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1C3BFB" w14:textId="4E142F00" w:rsidR="0039010D" w:rsidRDefault="0039010D" w:rsidP="0039010D">
      <w:pPr>
        <w:spacing w:after="120"/>
        <w:jc w:val="center"/>
        <w:rPr>
          <w:rFonts w:cs="Tahoma"/>
          <w:b/>
          <w:color w:val="000000" w:themeColor="text1"/>
          <w:szCs w:val="20"/>
        </w:rPr>
      </w:pPr>
      <w:bookmarkStart w:id="0" w:name="_Hlk97298158"/>
      <w:r>
        <w:rPr>
          <w:rFonts w:cs="Tahoma"/>
          <w:b/>
          <w:color w:val="000000" w:themeColor="text1"/>
          <w:szCs w:val="20"/>
        </w:rPr>
        <w:t>Anexo</w:t>
      </w:r>
    </w:p>
    <w:p w14:paraId="2DD452ED" w14:textId="134BC048" w:rsidR="0039010D" w:rsidRPr="0039010D" w:rsidRDefault="0039010D" w:rsidP="0039010D">
      <w:pPr>
        <w:jc w:val="center"/>
        <w:rPr>
          <w:rFonts w:cs="Tahoma"/>
          <w:b/>
          <w:color w:val="000000" w:themeColor="text1"/>
          <w:szCs w:val="20"/>
        </w:rPr>
      </w:pPr>
      <w:r w:rsidRPr="0039010D">
        <w:rPr>
          <w:rFonts w:cs="Tahoma"/>
          <w:b/>
          <w:color w:val="000000" w:themeColor="text1"/>
          <w:szCs w:val="20"/>
        </w:rPr>
        <w:t>Código Asignado_______</w:t>
      </w:r>
    </w:p>
    <w:p w14:paraId="457E2923" w14:textId="77777777" w:rsidR="0039010D" w:rsidRPr="0039010D" w:rsidRDefault="0039010D" w:rsidP="0039010D">
      <w:pPr>
        <w:jc w:val="center"/>
        <w:rPr>
          <w:rFonts w:cs="Tahoma"/>
          <w:b/>
          <w:color w:val="000000" w:themeColor="text1"/>
          <w:szCs w:val="20"/>
        </w:rPr>
      </w:pPr>
    </w:p>
    <w:p w14:paraId="229BA361" w14:textId="13FCF1CB" w:rsidR="004A1C40" w:rsidRPr="00EC17BA" w:rsidRDefault="0039010D" w:rsidP="0039010D">
      <w:pPr>
        <w:jc w:val="center"/>
        <w:rPr>
          <w:rFonts w:cs="Tahoma"/>
          <w:b/>
          <w:color w:val="000000" w:themeColor="text1"/>
          <w:szCs w:val="20"/>
        </w:rPr>
      </w:pPr>
      <w:r w:rsidRPr="0039010D">
        <w:rPr>
          <w:rFonts w:cs="Tahoma"/>
          <w:b/>
          <w:color w:val="000000" w:themeColor="text1"/>
          <w:szCs w:val="20"/>
        </w:rPr>
        <w:t>Resolución Administrativa______</w:t>
      </w:r>
    </w:p>
    <w:p w14:paraId="47D78AF1" w14:textId="77777777" w:rsidR="006F5F88" w:rsidRPr="00EC17BA" w:rsidRDefault="006F5F88" w:rsidP="004A1C40">
      <w:pPr>
        <w:jc w:val="center"/>
        <w:rPr>
          <w:rFonts w:cs="Tahoma"/>
          <w:b/>
          <w:color w:val="000000" w:themeColor="text1"/>
          <w:szCs w:val="20"/>
        </w:rPr>
      </w:pPr>
    </w:p>
    <w:p w14:paraId="32FA1D10" w14:textId="77777777" w:rsidR="004A1C40" w:rsidRPr="00EC17BA" w:rsidRDefault="00C87C4A" w:rsidP="004A1C40">
      <w:pPr>
        <w:jc w:val="center"/>
        <w:rPr>
          <w:rFonts w:cs="Tahoma"/>
          <w:b/>
          <w:color w:val="000000" w:themeColor="text1"/>
          <w:sz w:val="28"/>
          <w:szCs w:val="20"/>
        </w:rPr>
      </w:pPr>
      <w:r w:rsidRPr="00EC17BA">
        <w:rPr>
          <w:rFonts w:cs="Tahoma"/>
          <w:b/>
          <w:color w:val="000000" w:themeColor="text1"/>
          <w:sz w:val="28"/>
          <w:szCs w:val="20"/>
        </w:rPr>
        <w:t>Ministerio de Desarrollo Rural y Tierras</w:t>
      </w:r>
    </w:p>
    <w:p w14:paraId="4039BCAA" w14:textId="77777777" w:rsidR="00C87C4A" w:rsidRPr="00EC17BA" w:rsidRDefault="00C87C4A" w:rsidP="004A1C40">
      <w:pPr>
        <w:jc w:val="center"/>
        <w:rPr>
          <w:rFonts w:cs="Tahoma"/>
          <w:b/>
          <w:color w:val="000000" w:themeColor="text1"/>
          <w:sz w:val="28"/>
          <w:szCs w:val="20"/>
        </w:rPr>
      </w:pPr>
      <w:r w:rsidRPr="00EC17BA">
        <w:rPr>
          <w:rFonts w:cs="Tahoma"/>
          <w:b/>
          <w:color w:val="000000" w:themeColor="text1"/>
          <w:sz w:val="28"/>
          <w:szCs w:val="20"/>
        </w:rPr>
        <w:t>Instituto del Seguro Agrario</w:t>
      </w:r>
    </w:p>
    <w:p w14:paraId="02079509" w14:textId="77777777" w:rsidR="004A1C40" w:rsidRPr="00EC17BA" w:rsidRDefault="004A1C40" w:rsidP="004A1C40">
      <w:pPr>
        <w:jc w:val="center"/>
        <w:rPr>
          <w:rFonts w:cs="Tahoma"/>
          <w:b/>
          <w:color w:val="000000" w:themeColor="text1"/>
          <w:szCs w:val="20"/>
        </w:rPr>
      </w:pPr>
    </w:p>
    <w:p w14:paraId="77ED347C" w14:textId="77777777" w:rsidR="008B0F87" w:rsidRPr="00EC17BA" w:rsidRDefault="008B0F87" w:rsidP="004A1C40">
      <w:pPr>
        <w:jc w:val="center"/>
        <w:rPr>
          <w:rFonts w:cs="Tahoma"/>
          <w:b/>
          <w:color w:val="000000" w:themeColor="text1"/>
          <w:szCs w:val="20"/>
        </w:rPr>
      </w:pPr>
    </w:p>
    <w:p w14:paraId="62037E6B" w14:textId="77777777" w:rsidR="008B0F87" w:rsidRPr="00EC17BA" w:rsidRDefault="008B0F87" w:rsidP="004A1C40">
      <w:pPr>
        <w:jc w:val="center"/>
        <w:rPr>
          <w:rFonts w:cs="Tahoma"/>
          <w:b/>
          <w:color w:val="000000" w:themeColor="text1"/>
          <w:szCs w:val="20"/>
        </w:rPr>
      </w:pPr>
    </w:p>
    <w:p w14:paraId="3B15CC14" w14:textId="77777777" w:rsidR="00D56D0D" w:rsidRPr="00EC17BA" w:rsidRDefault="00D56D0D" w:rsidP="004A1C40">
      <w:pPr>
        <w:jc w:val="center"/>
        <w:rPr>
          <w:rFonts w:cs="Tahoma"/>
          <w:b/>
          <w:color w:val="000000" w:themeColor="text1"/>
          <w:szCs w:val="20"/>
        </w:rPr>
      </w:pPr>
    </w:p>
    <w:p w14:paraId="4E42E2BF" w14:textId="77777777" w:rsidR="008B0F87" w:rsidRPr="00EC17BA" w:rsidRDefault="008B0F87" w:rsidP="004A1C40">
      <w:pPr>
        <w:jc w:val="center"/>
        <w:rPr>
          <w:rFonts w:cs="Tahoma"/>
          <w:b/>
          <w:color w:val="000000" w:themeColor="text1"/>
          <w:szCs w:val="20"/>
        </w:rPr>
      </w:pPr>
    </w:p>
    <w:p w14:paraId="77019E2A" w14:textId="77777777" w:rsidR="00E215E1" w:rsidRPr="00EC17BA" w:rsidRDefault="00E215E1" w:rsidP="004A1C40">
      <w:pPr>
        <w:jc w:val="center"/>
        <w:rPr>
          <w:rFonts w:cs="Tahoma"/>
          <w:b/>
          <w:color w:val="000000" w:themeColor="text1"/>
          <w:szCs w:val="20"/>
        </w:rPr>
      </w:pPr>
    </w:p>
    <w:p w14:paraId="141D96DD" w14:textId="77777777" w:rsidR="00E215E1" w:rsidRPr="00EC17BA" w:rsidRDefault="00E215E1" w:rsidP="004A1C40">
      <w:pPr>
        <w:jc w:val="center"/>
        <w:rPr>
          <w:rFonts w:cs="Tahoma"/>
          <w:b/>
          <w:color w:val="000000" w:themeColor="text1"/>
          <w:szCs w:val="20"/>
        </w:rPr>
      </w:pPr>
    </w:p>
    <w:p w14:paraId="4E315B73" w14:textId="77777777" w:rsidR="003864FE" w:rsidRPr="00EC17BA" w:rsidRDefault="003864FE" w:rsidP="004A1C40">
      <w:pPr>
        <w:jc w:val="center"/>
        <w:rPr>
          <w:rFonts w:cs="Tahoma"/>
          <w:b/>
          <w:color w:val="000000" w:themeColor="text1"/>
          <w:szCs w:val="20"/>
        </w:rPr>
      </w:pPr>
    </w:p>
    <w:p w14:paraId="568E2956" w14:textId="77777777" w:rsidR="00D56D0D" w:rsidRPr="00EC17BA" w:rsidRDefault="00D56D0D" w:rsidP="004A1C40">
      <w:pPr>
        <w:jc w:val="center"/>
        <w:rPr>
          <w:rFonts w:cs="Tahoma"/>
          <w:b/>
          <w:color w:val="000000" w:themeColor="text1"/>
          <w:szCs w:val="20"/>
        </w:rPr>
      </w:pPr>
    </w:p>
    <w:p w14:paraId="26D4AAED" w14:textId="77777777" w:rsidR="008B0F87" w:rsidRPr="00EC17BA" w:rsidRDefault="00CA4498" w:rsidP="004A1C40">
      <w:pPr>
        <w:jc w:val="center"/>
        <w:rPr>
          <w:rFonts w:cs="Tahoma"/>
          <w:b/>
          <w:color w:val="000000" w:themeColor="text1"/>
          <w:szCs w:val="20"/>
        </w:rPr>
      </w:pPr>
      <w:r w:rsidRPr="00EC17BA">
        <w:rPr>
          <w:rFonts w:cs="Tahoma"/>
          <w:b/>
          <w:color w:val="000000" w:themeColor="text1"/>
          <w:szCs w:val="20"/>
        </w:rPr>
        <w:t xml:space="preserve"> </w:t>
      </w:r>
    </w:p>
    <w:p w14:paraId="47AE020A" w14:textId="3839EE5C" w:rsidR="004A1C40" w:rsidRPr="00D260D2" w:rsidRDefault="00C87C4A" w:rsidP="004A1C40">
      <w:pPr>
        <w:jc w:val="center"/>
        <w:rPr>
          <w:rFonts w:cs="Tahoma"/>
          <w:b/>
          <w:sz w:val="40"/>
          <w:szCs w:val="40"/>
        </w:rPr>
      </w:pPr>
      <w:r w:rsidRPr="00D260D2">
        <w:rPr>
          <w:rFonts w:cs="Tahoma"/>
          <w:b/>
          <w:sz w:val="40"/>
          <w:szCs w:val="40"/>
        </w:rPr>
        <w:t xml:space="preserve">MANUAL </w:t>
      </w:r>
      <w:r w:rsidR="008A7C1B" w:rsidRPr="00D260D2">
        <w:rPr>
          <w:rFonts w:cs="Tahoma"/>
          <w:b/>
          <w:sz w:val="40"/>
          <w:szCs w:val="40"/>
        </w:rPr>
        <w:t xml:space="preserve">DE </w:t>
      </w:r>
      <w:r w:rsidR="006A5C2F" w:rsidRPr="00D260D2">
        <w:rPr>
          <w:rFonts w:cs="Tahoma"/>
          <w:b/>
          <w:sz w:val="40"/>
          <w:szCs w:val="40"/>
        </w:rPr>
        <w:t>INSPECCIÓN</w:t>
      </w:r>
      <w:r w:rsidR="003456F3" w:rsidRPr="00D260D2">
        <w:rPr>
          <w:rFonts w:cs="Tahoma"/>
          <w:b/>
          <w:sz w:val="40"/>
          <w:szCs w:val="40"/>
        </w:rPr>
        <w:t>, VERIFICACIÓN</w:t>
      </w:r>
      <w:r w:rsidR="006A5C2F" w:rsidRPr="00D260D2">
        <w:rPr>
          <w:rFonts w:cs="Tahoma"/>
          <w:b/>
          <w:sz w:val="40"/>
          <w:szCs w:val="40"/>
        </w:rPr>
        <w:t xml:space="preserve"> Y</w:t>
      </w:r>
      <w:r w:rsidR="009143A5" w:rsidRPr="00D260D2">
        <w:rPr>
          <w:rFonts w:cs="Tahoma"/>
          <w:b/>
          <w:sz w:val="40"/>
          <w:szCs w:val="40"/>
        </w:rPr>
        <w:t xml:space="preserve"> EVALUACIÓN DE DAÑOS</w:t>
      </w:r>
      <w:r w:rsidR="009D6FF6" w:rsidRPr="00D260D2">
        <w:rPr>
          <w:rFonts w:cs="Tahoma"/>
          <w:b/>
          <w:sz w:val="40"/>
          <w:szCs w:val="40"/>
        </w:rPr>
        <w:t xml:space="preserve"> </w:t>
      </w:r>
      <w:r w:rsidR="009D6FF6" w:rsidRPr="004879B2">
        <w:rPr>
          <w:rFonts w:cs="Tahoma"/>
          <w:b/>
          <w:sz w:val="40"/>
          <w:szCs w:val="40"/>
        </w:rPr>
        <w:t>POR</w:t>
      </w:r>
      <w:r w:rsidR="00D260D2" w:rsidRPr="004879B2">
        <w:rPr>
          <w:rFonts w:cs="Tahoma"/>
          <w:b/>
          <w:sz w:val="40"/>
          <w:szCs w:val="40"/>
        </w:rPr>
        <w:t xml:space="preserve"> </w:t>
      </w:r>
      <w:r w:rsidR="007F0A72" w:rsidRPr="004879B2">
        <w:rPr>
          <w:rFonts w:cs="Tahoma"/>
          <w:b/>
          <w:sz w:val="40"/>
          <w:szCs w:val="40"/>
        </w:rPr>
        <w:t xml:space="preserve">FENÓMENOS </w:t>
      </w:r>
      <w:r w:rsidR="009D6FF6" w:rsidRPr="004879B2">
        <w:rPr>
          <w:rFonts w:cs="Tahoma"/>
          <w:b/>
          <w:sz w:val="40"/>
          <w:szCs w:val="40"/>
        </w:rPr>
        <w:t>CLIMÁTICOS</w:t>
      </w:r>
      <w:r w:rsidR="00D73427" w:rsidRPr="004879B2">
        <w:rPr>
          <w:rFonts w:cs="Tahoma"/>
          <w:b/>
          <w:sz w:val="40"/>
          <w:szCs w:val="40"/>
        </w:rPr>
        <w:t xml:space="preserve"> CUBIERTOS</w:t>
      </w:r>
      <w:r w:rsidR="009D6FF6" w:rsidRPr="00D260D2">
        <w:rPr>
          <w:rFonts w:cs="Tahoma"/>
          <w:b/>
          <w:sz w:val="40"/>
          <w:szCs w:val="40"/>
        </w:rPr>
        <w:t xml:space="preserve"> </w:t>
      </w:r>
      <w:r w:rsidR="00FD4D37">
        <w:rPr>
          <w:rFonts w:cs="Tahoma"/>
          <w:b/>
          <w:sz w:val="40"/>
          <w:szCs w:val="40"/>
        </w:rPr>
        <w:t>EN EL</w:t>
      </w:r>
      <w:r w:rsidR="009143A5" w:rsidRPr="00D260D2">
        <w:rPr>
          <w:rFonts w:cs="Tahoma"/>
          <w:b/>
          <w:sz w:val="40"/>
          <w:szCs w:val="40"/>
        </w:rPr>
        <w:t xml:space="preserve"> CULTIVO DE TRIGO</w:t>
      </w:r>
    </w:p>
    <w:p w14:paraId="79911F75" w14:textId="77777777" w:rsidR="00797AE9" w:rsidRPr="00EC17BA" w:rsidRDefault="00797AE9" w:rsidP="00797AE9">
      <w:pPr>
        <w:jc w:val="center"/>
        <w:rPr>
          <w:rFonts w:cs="Tahoma"/>
          <w:color w:val="000000" w:themeColor="text1"/>
          <w:sz w:val="26"/>
          <w:szCs w:val="26"/>
          <w:highlight w:val="yellow"/>
        </w:rPr>
      </w:pPr>
    </w:p>
    <w:p w14:paraId="4F70C5F0" w14:textId="77777777" w:rsidR="00797AE9" w:rsidRPr="00EC17BA" w:rsidRDefault="00797AE9" w:rsidP="00797AE9">
      <w:pPr>
        <w:jc w:val="center"/>
        <w:rPr>
          <w:rFonts w:cs="Tahoma"/>
          <w:color w:val="000000" w:themeColor="text1"/>
          <w:sz w:val="26"/>
          <w:szCs w:val="26"/>
          <w:highlight w:val="yellow"/>
        </w:rPr>
      </w:pPr>
    </w:p>
    <w:p w14:paraId="34665A89" w14:textId="77777777" w:rsidR="00AD43C6" w:rsidRPr="00EC17BA" w:rsidRDefault="00797AE9" w:rsidP="00797AE9">
      <w:pPr>
        <w:jc w:val="center"/>
        <w:rPr>
          <w:rFonts w:cs="Tahoma"/>
          <w:color w:val="000000" w:themeColor="text1"/>
          <w:sz w:val="26"/>
          <w:szCs w:val="26"/>
        </w:rPr>
      </w:pPr>
      <w:r w:rsidRPr="00EC17BA">
        <w:rPr>
          <w:rFonts w:cs="Tahoma"/>
          <w:color w:val="000000" w:themeColor="text1"/>
          <w:sz w:val="26"/>
          <w:szCs w:val="26"/>
        </w:rPr>
        <w:t>“SEGURO AGRÍCOLA PARA EL CULTIVO DE TRIGO”</w:t>
      </w:r>
    </w:p>
    <w:p w14:paraId="55AC0525" w14:textId="77777777" w:rsidR="004A1C40" w:rsidRPr="00EC17BA" w:rsidRDefault="004A1C40" w:rsidP="004A1C40">
      <w:pPr>
        <w:jc w:val="center"/>
        <w:rPr>
          <w:rFonts w:cs="Tahoma"/>
          <w:b/>
          <w:color w:val="000000" w:themeColor="text1"/>
          <w:szCs w:val="20"/>
        </w:rPr>
      </w:pPr>
    </w:p>
    <w:p w14:paraId="434E524E" w14:textId="77777777" w:rsidR="006F5F88" w:rsidRPr="00EC17BA" w:rsidRDefault="006F5F88" w:rsidP="004A1C40">
      <w:pPr>
        <w:jc w:val="center"/>
        <w:rPr>
          <w:rFonts w:cs="Tahoma"/>
          <w:b/>
          <w:color w:val="000000" w:themeColor="text1"/>
          <w:szCs w:val="20"/>
        </w:rPr>
      </w:pPr>
    </w:p>
    <w:p w14:paraId="2EB84976" w14:textId="77777777" w:rsidR="004A1C40" w:rsidRPr="00EC17BA" w:rsidRDefault="004A1C40" w:rsidP="004A1C40">
      <w:pPr>
        <w:jc w:val="center"/>
        <w:rPr>
          <w:rFonts w:cs="Tahoma"/>
          <w:b/>
          <w:color w:val="000000" w:themeColor="text1"/>
          <w:sz w:val="18"/>
          <w:szCs w:val="40"/>
        </w:rPr>
      </w:pPr>
    </w:p>
    <w:p w14:paraId="6EE70683" w14:textId="77777777" w:rsidR="00125ED0" w:rsidRPr="00EC17BA" w:rsidRDefault="00125ED0" w:rsidP="00D56D0D">
      <w:pPr>
        <w:jc w:val="center"/>
        <w:rPr>
          <w:rFonts w:cs="Tahoma"/>
          <w:b/>
          <w:color w:val="000000" w:themeColor="text1"/>
          <w:szCs w:val="20"/>
        </w:rPr>
      </w:pPr>
    </w:p>
    <w:p w14:paraId="2FF1B6D8" w14:textId="77777777" w:rsidR="009D6FF6" w:rsidRPr="00EC17BA" w:rsidRDefault="009D6FF6" w:rsidP="00D56D0D">
      <w:pPr>
        <w:jc w:val="center"/>
        <w:rPr>
          <w:rFonts w:cs="Tahoma"/>
          <w:b/>
          <w:color w:val="000000" w:themeColor="text1"/>
          <w:szCs w:val="20"/>
        </w:rPr>
      </w:pPr>
    </w:p>
    <w:p w14:paraId="67003BA2" w14:textId="77777777" w:rsidR="00273F6E" w:rsidRPr="00EC17BA" w:rsidRDefault="00273F6E" w:rsidP="00D56D0D">
      <w:pPr>
        <w:jc w:val="center"/>
        <w:rPr>
          <w:rFonts w:cs="Tahoma"/>
          <w:b/>
          <w:color w:val="000000" w:themeColor="text1"/>
          <w:szCs w:val="20"/>
        </w:rPr>
      </w:pPr>
    </w:p>
    <w:p w14:paraId="60134A7B" w14:textId="77777777" w:rsidR="00B355CB" w:rsidRDefault="00B355CB" w:rsidP="00D56D0D">
      <w:pPr>
        <w:jc w:val="center"/>
        <w:rPr>
          <w:rFonts w:cs="Tahoma"/>
          <w:b/>
          <w:color w:val="000000" w:themeColor="text1"/>
          <w:szCs w:val="20"/>
        </w:rPr>
      </w:pPr>
    </w:p>
    <w:p w14:paraId="5F1D4B6A" w14:textId="77777777" w:rsidR="00B355CB" w:rsidRDefault="00B355CB" w:rsidP="00D56D0D">
      <w:pPr>
        <w:jc w:val="center"/>
        <w:rPr>
          <w:rFonts w:cs="Tahoma"/>
          <w:b/>
          <w:color w:val="000000" w:themeColor="text1"/>
          <w:szCs w:val="20"/>
        </w:rPr>
      </w:pPr>
    </w:p>
    <w:p w14:paraId="01E30F95" w14:textId="77777777" w:rsidR="00B355CB" w:rsidRDefault="00B355CB" w:rsidP="00D56D0D">
      <w:pPr>
        <w:jc w:val="center"/>
        <w:rPr>
          <w:rFonts w:cs="Tahoma"/>
          <w:b/>
          <w:color w:val="000000" w:themeColor="text1"/>
          <w:szCs w:val="20"/>
        </w:rPr>
      </w:pPr>
    </w:p>
    <w:p w14:paraId="7ED97415" w14:textId="77777777" w:rsidR="00B355CB" w:rsidRDefault="00B355CB" w:rsidP="00D56D0D">
      <w:pPr>
        <w:jc w:val="center"/>
        <w:rPr>
          <w:rFonts w:cs="Tahoma"/>
          <w:b/>
          <w:color w:val="000000" w:themeColor="text1"/>
          <w:szCs w:val="20"/>
        </w:rPr>
      </w:pPr>
    </w:p>
    <w:p w14:paraId="7747493B" w14:textId="77777777" w:rsidR="00B355CB" w:rsidRDefault="00B355CB" w:rsidP="00D56D0D">
      <w:pPr>
        <w:jc w:val="center"/>
        <w:rPr>
          <w:rFonts w:cs="Tahoma"/>
          <w:b/>
          <w:color w:val="000000" w:themeColor="text1"/>
          <w:szCs w:val="20"/>
        </w:rPr>
      </w:pPr>
    </w:p>
    <w:p w14:paraId="04D15A18" w14:textId="77777777" w:rsidR="00B355CB" w:rsidRDefault="00B355CB" w:rsidP="00D56D0D">
      <w:pPr>
        <w:jc w:val="center"/>
        <w:rPr>
          <w:rFonts w:cs="Tahoma"/>
          <w:b/>
          <w:color w:val="000000" w:themeColor="text1"/>
          <w:szCs w:val="20"/>
        </w:rPr>
      </w:pPr>
    </w:p>
    <w:p w14:paraId="6E79EF5B" w14:textId="77777777" w:rsidR="00B355CB" w:rsidRPr="00EC17BA" w:rsidRDefault="00B355CB" w:rsidP="00D56D0D">
      <w:pPr>
        <w:jc w:val="center"/>
        <w:rPr>
          <w:rFonts w:cs="Tahoma"/>
          <w:b/>
          <w:color w:val="000000" w:themeColor="text1"/>
          <w:szCs w:val="20"/>
        </w:rPr>
      </w:pPr>
    </w:p>
    <w:p w14:paraId="7C090ED4" w14:textId="77777777" w:rsidR="00C87C4A" w:rsidRPr="00EC17BA" w:rsidRDefault="00C87C4A" w:rsidP="00D56D0D">
      <w:pPr>
        <w:jc w:val="center"/>
        <w:rPr>
          <w:rFonts w:cs="Tahoma"/>
          <w:b/>
          <w:color w:val="000000" w:themeColor="text1"/>
          <w:szCs w:val="20"/>
        </w:rPr>
      </w:pPr>
    </w:p>
    <w:p w14:paraId="37CCC64D" w14:textId="69CF22B1" w:rsidR="00125ED0" w:rsidRPr="00EC17BA" w:rsidRDefault="00125ED0" w:rsidP="00D56D0D">
      <w:pPr>
        <w:jc w:val="center"/>
        <w:rPr>
          <w:rFonts w:cs="Tahoma"/>
          <w:b/>
          <w:color w:val="000000" w:themeColor="text1"/>
          <w:szCs w:val="20"/>
        </w:rPr>
      </w:pPr>
    </w:p>
    <w:p w14:paraId="4A72CF92" w14:textId="3191E3C4" w:rsidR="001F77C8" w:rsidRPr="00EC17BA" w:rsidRDefault="001F77C8" w:rsidP="00D56D0D">
      <w:pPr>
        <w:jc w:val="center"/>
        <w:rPr>
          <w:rFonts w:cs="Tahoma"/>
          <w:b/>
          <w:color w:val="000000" w:themeColor="text1"/>
          <w:szCs w:val="20"/>
        </w:rPr>
      </w:pPr>
    </w:p>
    <w:p w14:paraId="44DB93DF" w14:textId="72F63609" w:rsidR="001F77C8" w:rsidRPr="00EC17BA" w:rsidRDefault="001F77C8" w:rsidP="00D56D0D">
      <w:pPr>
        <w:jc w:val="center"/>
        <w:rPr>
          <w:rFonts w:cs="Tahoma"/>
          <w:b/>
          <w:color w:val="000000" w:themeColor="text1"/>
          <w:szCs w:val="20"/>
        </w:rPr>
      </w:pPr>
      <w:r w:rsidRPr="00EC17BA">
        <w:rPr>
          <w:rFonts w:cs="Tahoma"/>
          <w:b/>
          <w:color w:val="000000" w:themeColor="text1"/>
          <w:szCs w:val="20"/>
        </w:rPr>
        <w:t>2022</w:t>
      </w:r>
    </w:p>
    <w:p w14:paraId="45E03AA9" w14:textId="77777777" w:rsidR="003A57F5" w:rsidRPr="00EC17BA" w:rsidRDefault="00836EA7" w:rsidP="00836EA7">
      <w:pPr>
        <w:tabs>
          <w:tab w:val="center" w:pos="4419"/>
        </w:tabs>
        <w:rPr>
          <w:rFonts w:cs="Tahoma"/>
          <w:szCs w:val="20"/>
        </w:rPr>
      </w:pPr>
      <w:r w:rsidRPr="00EC17BA">
        <w:rPr>
          <w:rFonts w:cs="Tahoma"/>
          <w:szCs w:val="20"/>
        </w:rPr>
        <w:tab/>
      </w:r>
    </w:p>
    <w:p w14:paraId="46373232" w14:textId="77777777" w:rsidR="006F5F88" w:rsidRPr="00EC17BA" w:rsidRDefault="006F5F88" w:rsidP="00836EA7">
      <w:pPr>
        <w:tabs>
          <w:tab w:val="center" w:pos="4419"/>
        </w:tabs>
        <w:rPr>
          <w:rFonts w:cs="Tahoma"/>
          <w:szCs w:val="20"/>
        </w:rPr>
      </w:pPr>
    </w:p>
    <w:p w14:paraId="4E8D88F9" w14:textId="77777777" w:rsidR="006F5F88" w:rsidRPr="00EC17BA" w:rsidRDefault="006F5F88" w:rsidP="00836EA7">
      <w:pPr>
        <w:tabs>
          <w:tab w:val="center" w:pos="4419"/>
        </w:tabs>
        <w:rPr>
          <w:rFonts w:cs="Tahoma"/>
          <w:szCs w:val="20"/>
        </w:rPr>
        <w:sectPr w:rsidR="006F5F88" w:rsidRPr="00EC17BA" w:rsidSect="00D56D0D">
          <w:headerReference w:type="even" r:id="rId8"/>
          <w:headerReference w:type="default" r:id="rId9"/>
          <w:headerReference w:type="first" r:id="rId10"/>
          <w:pgSz w:w="12240" w:h="15840" w:code="1"/>
          <w:pgMar w:top="1417" w:right="1701" w:bottom="1417" w:left="1701" w:header="708" w:footer="881" w:gutter="0"/>
          <w:cols w:space="708"/>
          <w:docGrid w:linePitch="360"/>
        </w:sectPr>
      </w:pPr>
    </w:p>
    <w:p w14:paraId="56E06F71" w14:textId="77777777" w:rsidR="00B355CB" w:rsidRDefault="00B355CB" w:rsidP="00502D4D">
      <w:pPr>
        <w:rPr>
          <w:rFonts w:cs="Tahoma"/>
          <w:b/>
          <w:color w:val="000000" w:themeColor="text1"/>
          <w:szCs w:val="20"/>
        </w:rPr>
      </w:pPr>
    </w:p>
    <w:p w14:paraId="520DB07A" w14:textId="77777777" w:rsidR="00502D4D" w:rsidRPr="00EC17BA" w:rsidRDefault="00502D4D" w:rsidP="00502D4D">
      <w:pPr>
        <w:rPr>
          <w:rFonts w:cs="Tahoma"/>
          <w:b/>
          <w:color w:val="000000" w:themeColor="text1"/>
          <w:szCs w:val="20"/>
        </w:rPr>
      </w:pPr>
      <w:r w:rsidRPr="00EC17BA">
        <w:rPr>
          <w:rFonts w:cs="Tahoma"/>
          <w:b/>
          <w:color w:val="000000" w:themeColor="text1"/>
          <w:szCs w:val="20"/>
        </w:rPr>
        <w:t>Título:</w:t>
      </w:r>
    </w:p>
    <w:p w14:paraId="723815D4" w14:textId="217A245A" w:rsidR="00502D4D" w:rsidRPr="00EC17BA" w:rsidRDefault="00502D4D" w:rsidP="00502D4D">
      <w:pPr>
        <w:rPr>
          <w:rFonts w:cs="Tahoma"/>
          <w:color w:val="000000" w:themeColor="text1"/>
          <w:szCs w:val="20"/>
        </w:rPr>
      </w:pPr>
      <w:r w:rsidRPr="00EC17BA">
        <w:rPr>
          <w:rFonts w:cs="Tahoma"/>
          <w:color w:val="000000" w:themeColor="text1"/>
          <w:szCs w:val="20"/>
        </w:rPr>
        <w:t>Manual de inspección</w:t>
      </w:r>
      <w:r w:rsidR="003456F3" w:rsidRPr="00EC17BA">
        <w:rPr>
          <w:rFonts w:cs="Tahoma"/>
          <w:color w:val="000000" w:themeColor="text1"/>
          <w:szCs w:val="20"/>
        </w:rPr>
        <w:t xml:space="preserve">, verificación </w:t>
      </w:r>
      <w:r w:rsidRPr="00EC17BA">
        <w:rPr>
          <w:rFonts w:cs="Tahoma"/>
          <w:color w:val="000000" w:themeColor="text1"/>
          <w:szCs w:val="20"/>
        </w:rPr>
        <w:t>y evaluación de daños</w:t>
      </w:r>
      <w:r w:rsidR="00765D42" w:rsidRPr="00EC17BA">
        <w:rPr>
          <w:rFonts w:cs="Tahoma"/>
          <w:color w:val="000000" w:themeColor="text1"/>
          <w:szCs w:val="20"/>
        </w:rPr>
        <w:t xml:space="preserve"> por </w:t>
      </w:r>
      <w:r w:rsidR="007F0A72">
        <w:rPr>
          <w:rFonts w:cs="Tahoma"/>
          <w:color w:val="000000" w:themeColor="text1"/>
          <w:szCs w:val="20"/>
        </w:rPr>
        <w:t xml:space="preserve">fenómenos </w:t>
      </w:r>
      <w:r w:rsidR="00765D42" w:rsidRPr="00EC17BA">
        <w:rPr>
          <w:rFonts w:cs="Tahoma"/>
          <w:color w:val="000000" w:themeColor="text1"/>
          <w:szCs w:val="20"/>
        </w:rPr>
        <w:t>climáticos</w:t>
      </w:r>
      <w:r w:rsidR="00FD4D37">
        <w:rPr>
          <w:rFonts w:cs="Tahoma"/>
          <w:color w:val="000000" w:themeColor="text1"/>
          <w:szCs w:val="20"/>
        </w:rPr>
        <w:t xml:space="preserve"> cubiertos</w:t>
      </w:r>
      <w:r w:rsidR="00765D42" w:rsidRPr="00EC17BA">
        <w:rPr>
          <w:rFonts w:cs="Tahoma"/>
          <w:color w:val="000000" w:themeColor="text1"/>
          <w:szCs w:val="20"/>
        </w:rPr>
        <w:t xml:space="preserve"> en </w:t>
      </w:r>
      <w:r w:rsidRPr="00EC17BA">
        <w:rPr>
          <w:rFonts w:cs="Tahoma"/>
          <w:color w:val="000000" w:themeColor="text1"/>
          <w:szCs w:val="20"/>
        </w:rPr>
        <w:t xml:space="preserve">el cultivo de trigo </w:t>
      </w:r>
      <w:r w:rsidR="001F77C8" w:rsidRPr="00EC17BA">
        <w:rPr>
          <w:rFonts w:cs="Tahoma"/>
          <w:color w:val="000000" w:themeColor="text1"/>
          <w:szCs w:val="20"/>
        </w:rPr>
        <w:t>- “</w:t>
      </w:r>
      <w:r w:rsidRPr="00EC17BA">
        <w:rPr>
          <w:rFonts w:cs="Tahoma"/>
          <w:color w:val="000000" w:themeColor="text1"/>
          <w:szCs w:val="20"/>
        </w:rPr>
        <w:t>Seguro agrícola</w:t>
      </w:r>
      <w:r w:rsidR="00765D42" w:rsidRPr="00EC17BA">
        <w:rPr>
          <w:rFonts w:cs="Tahoma"/>
          <w:color w:val="000000" w:themeColor="text1"/>
          <w:szCs w:val="20"/>
        </w:rPr>
        <w:t xml:space="preserve"> para el cultivo de trigo”.</w:t>
      </w:r>
    </w:p>
    <w:p w14:paraId="6CAA5A3A" w14:textId="77777777" w:rsidR="00502D4D" w:rsidRPr="00EC17BA" w:rsidRDefault="00502D4D" w:rsidP="00502D4D">
      <w:pPr>
        <w:rPr>
          <w:rFonts w:cs="Tahoma"/>
          <w:color w:val="000000" w:themeColor="text1"/>
          <w:szCs w:val="20"/>
        </w:rPr>
      </w:pPr>
    </w:p>
    <w:p w14:paraId="5E5458C8" w14:textId="77777777" w:rsidR="00502D4D" w:rsidRPr="00EC17BA" w:rsidRDefault="00502D4D" w:rsidP="00502D4D">
      <w:pPr>
        <w:rPr>
          <w:rFonts w:cs="Tahoma"/>
          <w:color w:val="000000" w:themeColor="text1"/>
          <w:szCs w:val="20"/>
        </w:rPr>
      </w:pPr>
    </w:p>
    <w:p w14:paraId="64DED848" w14:textId="77777777" w:rsidR="00502D4D" w:rsidRPr="00EC17BA" w:rsidRDefault="00502D4D" w:rsidP="00502D4D">
      <w:pPr>
        <w:rPr>
          <w:rFonts w:cs="Tahoma"/>
          <w:color w:val="000000" w:themeColor="text1"/>
          <w:szCs w:val="20"/>
        </w:rPr>
      </w:pPr>
    </w:p>
    <w:p w14:paraId="6B6C1BAF" w14:textId="40852CFB" w:rsidR="001F77C8" w:rsidRPr="00EC17BA" w:rsidRDefault="00502D4D" w:rsidP="001F77C8">
      <w:pPr>
        <w:rPr>
          <w:rFonts w:cs="Tahoma"/>
          <w:b/>
          <w:color w:val="000000" w:themeColor="text1"/>
          <w:szCs w:val="20"/>
        </w:rPr>
      </w:pPr>
      <w:r w:rsidRPr="00EC17BA">
        <w:rPr>
          <w:rFonts w:cs="Tahoma"/>
          <w:b/>
          <w:color w:val="000000" w:themeColor="text1"/>
          <w:szCs w:val="20"/>
        </w:rPr>
        <w:t>Autor:</w:t>
      </w:r>
      <w:r w:rsidR="001F77C8" w:rsidRPr="00EC17BA">
        <w:rPr>
          <w:rFonts w:cs="Tahoma"/>
          <w:b/>
          <w:color w:val="000000" w:themeColor="text1"/>
          <w:szCs w:val="20"/>
        </w:rPr>
        <w:t xml:space="preserve"> </w:t>
      </w:r>
      <w:r w:rsidR="001F77C8" w:rsidRPr="00EC17BA">
        <w:rPr>
          <w:rFonts w:cs="Tahoma"/>
          <w:b/>
          <w:color w:val="000000" w:themeColor="text1"/>
          <w:szCs w:val="20"/>
        </w:rPr>
        <w:tab/>
      </w:r>
      <w:r w:rsidR="001F77C8" w:rsidRPr="00EC17BA">
        <w:rPr>
          <w:rFonts w:cs="Tahoma"/>
          <w:b/>
          <w:color w:val="000000" w:themeColor="text1"/>
          <w:szCs w:val="20"/>
        </w:rPr>
        <w:tab/>
      </w:r>
      <w:r w:rsidR="001F77C8" w:rsidRPr="00EC17BA">
        <w:rPr>
          <w:rFonts w:cs="Tahoma"/>
          <w:color w:val="000000" w:themeColor="text1"/>
          <w:szCs w:val="20"/>
        </w:rPr>
        <w:t>Ing. Wilbor Roberto Chuncho García</w:t>
      </w:r>
    </w:p>
    <w:p w14:paraId="2D6EEB2E" w14:textId="501B67A2" w:rsidR="001F77C8" w:rsidRPr="00EC17BA" w:rsidRDefault="001F77C8" w:rsidP="001F77C8">
      <w:pPr>
        <w:ind w:left="708"/>
        <w:rPr>
          <w:rFonts w:cs="Tahoma"/>
          <w:color w:val="000000" w:themeColor="text1"/>
          <w:szCs w:val="20"/>
        </w:rPr>
      </w:pPr>
      <w:r w:rsidRPr="00EC17BA">
        <w:rPr>
          <w:rFonts w:cs="Tahoma"/>
          <w:color w:val="000000" w:themeColor="text1"/>
          <w:szCs w:val="20"/>
        </w:rPr>
        <w:t xml:space="preserve">     </w:t>
      </w:r>
      <w:r w:rsidRPr="00EC17BA">
        <w:rPr>
          <w:rFonts w:cs="Tahoma"/>
          <w:color w:val="000000" w:themeColor="text1"/>
          <w:szCs w:val="20"/>
        </w:rPr>
        <w:tab/>
        <w:t>Ing. Franklin Manuel Mollinedo Poma</w:t>
      </w:r>
    </w:p>
    <w:p w14:paraId="13411F0D" w14:textId="46639282" w:rsidR="001F77C8" w:rsidRPr="00EC17BA" w:rsidRDefault="001F77C8" w:rsidP="001F77C8">
      <w:pPr>
        <w:ind w:left="708"/>
        <w:rPr>
          <w:rFonts w:cs="Tahoma"/>
          <w:color w:val="000000" w:themeColor="text1"/>
          <w:szCs w:val="20"/>
        </w:rPr>
      </w:pPr>
      <w:r w:rsidRPr="00EC17BA">
        <w:rPr>
          <w:rFonts w:cs="Tahoma"/>
          <w:color w:val="000000" w:themeColor="text1"/>
          <w:szCs w:val="20"/>
        </w:rPr>
        <w:t xml:space="preserve">     </w:t>
      </w:r>
      <w:r w:rsidRPr="00EC17BA">
        <w:rPr>
          <w:rFonts w:cs="Tahoma"/>
          <w:color w:val="000000" w:themeColor="text1"/>
          <w:szCs w:val="20"/>
        </w:rPr>
        <w:tab/>
        <w:t>Ing. Cesar Chura Choquehuanca</w:t>
      </w:r>
    </w:p>
    <w:p w14:paraId="4450F94F" w14:textId="74F86B33" w:rsidR="001F77C8" w:rsidRPr="00EC17BA" w:rsidRDefault="001F77C8" w:rsidP="001F77C8">
      <w:pPr>
        <w:ind w:left="708"/>
        <w:rPr>
          <w:rFonts w:cs="Tahoma"/>
          <w:color w:val="000000" w:themeColor="text1"/>
          <w:szCs w:val="20"/>
        </w:rPr>
      </w:pPr>
      <w:r w:rsidRPr="00EC17BA">
        <w:rPr>
          <w:rFonts w:cs="Tahoma"/>
          <w:color w:val="000000" w:themeColor="text1"/>
          <w:szCs w:val="20"/>
        </w:rPr>
        <w:t xml:space="preserve">     </w:t>
      </w:r>
      <w:r w:rsidRPr="00EC17BA">
        <w:rPr>
          <w:rFonts w:cs="Tahoma"/>
          <w:color w:val="000000" w:themeColor="text1"/>
          <w:szCs w:val="20"/>
        </w:rPr>
        <w:tab/>
        <w:t>Ing. Carlos Mollo Huanca</w:t>
      </w:r>
    </w:p>
    <w:p w14:paraId="58AB8547" w14:textId="71791F64" w:rsidR="00502D4D" w:rsidRPr="00EC17BA" w:rsidRDefault="00502D4D" w:rsidP="00502D4D">
      <w:pPr>
        <w:rPr>
          <w:rFonts w:cs="Tahoma"/>
          <w:color w:val="000000" w:themeColor="text1"/>
          <w:szCs w:val="20"/>
        </w:rPr>
      </w:pPr>
    </w:p>
    <w:p w14:paraId="4724C75D" w14:textId="77777777" w:rsidR="00502D4D" w:rsidRPr="00EC17BA" w:rsidRDefault="00502D4D" w:rsidP="00502D4D">
      <w:pPr>
        <w:rPr>
          <w:rFonts w:cs="Tahoma"/>
          <w:color w:val="000000" w:themeColor="text1"/>
          <w:szCs w:val="20"/>
        </w:rPr>
      </w:pPr>
    </w:p>
    <w:p w14:paraId="69011B11" w14:textId="77777777" w:rsidR="00502D4D" w:rsidRPr="00EC17BA" w:rsidRDefault="00502D4D" w:rsidP="00502D4D">
      <w:pPr>
        <w:rPr>
          <w:rFonts w:cs="Tahoma"/>
          <w:color w:val="000000" w:themeColor="text1"/>
          <w:szCs w:val="20"/>
        </w:rPr>
      </w:pPr>
    </w:p>
    <w:p w14:paraId="678ADF0E" w14:textId="47732BEF" w:rsidR="00502D4D" w:rsidRPr="00EC17BA" w:rsidRDefault="00502D4D" w:rsidP="001F77C8">
      <w:pPr>
        <w:rPr>
          <w:rFonts w:cs="Tahoma"/>
          <w:color w:val="000000" w:themeColor="text1"/>
          <w:szCs w:val="20"/>
        </w:rPr>
      </w:pPr>
      <w:r w:rsidRPr="00EC17BA">
        <w:rPr>
          <w:rFonts w:cs="Tahoma"/>
          <w:b/>
          <w:color w:val="000000" w:themeColor="text1"/>
          <w:szCs w:val="20"/>
        </w:rPr>
        <w:t xml:space="preserve">Edición:   </w:t>
      </w:r>
      <w:r w:rsidR="001F77C8" w:rsidRPr="00EC17BA">
        <w:rPr>
          <w:rFonts w:cs="Tahoma"/>
          <w:b/>
          <w:color w:val="000000" w:themeColor="text1"/>
          <w:szCs w:val="20"/>
        </w:rPr>
        <w:tab/>
      </w:r>
      <w:r w:rsidR="001F77C8" w:rsidRPr="00EC17BA">
        <w:rPr>
          <w:rFonts w:cs="Tahoma"/>
          <w:color w:val="000000" w:themeColor="text1"/>
          <w:szCs w:val="20"/>
        </w:rPr>
        <w:t>Ing. Franklin Manuel Mollinedo Poma</w:t>
      </w:r>
    </w:p>
    <w:p w14:paraId="782034CA" w14:textId="06961A14" w:rsidR="001F77C8" w:rsidRPr="00EC17BA" w:rsidRDefault="001F77C8" w:rsidP="001F77C8">
      <w:pPr>
        <w:ind w:left="708" w:firstLine="708"/>
        <w:rPr>
          <w:rFonts w:cs="Tahoma"/>
          <w:color w:val="000000" w:themeColor="text1"/>
          <w:szCs w:val="20"/>
        </w:rPr>
      </w:pPr>
      <w:r w:rsidRPr="00EC17BA">
        <w:rPr>
          <w:rFonts w:cs="Tahoma"/>
          <w:color w:val="000000" w:themeColor="text1"/>
          <w:szCs w:val="20"/>
        </w:rPr>
        <w:t>Ing. Carlos Mollo Huanca</w:t>
      </w:r>
    </w:p>
    <w:p w14:paraId="559C0715" w14:textId="77777777" w:rsidR="00502D4D" w:rsidRPr="00EC17BA" w:rsidRDefault="00502D4D" w:rsidP="00502D4D">
      <w:pPr>
        <w:rPr>
          <w:rFonts w:cs="Tahoma"/>
          <w:color w:val="000000" w:themeColor="text1"/>
          <w:szCs w:val="20"/>
        </w:rPr>
      </w:pPr>
    </w:p>
    <w:p w14:paraId="5DC89927" w14:textId="77777777" w:rsidR="00502D4D" w:rsidRPr="00EC17BA" w:rsidRDefault="00502D4D" w:rsidP="00502D4D">
      <w:pPr>
        <w:rPr>
          <w:rFonts w:cs="Tahoma"/>
          <w:b/>
          <w:color w:val="000000" w:themeColor="text1"/>
          <w:szCs w:val="20"/>
        </w:rPr>
      </w:pPr>
    </w:p>
    <w:p w14:paraId="73A855EA" w14:textId="77777777" w:rsidR="00502D4D" w:rsidRPr="00EC17BA" w:rsidRDefault="00502D4D" w:rsidP="00502D4D">
      <w:pPr>
        <w:rPr>
          <w:rFonts w:cs="Tahoma"/>
          <w:b/>
          <w:color w:val="000000" w:themeColor="text1"/>
          <w:szCs w:val="20"/>
        </w:rPr>
      </w:pPr>
    </w:p>
    <w:p w14:paraId="1BF4EFAA" w14:textId="77777777" w:rsidR="00502D4D" w:rsidRPr="00EC17BA" w:rsidRDefault="00502D4D" w:rsidP="00502D4D">
      <w:pPr>
        <w:rPr>
          <w:rFonts w:cs="Tahoma"/>
          <w:b/>
          <w:color w:val="000000" w:themeColor="text1"/>
          <w:szCs w:val="20"/>
        </w:rPr>
      </w:pPr>
    </w:p>
    <w:p w14:paraId="1E9B17C3" w14:textId="77777777" w:rsidR="00502D4D" w:rsidRPr="00EC17BA" w:rsidRDefault="00502D4D" w:rsidP="00502D4D">
      <w:pPr>
        <w:rPr>
          <w:rFonts w:cs="Tahoma"/>
          <w:color w:val="000000" w:themeColor="text1"/>
          <w:szCs w:val="20"/>
        </w:rPr>
      </w:pPr>
      <w:r w:rsidRPr="00EC17BA">
        <w:rPr>
          <w:rFonts w:cs="Tahoma"/>
          <w:color w:val="000000" w:themeColor="text1"/>
          <w:szCs w:val="20"/>
        </w:rPr>
        <w:t>El presente manual es el resultado de la mejora continua en el proceso de implementación del “Seguro Agrario Universal Pachamama”.</w:t>
      </w:r>
    </w:p>
    <w:p w14:paraId="3EEB66DC" w14:textId="77777777" w:rsidR="00502D4D" w:rsidRPr="00EC17BA" w:rsidRDefault="00502D4D" w:rsidP="00502D4D">
      <w:pPr>
        <w:rPr>
          <w:rFonts w:cs="Tahoma"/>
          <w:color w:val="000000" w:themeColor="text1"/>
          <w:szCs w:val="20"/>
        </w:rPr>
      </w:pPr>
    </w:p>
    <w:p w14:paraId="67D5E9A6" w14:textId="77777777" w:rsidR="00502D4D" w:rsidRPr="00EC17BA" w:rsidRDefault="00502D4D" w:rsidP="00502D4D">
      <w:pPr>
        <w:rPr>
          <w:rFonts w:cs="Tahoma"/>
          <w:color w:val="000000" w:themeColor="text1"/>
          <w:szCs w:val="20"/>
        </w:rPr>
      </w:pPr>
      <w:r w:rsidRPr="00EC17BA">
        <w:rPr>
          <w:rFonts w:cs="Tahoma"/>
          <w:color w:val="000000" w:themeColor="text1"/>
          <w:szCs w:val="20"/>
        </w:rPr>
        <w:t>Las denominaciones empleadas en este producto informativo y la forma en que aparecen presentados los datos que contiene, no implican por parte del Instituto del Seguro Agrario (INSA), juicio alguno sobre la condición jurídica o nivel de desarrollo de los departamentos, territorios, ciudades o comunidades o de sus autoridades ni respecto de la delimitación de sus fronteras o límites. La mención de empresas o productos de fabricantes en particular, estén o no patentados, no implica que el INSA los recomiende de preferencia a otros de naturaleza similar o que no se mencionan.</w:t>
      </w:r>
    </w:p>
    <w:p w14:paraId="14717C72" w14:textId="77777777" w:rsidR="00502D4D" w:rsidRPr="00EC17BA" w:rsidRDefault="00502D4D" w:rsidP="00502D4D">
      <w:pPr>
        <w:rPr>
          <w:rFonts w:cs="Tahoma"/>
          <w:color w:val="000000" w:themeColor="text1"/>
          <w:szCs w:val="20"/>
        </w:rPr>
      </w:pPr>
    </w:p>
    <w:p w14:paraId="60BFCD8C" w14:textId="77777777" w:rsidR="00502D4D" w:rsidRPr="00EC17BA" w:rsidRDefault="00502D4D" w:rsidP="00502D4D">
      <w:pPr>
        <w:rPr>
          <w:rFonts w:cs="Tahoma"/>
          <w:color w:val="000000" w:themeColor="text1"/>
          <w:szCs w:val="20"/>
        </w:rPr>
      </w:pPr>
    </w:p>
    <w:p w14:paraId="393D4D2D" w14:textId="77777777" w:rsidR="00502D4D" w:rsidRPr="00EC17BA" w:rsidRDefault="00502D4D" w:rsidP="00502D4D">
      <w:pPr>
        <w:rPr>
          <w:rFonts w:cs="Tahoma"/>
          <w:color w:val="000000" w:themeColor="text1"/>
          <w:szCs w:val="20"/>
        </w:rPr>
      </w:pPr>
    </w:p>
    <w:p w14:paraId="7FC67E9A" w14:textId="77777777" w:rsidR="00502D4D" w:rsidRPr="00EC17BA" w:rsidRDefault="00502D4D" w:rsidP="00502D4D">
      <w:pPr>
        <w:rPr>
          <w:rFonts w:cs="Tahoma"/>
          <w:color w:val="000000" w:themeColor="text1"/>
          <w:szCs w:val="20"/>
        </w:rPr>
      </w:pPr>
    </w:p>
    <w:p w14:paraId="7CF3D02E" w14:textId="77777777" w:rsidR="00502D4D" w:rsidRPr="00EC17BA" w:rsidRDefault="00502D4D" w:rsidP="00502D4D">
      <w:pPr>
        <w:rPr>
          <w:rFonts w:cs="Tahoma"/>
          <w:color w:val="000000" w:themeColor="text1"/>
          <w:szCs w:val="20"/>
        </w:rPr>
      </w:pPr>
    </w:p>
    <w:p w14:paraId="308666D4" w14:textId="77777777" w:rsidR="00502D4D" w:rsidRPr="00EC17BA" w:rsidRDefault="00502D4D" w:rsidP="00502D4D">
      <w:pPr>
        <w:rPr>
          <w:rFonts w:cs="Tahoma"/>
          <w:color w:val="000000" w:themeColor="text1"/>
          <w:szCs w:val="20"/>
        </w:rPr>
      </w:pPr>
    </w:p>
    <w:p w14:paraId="2F239F12" w14:textId="77777777" w:rsidR="00502D4D" w:rsidRPr="00EC17BA" w:rsidRDefault="00502D4D" w:rsidP="00502D4D">
      <w:pPr>
        <w:rPr>
          <w:rFonts w:cs="Tahoma"/>
          <w:color w:val="000000" w:themeColor="text1"/>
          <w:szCs w:val="20"/>
        </w:rPr>
      </w:pPr>
    </w:p>
    <w:p w14:paraId="049A3708" w14:textId="77777777" w:rsidR="00502D4D" w:rsidRPr="00EC17BA" w:rsidRDefault="00502D4D" w:rsidP="00502D4D">
      <w:pPr>
        <w:rPr>
          <w:rFonts w:cs="Tahoma"/>
          <w:color w:val="000000" w:themeColor="text1"/>
          <w:szCs w:val="20"/>
        </w:rPr>
      </w:pPr>
    </w:p>
    <w:p w14:paraId="2B3DD7F1" w14:textId="77777777" w:rsidR="00502D4D" w:rsidRPr="00EC17BA" w:rsidRDefault="00502D4D" w:rsidP="00502D4D">
      <w:pPr>
        <w:rPr>
          <w:rFonts w:cs="Tahoma"/>
          <w:color w:val="000000" w:themeColor="text1"/>
          <w:szCs w:val="20"/>
        </w:rPr>
      </w:pPr>
    </w:p>
    <w:p w14:paraId="7E920E91" w14:textId="77777777" w:rsidR="00502D4D" w:rsidRPr="00EC17BA" w:rsidRDefault="00502D4D" w:rsidP="00502D4D">
      <w:pPr>
        <w:rPr>
          <w:rFonts w:cs="Tahoma"/>
          <w:color w:val="000000" w:themeColor="text1"/>
          <w:szCs w:val="20"/>
        </w:rPr>
      </w:pPr>
    </w:p>
    <w:p w14:paraId="4445BE98" w14:textId="77777777" w:rsidR="00502D4D" w:rsidRPr="00EC17BA" w:rsidRDefault="00502D4D" w:rsidP="00502D4D">
      <w:pPr>
        <w:rPr>
          <w:rFonts w:cs="Tahoma"/>
          <w:color w:val="000000" w:themeColor="text1"/>
          <w:szCs w:val="20"/>
        </w:rPr>
      </w:pPr>
    </w:p>
    <w:p w14:paraId="42ADB90A" w14:textId="77777777" w:rsidR="00502D4D" w:rsidRPr="00EC17BA" w:rsidRDefault="00502D4D" w:rsidP="00502D4D">
      <w:pPr>
        <w:rPr>
          <w:rFonts w:cs="Tahoma"/>
          <w:color w:val="000000" w:themeColor="text1"/>
          <w:szCs w:val="20"/>
        </w:rPr>
      </w:pPr>
    </w:p>
    <w:p w14:paraId="1DA09D16" w14:textId="77777777" w:rsidR="00502D4D" w:rsidRPr="00EC17BA" w:rsidRDefault="00502D4D" w:rsidP="00502D4D">
      <w:pPr>
        <w:rPr>
          <w:rFonts w:cs="Tahoma"/>
          <w:color w:val="000000" w:themeColor="text1"/>
          <w:szCs w:val="20"/>
        </w:rPr>
      </w:pPr>
    </w:p>
    <w:p w14:paraId="35B71069" w14:textId="77777777" w:rsidR="00502D4D" w:rsidRPr="00EC17BA" w:rsidRDefault="00502D4D" w:rsidP="00502D4D">
      <w:pPr>
        <w:rPr>
          <w:rFonts w:cs="Tahoma"/>
          <w:color w:val="000000" w:themeColor="text1"/>
          <w:szCs w:val="20"/>
        </w:rPr>
      </w:pPr>
    </w:p>
    <w:p w14:paraId="4AFD678F" w14:textId="77777777" w:rsidR="00502D4D" w:rsidRPr="00EC17BA" w:rsidRDefault="00502D4D" w:rsidP="00502D4D">
      <w:pPr>
        <w:rPr>
          <w:rFonts w:cs="Tahoma"/>
          <w:color w:val="000000" w:themeColor="text1"/>
          <w:szCs w:val="20"/>
        </w:rPr>
      </w:pPr>
    </w:p>
    <w:p w14:paraId="767AA380" w14:textId="77777777" w:rsidR="00502D4D" w:rsidRPr="00EC17BA" w:rsidRDefault="00502D4D" w:rsidP="00502D4D">
      <w:pPr>
        <w:rPr>
          <w:rFonts w:cs="Tahoma"/>
          <w:color w:val="000000" w:themeColor="text1"/>
          <w:szCs w:val="20"/>
        </w:rPr>
      </w:pPr>
    </w:p>
    <w:p w14:paraId="59DF5B70" w14:textId="77777777" w:rsidR="00502D4D" w:rsidRPr="00EC17BA" w:rsidRDefault="00502D4D" w:rsidP="00502D4D">
      <w:pPr>
        <w:rPr>
          <w:rFonts w:cs="Tahoma"/>
          <w:b/>
          <w:bCs/>
          <w:color w:val="000000" w:themeColor="text1"/>
          <w:szCs w:val="20"/>
        </w:rPr>
      </w:pPr>
      <w:r w:rsidRPr="00EC17BA">
        <w:rPr>
          <w:rFonts w:cs="Tahoma"/>
          <w:b/>
          <w:bCs/>
          <w:color w:val="000000" w:themeColor="text1"/>
          <w:szCs w:val="20"/>
        </w:rPr>
        <w:t>Derechos reservados:</w:t>
      </w:r>
    </w:p>
    <w:p w14:paraId="68C3ADEE" w14:textId="77777777" w:rsidR="00502D4D" w:rsidRPr="00EC17BA" w:rsidRDefault="00502D4D" w:rsidP="00502D4D">
      <w:pPr>
        <w:rPr>
          <w:rFonts w:cs="Tahoma"/>
          <w:color w:val="000000" w:themeColor="text1"/>
          <w:szCs w:val="20"/>
        </w:rPr>
      </w:pPr>
      <w:r w:rsidRPr="00EC17BA">
        <w:rPr>
          <w:rFonts w:cs="Tahoma"/>
          <w:color w:val="000000" w:themeColor="text1"/>
          <w:szCs w:val="20"/>
        </w:rPr>
        <w:t>© Instituto del Seguro Agrario – INSA</w:t>
      </w:r>
    </w:p>
    <w:p w14:paraId="3766C80F" w14:textId="77777777" w:rsidR="00E141F2" w:rsidRPr="00EC17BA" w:rsidRDefault="00502D4D" w:rsidP="00502D4D">
      <w:pPr>
        <w:rPr>
          <w:rFonts w:cs="Tahoma"/>
          <w:color w:val="000000" w:themeColor="text1"/>
          <w:szCs w:val="20"/>
        </w:rPr>
      </w:pPr>
      <w:r w:rsidRPr="00EC17BA">
        <w:rPr>
          <w:rFonts w:cs="Tahoma"/>
          <w:color w:val="000000" w:themeColor="text1"/>
          <w:szCs w:val="20"/>
        </w:rPr>
        <w:t xml:space="preserve">La información de este documento es pública en el Estado Plurinacional de Bolivia. </w:t>
      </w:r>
    </w:p>
    <w:p w14:paraId="7B10C01D" w14:textId="77777777" w:rsidR="00502D4D" w:rsidRPr="00EC17BA" w:rsidRDefault="00502D4D" w:rsidP="00502D4D">
      <w:pPr>
        <w:rPr>
          <w:rFonts w:cs="Tahoma"/>
          <w:color w:val="000000" w:themeColor="text1"/>
          <w:szCs w:val="20"/>
        </w:rPr>
      </w:pPr>
      <w:r w:rsidRPr="00EC17BA">
        <w:rPr>
          <w:rFonts w:cs="Tahoma"/>
          <w:color w:val="000000" w:themeColor="text1"/>
          <w:szCs w:val="20"/>
        </w:rPr>
        <w:t>Marzo, 2022.</w:t>
      </w:r>
    </w:p>
    <w:p w14:paraId="4CA72181" w14:textId="1D04886A" w:rsidR="004C45B7" w:rsidRPr="00EC17BA" w:rsidRDefault="004C45B7">
      <w:pPr>
        <w:rPr>
          <w:rFonts w:cs="Tahoma"/>
          <w:color w:val="000000" w:themeColor="text1"/>
          <w:szCs w:val="20"/>
        </w:rPr>
      </w:pPr>
    </w:p>
    <w:p w14:paraId="51F1FF42" w14:textId="77777777" w:rsidR="005C46B4" w:rsidRPr="00EC17BA" w:rsidRDefault="005C46B4">
      <w:pPr>
        <w:rPr>
          <w:rFonts w:cs="Tahoma"/>
          <w:color w:val="000000" w:themeColor="text1"/>
          <w:szCs w:val="20"/>
        </w:rPr>
      </w:pPr>
    </w:p>
    <w:p w14:paraId="4568D3C8" w14:textId="77777777" w:rsidR="00E141F2" w:rsidRPr="00EC17BA" w:rsidRDefault="00E141F2">
      <w:pPr>
        <w:rPr>
          <w:rFonts w:cs="Tahoma"/>
          <w:color w:val="000000" w:themeColor="text1"/>
          <w:szCs w:val="20"/>
        </w:rPr>
      </w:pPr>
    </w:p>
    <w:p w14:paraId="42BD2D33" w14:textId="77777777" w:rsidR="002C714F" w:rsidRPr="00EC17BA" w:rsidRDefault="002C714F" w:rsidP="002C714F">
      <w:pPr>
        <w:jc w:val="center"/>
        <w:rPr>
          <w:rFonts w:cs="Tahoma"/>
          <w:b/>
          <w:color w:val="000000" w:themeColor="text1"/>
          <w:szCs w:val="20"/>
        </w:rPr>
      </w:pPr>
      <w:r w:rsidRPr="00EC17BA">
        <w:rPr>
          <w:rFonts w:cs="Tahoma"/>
          <w:b/>
          <w:color w:val="000000" w:themeColor="text1"/>
          <w:szCs w:val="20"/>
        </w:rPr>
        <w:lastRenderedPageBreak/>
        <w:t>CONTENIDO</w:t>
      </w:r>
    </w:p>
    <w:sdt>
      <w:sdtPr>
        <w:rPr>
          <w:rFonts w:eastAsiaTheme="minorHAnsi" w:cs="Tahoma"/>
          <w:b w:val="0"/>
          <w:szCs w:val="22"/>
          <w:lang w:val="es-BO" w:eastAsia="en-US"/>
        </w:rPr>
        <w:id w:val="-858205518"/>
        <w:docPartObj>
          <w:docPartGallery w:val="Table of Contents"/>
          <w:docPartUnique/>
        </w:docPartObj>
      </w:sdtPr>
      <w:sdtEndPr>
        <w:rPr>
          <w:bCs/>
          <w:szCs w:val="20"/>
        </w:rPr>
      </w:sdtEndPr>
      <w:sdtContent>
        <w:p w14:paraId="6E7BE779" w14:textId="77777777" w:rsidR="00F70853" w:rsidRPr="00181A4B" w:rsidRDefault="00F70853" w:rsidP="00541014">
          <w:pPr>
            <w:pStyle w:val="TtuloTDC"/>
            <w:spacing w:before="0" w:line="240" w:lineRule="auto"/>
            <w:rPr>
              <w:rFonts w:cs="Tahoma"/>
              <w:sz w:val="28"/>
            </w:rPr>
          </w:pPr>
        </w:p>
        <w:p w14:paraId="4BB92237" w14:textId="04A1E397" w:rsidR="00181A4B" w:rsidRPr="0071089A" w:rsidRDefault="00F70853">
          <w:pPr>
            <w:pStyle w:val="TDC1"/>
            <w:rPr>
              <w:rFonts w:ascii="Tahoma" w:eastAsiaTheme="minorEastAsia" w:hAnsi="Tahoma" w:cs="Tahoma"/>
              <w:b w:val="0"/>
              <w:sz w:val="22"/>
              <w:szCs w:val="22"/>
              <w:lang w:val="es-ES" w:eastAsia="es-ES"/>
            </w:rPr>
          </w:pPr>
          <w:r w:rsidRPr="00181A4B">
            <w:rPr>
              <w:rFonts w:ascii="Tahoma" w:hAnsi="Tahoma" w:cs="Tahoma"/>
              <w:b w:val="0"/>
            </w:rPr>
            <w:fldChar w:fldCharType="begin"/>
          </w:r>
          <w:r w:rsidRPr="00181A4B">
            <w:rPr>
              <w:rFonts w:ascii="Tahoma" w:hAnsi="Tahoma" w:cs="Tahoma"/>
              <w:b w:val="0"/>
            </w:rPr>
            <w:instrText xml:space="preserve"> TOC \o "1-3" \h \z \u </w:instrText>
          </w:r>
          <w:r w:rsidRPr="00181A4B">
            <w:rPr>
              <w:rFonts w:ascii="Tahoma" w:hAnsi="Tahoma" w:cs="Tahoma"/>
              <w:b w:val="0"/>
            </w:rPr>
            <w:fldChar w:fldCharType="separate"/>
          </w:r>
          <w:hyperlink w:anchor="_Toc97539641" w:history="1">
            <w:r w:rsidR="00181A4B" w:rsidRPr="0071089A">
              <w:rPr>
                <w:rStyle w:val="Hipervnculo"/>
                <w:rFonts w:ascii="Tahoma" w:hAnsi="Tahoma" w:cs="Tahoma"/>
              </w:rPr>
              <w:t>PARTE I. CONSIDERACIONES GENERALES</w:t>
            </w:r>
            <w:r w:rsidR="00181A4B" w:rsidRPr="0071089A">
              <w:rPr>
                <w:rFonts w:ascii="Tahoma" w:hAnsi="Tahoma" w:cs="Tahoma"/>
                <w:webHidden/>
              </w:rPr>
              <w:tab/>
            </w:r>
            <w:r w:rsidR="00181A4B" w:rsidRPr="0071089A">
              <w:rPr>
                <w:rFonts w:ascii="Tahoma" w:hAnsi="Tahoma" w:cs="Tahoma"/>
                <w:webHidden/>
              </w:rPr>
              <w:fldChar w:fldCharType="begin"/>
            </w:r>
            <w:r w:rsidR="00181A4B" w:rsidRPr="0071089A">
              <w:rPr>
                <w:rFonts w:ascii="Tahoma" w:hAnsi="Tahoma" w:cs="Tahoma"/>
                <w:webHidden/>
              </w:rPr>
              <w:instrText xml:space="preserve"> PAGEREF _Toc97539641 \h </w:instrText>
            </w:r>
            <w:r w:rsidR="00181A4B" w:rsidRPr="0071089A">
              <w:rPr>
                <w:rFonts w:ascii="Tahoma" w:hAnsi="Tahoma" w:cs="Tahoma"/>
                <w:webHidden/>
              </w:rPr>
            </w:r>
            <w:r w:rsidR="00181A4B" w:rsidRPr="0071089A">
              <w:rPr>
                <w:rFonts w:ascii="Tahoma" w:hAnsi="Tahoma" w:cs="Tahoma"/>
                <w:webHidden/>
              </w:rPr>
              <w:fldChar w:fldCharType="separate"/>
            </w:r>
            <w:r w:rsidR="0002417C">
              <w:rPr>
                <w:rFonts w:ascii="Tahoma" w:hAnsi="Tahoma" w:cs="Tahoma"/>
                <w:webHidden/>
              </w:rPr>
              <w:t>3</w:t>
            </w:r>
            <w:r w:rsidR="00181A4B" w:rsidRPr="0071089A">
              <w:rPr>
                <w:rFonts w:ascii="Tahoma" w:hAnsi="Tahoma" w:cs="Tahoma"/>
                <w:webHidden/>
              </w:rPr>
              <w:fldChar w:fldCharType="end"/>
            </w:r>
          </w:hyperlink>
        </w:p>
        <w:p w14:paraId="186277F7" w14:textId="5DB140FD" w:rsidR="00181A4B" w:rsidRPr="0071089A" w:rsidRDefault="00533979">
          <w:pPr>
            <w:pStyle w:val="TDC2"/>
            <w:rPr>
              <w:rFonts w:ascii="Tahoma" w:eastAsiaTheme="minorEastAsia" w:hAnsi="Tahoma" w:cs="Tahoma"/>
              <w:i w:val="0"/>
              <w:sz w:val="22"/>
              <w:szCs w:val="22"/>
              <w:lang w:val="es-ES" w:eastAsia="es-ES"/>
            </w:rPr>
          </w:pPr>
          <w:hyperlink w:anchor="_Toc97539642" w:history="1">
            <w:r w:rsidR="00181A4B" w:rsidRPr="0071089A">
              <w:rPr>
                <w:rStyle w:val="Hipervnculo"/>
                <w:rFonts w:ascii="Tahoma" w:hAnsi="Tahoma" w:cs="Tahoma"/>
                <w:i w:val="0"/>
              </w:rPr>
              <w:t>1.1. Introducción</w:t>
            </w:r>
            <w:r w:rsidR="00181A4B" w:rsidRPr="0071089A">
              <w:rPr>
                <w:rFonts w:ascii="Tahoma" w:hAnsi="Tahoma" w:cs="Tahoma"/>
                <w:i w:val="0"/>
                <w:webHidden/>
              </w:rPr>
              <w:tab/>
            </w:r>
            <w:r w:rsidR="00181A4B" w:rsidRPr="0071089A">
              <w:rPr>
                <w:rFonts w:ascii="Tahoma" w:hAnsi="Tahoma" w:cs="Tahoma"/>
                <w:i w:val="0"/>
                <w:webHidden/>
              </w:rPr>
              <w:fldChar w:fldCharType="begin"/>
            </w:r>
            <w:r w:rsidR="00181A4B" w:rsidRPr="0071089A">
              <w:rPr>
                <w:rFonts w:ascii="Tahoma" w:hAnsi="Tahoma" w:cs="Tahoma"/>
                <w:i w:val="0"/>
                <w:webHidden/>
              </w:rPr>
              <w:instrText xml:space="preserve"> PAGEREF _Toc97539642 \h </w:instrText>
            </w:r>
            <w:r w:rsidR="00181A4B" w:rsidRPr="0071089A">
              <w:rPr>
                <w:rFonts w:ascii="Tahoma" w:hAnsi="Tahoma" w:cs="Tahoma"/>
                <w:i w:val="0"/>
                <w:webHidden/>
              </w:rPr>
            </w:r>
            <w:r w:rsidR="00181A4B" w:rsidRPr="0071089A">
              <w:rPr>
                <w:rFonts w:ascii="Tahoma" w:hAnsi="Tahoma" w:cs="Tahoma"/>
                <w:i w:val="0"/>
                <w:webHidden/>
              </w:rPr>
              <w:fldChar w:fldCharType="separate"/>
            </w:r>
            <w:r w:rsidR="0002417C">
              <w:rPr>
                <w:rFonts w:ascii="Tahoma" w:hAnsi="Tahoma" w:cs="Tahoma"/>
                <w:i w:val="0"/>
                <w:webHidden/>
              </w:rPr>
              <w:t>3</w:t>
            </w:r>
            <w:r w:rsidR="00181A4B" w:rsidRPr="0071089A">
              <w:rPr>
                <w:rFonts w:ascii="Tahoma" w:hAnsi="Tahoma" w:cs="Tahoma"/>
                <w:i w:val="0"/>
                <w:webHidden/>
              </w:rPr>
              <w:fldChar w:fldCharType="end"/>
            </w:r>
          </w:hyperlink>
        </w:p>
        <w:p w14:paraId="14A10C5C" w14:textId="34E8CC8A" w:rsidR="00181A4B" w:rsidRPr="0071089A" w:rsidRDefault="00533979">
          <w:pPr>
            <w:pStyle w:val="TDC2"/>
            <w:rPr>
              <w:rFonts w:ascii="Tahoma" w:eastAsiaTheme="minorEastAsia" w:hAnsi="Tahoma" w:cs="Tahoma"/>
              <w:i w:val="0"/>
              <w:sz w:val="22"/>
              <w:szCs w:val="22"/>
              <w:lang w:val="es-ES" w:eastAsia="es-ES"/>
            </w:rPr>
          </w:pPr>
          <w:hyperlink w:anchor="_Toc97539643" w:history="1">
            <w:r w:rsidR="00181A4B" w:rsidRPr="0071089A">
              <w:rPr>
                <w:rStyle w:val="Hipervnculo"/>
                <w:rFonts w:ascii="Tahoma" w:hAnsi="Tahoma" w:cs="Tahoma"/>
                <w:i w:val="0"/>
              </w:rPr>
              <w:t>1.2. Objetivo</w:t>
            </w:r>
            <w:r w:rsidR="00181A4B" w:rsidRPr="0071089A">
              <w:rPr>
                <w:rFonts w:ascii="Tahoma" w:hAnsi="Tahoma" w:cs="Tahoma"/>
                <w:i w:val="0"/>
                <w:webHidden/>
              </w:rPr>
              <w:tab/>
            </w:r>
            <w:r w:rsidR="00181A4B" w:rsidRPr="0071089A">
              <w:rPr>
                <w:rFonts w:ascii="Tahoma" w:hAnsi="Tahoma" w:cs="Tahoma"/>
                <w:i w:val="0"/>
                <w:webHidden/>
              </w:rPr>
              <w:fldChar w:fldCharType="begin"/>
            </w:r>
            <w:r w:rsidR="00181A4B" w:rsidRPr="0071089A">
              <w:rPr>
                <w:rFonts w:ascii="Tahoma" w:hAnsi="Tahoma" w:cs="Tahoma"/>
                <w:i w:val="0"/>
                <w:webHidden/>
              </w:rPr>
              <w:instrText xml:space="preserve"> PAGEREF _Toc97539643 \h </w:instrText>
            </w:r>
            <w:r w:rsidR="00181A4B" w:rsidRPr="0071089A">
              <w:rPr>
                <w:rFonts w:ascii="Tahoma" w:hAnsi="Tahoma" w:cs="Tahoma"/>
                <w:i w:val="0"/>
                <w:webHidden/>
              </w:rPr>
            </w:r>
            <w:r w:rsidR="00181A4B" w:rsidRPr="0071089A">
              <w:rPr>
                <w:rFonts w:ascii="Tahoma" w:hAnsi="Tahoma" w:cs="Tahoma"/>
                <w:i w:val="0"/>
                <w:webHidden/>
              </w:rPr>
              <w:fldChar w:fldCharType="separate"/>
            </w:r>
            <w:r w:rsidR="0002417C">
              <w:rPr>
                <w:rFonts w:ascii="Tahoma" w:hAnsi="Tahoma" w:cs="Tahoma"/>
                <w:i w:val="0"/>
                <w:webHidden/>
              </w:rPr>
              <w:t>3</w:t>
            </w:r>
            <w:r w:rsidR="00181A4B" w:rsidRPr="0071089A">
              <w:rPr>
                <w:rFonts w:ascii="Tahoma" w:hAnsi="Tahoma" w:cs="Tahoma"/>
                <w:i w:val="0"/>
                <w:webHidden/>
              </w:rPr>
              <w:fldChar w:fldCharType="end"/>
            </w:r>
          </w:hyperlink>
        </w:p>
        <w:p w14:paraId="0163DFCC" w14:textId="0CE8637A" w:rsidR="00181A4B" w:rsidRPr="0071089A" w:rsidRDefault="00533979">
          <w:pPr>
            <w:pStyle w:val="TDC2"/>
            <w:rPr>
              <w:rFonts w:ascii="Tahoma" w:eastAsiaTheme="minorEastAsia" w:hAnsi="Tahoma" w:cs="Tahoma"/>
              <w:i w:val="0"/>
              <w:sz w:val="22"/>
              <w:szCs w:val="22"/>
              <w:lang w:val="es-ES" w:eastAsia="es-ES"/>
            </w:rPr>
          </w:pPr>
          <w:hyperlink w:anchor="_Toc97539644" w:history="1">
            <w:r w:rsidR="00181A4B" w:rsidRPr="0071089A">
              <w:rPr>
                <w:rStyle w:val="Hipervnculo"/>
                <w:rFonts w:ascii="Tahoma" w:hAnsi="Tahoma" w:cs="Tahoma"/>
                <w:i w:val="0"/>
              </w:rPr>
              <w:t>1.3. Método</w:t>
            </w:r>
            <w:r w:rsidR="00181A4B" w:rsidRPr="0071089A">
              <w:rPr>
                <w:rFonts w:ascii="Tahoma" w:hAnsi="Tahoma" w:cs="Tahoma"/>
                <w:i w:val="0"/>
                <w:webHidden/>
              </w:rPr>
              <w:tab/>
            </w:r>
            <w:r w:rsidR="00181A4B" w:rsidRPr="0071089A">
              <w:rPr>
                <w:rFonts w:ascii="Tahoma" w:hAnsi="Tahoma" w:cs="Tahoma"/>
                <w:i w:val="0"/>
                <w:webHidden/>
              </w:rPr>
              <w:fldChar w:fldCharType="begin"/>
            </w:r>
            <w:r w:rsidR="00181A4B" w:rsidRPr="0071089A">
              <w:rPr>
                <w:rFonts w:ascii="Tahoma" w:hAnsi="Tahoma" w:cs="Tahoma"/>
                <w:i w:val="0"/>
                <w:webHidden/>
              </w:rPr>
              <w:instrText xml:space="preserve"> PAGEREF _Toc97539644 \h </w:instrText>
            </w:r>
            <w:r w:rsidR="00181A4B" w:rsidRPr="0071089A">
              <w:rPr>
                <w:rFonts w:ascii="Tahoma" w:hAnsi="Tahoma" w:cs="Tahoma"/>
                <w:i w:val="0"/>
                <w:webHidden/>
              </w:rPr>
            </w:r>
            <w:r w:rsidR="00181A4B" w:rsidRPr="0071089A">
              <w:rPr>
                <w:rFonts w:ascii="Tahoma" w:hAnsi="Tahoma" w:cs="Tahoma"/>
                <w:i w:val="0"/>
                <w:webHidden/>
              </w:rPr>
              <w:fldChar w:fldCharType="separate"/>
            </w:r>
            <w:r w:rsidR="0002417C">
              <w:rPr>
                <w:rFonts w:ascii="Tahoma" w:hAnsi="Tahoma" w:cs="Tahoma"/>
                <w:i w:val="0"/>
                <w:webHidden/>
              </w:rPr>
              <w:t>3</w:t>
            </w:r>
            <w:r w:rsidR="00181A4B" w:rsidRPr="0071089A">
              <w:rPr>
                <w:rFonts w:ascii="Tahoma" w:hAnsi="Tahoma" w:cs="Tahoma"/>
                <w:i w:val="0"/>
                <w:webHidden/>
              </w:rPr>
              <w:fldChar w:fldCharType="end"/>
            </w:r>
          </w:hyperlink>
        </w:p>
        <w:p w14:paraId="6F8D3553" w14:textId="2293E73F" w:rsidR="00181A4B" w:rsidRPr="0071089A" w:rsidRDefault="00533979">
          <w:pPr>
            <w:pStyle w:val="TDC1"/>
            <w:rPr>
              <w:rFonts w:ascii="Tahoma" w:eastAsiaTheme="minorEastAsia" w:hAnsi="Tahoma" w:cs="Tahoma"/>
              <w:b w:val="0"/>
              <w:sz w:val="22"/>
              <w:szCs w:val="22"/>
              <w:lang w:val="es-ES" w:eastAsia="es-ES"/>
            </w:rPr>
          </w:pPr>
          <w:hyperlink w:anchor="_Toc97539645" w:history="1">
            <w:r w:rsidR="00181A4B" w:rsidRPr="0071089A">
              <w:rPr>
                <w:rStyle w:val="Hipervnculo"/>
                <w:rFonts w:ascii="Tahoma" w:hAnsi="Tahoma" w:cs="Tahoma"/>
              </w:rPr>
              <w:t>PARTE II. INSPECCIÓN DE CAMPO</w:t>
            </w:r>
            <w:r w:rsidR="00181A4B" w:rsidRPr="0071089A">
              <w:rPr>
                <w:rFonts w:ascii="Tahoma" w:hAnsi="Tahoma" w:cs="Tahoma"/>
                <w:webHidden/>
              </w:rPr>
              <w:tab/>
            </w:r>
            <w:r w:rsidR="00181A4B" w:rsidRPr="0071089A">
              <w:rPr>
                <w:rFonts w:ascii="Tahoma" w:hAnsi="Tahoma" w:cs="Tahoma"/>
                <w:webHidden/>
              </w:rPr>
              <w:fldChar w:fldCharType="begin"/>
            </w:r>
            <w:r w:rsidR="00181A4B" w:rsidRPr="0071089A">
              <w:rPr>
                <w:rFonts w:ascii="Tahoma" w:hAnsi="Tahoma" w:cs="Tahoma"/>
                <w:webHidden/>
              </w:rPr>
              <w:instrText xml:space="preserve"> PAGEREF _Toc97539645 \h </w:instrText>
            </w:r>
            <w:r w:rsidR="00181A4B" w:rsidRPr="0071089A">
              <w:rPr>
                <w:rFonts w:ascii="Tahoma" w:hAnsi="Tahoma" w:cs="Tahoma"/>
                <w:webHidden/>
              </w:rPr>
            </w:r>
            <w:r w:rsidR="00181A4B" w:rsidRPr="0071089A">
              <w:rPr>
                <w:rFonts w:ascii="Tahoma" w:hAnsi="Tahoma" w:cs="Tahoma"/>
                <w:webHidden/>
              </w:rPr>
              <w:fldChar w:fldCharType="separate"/>
            </w:r>
            <w:r w:rsidR="0002417C">
              <w:rPr>
                <w:rFonts w:ascii="Tahoma" w:hAnsi="Tahoma" w:cs="Tahoma"/>
                <w:webHidden/>
              </w:rPr>
              <w:t>3</w:t>
            </w:r>
            <w:r w:rsidR="00181A4B" w:rsidRPr="0071089A">
              <w:rPr>
                <w:rFonts w:ascii="Tahoma" w:hAnsi="Tahoma" w:cs="Tahoma"/>
                <w:webHidden/>
              </w:rPr>
              <w:fldChar w:fldCharType="end"/>
            </w:r>
          </w:hyperlink>
        </w:p>
        <w:p w14:paraId="1743B568" w14:textId="6C06B602" w:rsidR="00181A4B" w:rsidRPr="0071089A" w:rsidRDefault="00533979">
          <w:pPr>
            <w:pStyle w:val="TDC1"/>
            <w:rPr>
              <w:rFonts w:ascii="Tahoma" w:eastAsiaTheme="minorEastAsia" w:hAnsi="Tahoma" w:cs="Tahoma"/>
              <w:b w:val="0"/>
              <w:sz w:val="22"/>
              <w:szCs w:val="22"/>
              <w:lang w:val="es-ES" w:eastAsia="es-ES"/>
            </w:rPr>
          </w:pPr>
          <w:hyperlink w:anchor="_Toc97539646" w:history="1">
            <w:r w:rsidR="00181A4B" w:rsidRPr="0071089A">
              <w:rPr>
                <w:rStyle w:val="Hipervnculo"/>
                <w:rFonts w:ascii="Tahoma" w:hAnsi="Tahoma" w:cs="Tahoma"/>
              </w:rPr>
              <w:t>PARTE III. PROCEDIMIENTO PARA LA VERIFICACIÓN Y EVALUACIÓN DE DAÑOS POR FENÓMENOS CLIMÁTICOS CUBIERTOS EN EL CULTIVO DE TRIGO</w:t>
            </w:r>
            <w:r w:rsidR="00181A4B" w:rsidRPr="0071089A">
              <w:rPr>
                <w:rFonts w:ascii="Tahoma" w:hAnsi="Tahoma" w:cs="Tahoma"/>
                <w:webHidden/>
              </w:rPr>
              <w:tab/>
            </w:r>
            <w:r w:rsidR="00181A4B" w:rsidRPr="0071089A">
              <w:rPr>
                <w:rFonts w:ascii="Tahoma" w:hAnsi="Tahoma" w:cs="Tahoma"/>
                <w:webHidden/>
              </w:rPr>
              <w:fldChar w:fldCharType="begin"/>
            </w:r>
            <w:r w:rsidR="00181A4B" w:rsidRPr="0071089A">
              <w:rPr>
                <w:rFonts w:ascii="Tahoma" w:hAnsi="Tahoma" w:cs="Tahoma"/>
                <w:webHidden/>
              </w:rPr>
              <w:instrText xml:space="preserve"> PAGEREF _Toc97539646 \h </w:instrText>
            </w:r>
            <w:r w:rsidR="00181A4B" w:rsidRPr="0071089A">
              <w:rPr>
                <w:rFonts w:ascii="Tahoma" w:hAnsi="Tahoma" w:cs="Tahoma"/>
                <w:webHidden/>
              </w:rPr>
            </w:r>
            <w:r w:rsidR="00181A4B" w:rsidRPr="0071089A">
              <w:rPr>
                <w:rFonts w:ascii="Tahoma" w:hAnsi="Tahoma" w:cs="Tahoma"/>
                <w:webHidden/>
              </w:rPr>
              <w:fldChar w:fldCharType="separate"/>
            </w:r>
            <w:r w:rsidR="0002417C">
              <w:rPr>
                <w:rFonts w:ascii="Tahoma" w:hAnsi="Tahoma" w:cs="Tahoma"/>
                <w:webHidden/>
              </w:rPr>
              <w:t>4</w:t>
            </w:r>
            <w:r w:rsidR="00181A4B" w:rsidRPr="0071089A">
              <w:rPr>
                <w:rFonts w:ascii="Tahoma" w:hAnsi="Tahoma" w:cs="Tahoma"/>
                <w:webHidden/>
              </w:rPr>
              <w:fldChar w:fldCharType="end"/>
            </w:r>
          </w:hyperlink>
        </w:p>
        <w:p w14:paraId="1B93065D" w14:textId="73C86E0E" w:rsidR="00181A4B" w:rsidRPr="0071089A" w:rsidRDefault="00533979">
          <w:pPr>
            <w:pStyle w:val="TDC2"/>
            <w:rPr>
              <w:rFonts w:ascii="Tahoma" w:eastAsiaTheme="minorEastAsia" w:hAnsi="Tahoma" w:cs="Tahoma"/>
              <w:i w:val="0"/>
              <w:sz w:val="22"/>
              <w:szCs w:val="22"/>
              <w:lang w:val="es-ES" w:eastAsia="es-ES"/>
            </w:rPr>
          </w:pPr>
          <w:hyperlink w:anchor="_Toc97539647" w:history="1">
            <w:r w:rsidR="00181A4B" w:rsidRPr="0071089A">
              <w:rPr>
                <w:rStyle w:val="Hipervnculo"/>
                <w:rFonts w:ascii="Tahoma" w:hAnsi="Tahoma" w:cs="Tahoma"/>
                <w:i w:val="0"/>
              </w:rPr>
              <w:t>3.1. Designación Oficial como Ajustador Agrícola</w:t>
            </w:r>
            <w:r w:rsidR="00181A4B" w:rsidRPr="0071089A">
              <w:rPr>
                <w:rFonts w:ascii="Tahoma" w:hAnsi="Tahoma" w:cs="Tahoma"/>
                <w:i w:val="0"/>
                <w:webHidden/>
              </w:rPr>
              <w:tab/>
            </w:r>
            <w:r w:rsidR="00181A4B" w:rsidRPr="0071089A">
              <w:rPr>
                <w:rFonts w:ascii="Tahoma" w:hAnsi="Tahoma" w:cs="Tahoma"/>
                <w:i w:val="0"/>
                <w:webHidden/>
              </w:rPr>
              <w:fldChar w:fldCharType="begin"/>
            </w:r>
            <w:r w:rsidR="00181A4B" w:rsidRPr="0071089A">
              <w:rPr>
                <w:rFonts w:ascii="Tahoma" w:hAnsi="Tahoma" w:cs="Tahoma"/>
                <w:i w:val="0"/>
                <w:webHidden/>
              </w:rPr>
              <w:instrText xml:space="preserve"> PAGEREF _Toc97539647 \h </w:instrText>
            </w:r>
            <w:r w:rsidR="00181A4B" w:rsidRPr="0071089A">
              <w:rPr>
                <w:rFonts w:ascii="Tahoma" w:hAnsi="Tahoma" w:cs="Tahoma"/>
                <w:i w:val="0"/>
                <w:webHidden/>
              </w:rPr>
            </w:r>
            <w:r w:rsidR="00181A4B" w:rsidRPr="0071089A">
              <w:rPr>
                <w:rFonts w:ascii="Tahoma" w:hAnsi="Tahoma" w:cs="Tahoma"/>
                <w:i w:val="0"/>
                <w:webHidden/>
              </w:rPr>
              <w:fldChar w:fldCharType="separate"/>
            </w:r>
            <w:r w:rsidR="0002417C">
              <w:rPr>
                <w:rFonts w:ascii="Tahoma" w:hAnsi="Tahoma" w:cs="Tahoma"/>
                <w:i w:val="0"/>
                <w:webHidden/>
              </w:rPr>
              <w:t>4</w:t>
            </w:r>
            <w:r w:rsidR="00181A4B" w:rsidRPr="0071089A">
              <w:rPr>
                <w:rFonts w:ascii="Tahoma" w:hAnsi="Tahoma" w:cs="Tahoma"/>
                <w:i w:val="0"/>
                <w:webHidden/>
              </w:rPr>
              <w:fldChar w:fldCharType="end"/>
            </w:r>
          </w:hyperlink>
        </w:p>
        <w:p w14:paraId="7267DE5F" w14:textId="2062C11E" w:rsidR="00181A4B" w:rsidRPr="0071089A" w:rsidRDefault="00533979">
          <w:pPr>
            <w:pStyle w:val="TDC2"/>
            <w:rPr>
              <w:rFonts w:ascii="Tahoma" w:eastAsiaTheme="minorEastAsia" w:hAnsi="Tahoma" w:cs="Tahoma"/>
              <w:i w:val="0"/>
              <w:sz w:val="22"/>
              <w:szCs w:val="22"/>
              <w:lang w:val="es-ES" w:eastAsia="es-ES"/>
            </w:rPr>
          </w:pPr>
          <w:hyperlink w:anchor="_Toc97539648" w:history="1">
            <w:r w:rsidR="00181A4B" w:rsidRPr="0071089A">
              <w:rPr>
                <w:rStyle w:val="Hipervnculo"/>
                <w:rFonts w:ascii="Tahoma" w:hAnsi="Tahoma" w:cs="Tahoma"/>
                <w:i w:val="0"/>
              </w:rPr>
              <w:t>3.2. Acciones previas</w:t>
            </w:r>
            <w:r w:rsidR="00181A4B" w:rsidRPr="0071089A">
              <w:rPr>
                <w:rFonts w:ascii="Tahoma" w:hAnsi="Tahoma" w:cs="Tahoma"/>
                <w:i w:val="0"/>
                <w:webHidden/>
              </w:rPr>
              <w:tab/>
            </w:r>
            <w:r w:rsidR="00181A4B" w:rsidRPr="0071089A">
              <w:rPr>
                <w:rFonts w:ascii="Tahoma" w:hAnsi="Tahoma" w:cs="Tahoma"/>
                <w:i w:val="0"/>
                <w:webHidden/>
              </w:rPr>
              <w:fldChar w:fldCharType="begin"/>
            </w:r>
            <w:r w:rsidR="00181A4B" w:rsidRPr="0071089A">
              <w:rPr>
                <w:rFonts w:ascii="Tahoma" w:hAnsi="Tahoma" w:cs="Tahoma"/>
                <w:i w:val="0"/>
                <w:webHidden/>
              </w:rPr>
              <w:instrText xml:space="preserve"> PAGEREF _Toc97539648 \h </w:instrText>
            </w:r>
            <w:r w:rsidR="00181A4B" w:rsidRPr="0071089A">
              <w:rPr>
                <w:rFonts w:ascii="Tahoma" w:hAnsi="Tahoma" w:cs="Tahoma"/>
                <w:i w:val="0"/>
                <w:webHidden/>
              </w:rPr>
            </w:r>
            <w:r w:rsidR="00181A4B" w:rsidRPr="0071089A">
              <w:rPr>
                <w:rFonts w:ascii="Tahoma" w:hAnsi="Tahoma" w:cs="Tahoma"/>
                <w:i w:val="0"/>
                <w:webHidden/>
              </w:rPr>
              <w:fldChar w:fldCharType="separate"/>
            </w:r>
            <w:r w:rsidR="0002417C">
              <w:rPr>
                <w:rFonts w:ascii="Tahoma" w:hAnsi="Tahoma" w:cs="Tahoma"/>
                <w:i w:val="0"/>
                <w:webHidden/>
              </w:rPr>
              <w:t>4</w:t>
            </w:r>
            <w:r w:rsidR="00181A4B" w:rsidRPr="0071089A">
              <w:rPr>
                <w:rFonts w:ascii="Tahoma" w:hAnsi="Tahoma" w:cs="Tahoma"/>
                <w:i w:val="0"/>
                <w:webHidden/>
              </w:rPr>
              <w:fldChar w:fldCharType="end"/>
            </w:r>
          </w:hyperlink>
        </w:p>
        <w:p w14:paraId="15CAD262" w14:textId="564DBF32" w:rsidR="00181A4B" w:rsidRPr="0071089A" w:rsidRDefault="00533979">
          <w:pPr>
            <w:pStyle w:val="TDC2"/>
            <w:rPr>
              <w:rFonts w:ascii="Tahoma" w:eastAsiaTheme="minorEastAsia" w:hAnsi="Tahoma" w:cs="Tahoma"/>
              <w:i w:val="0"/>
              <w:sz w:val="22"/>
              <w:szCs w:val="22"/>
              <w:lang w:val="es-ES" w:eastAsia="es-ES"/>
            </w:rPr>
          </w:pPr>
          <w:hyperlink w:anchor="_Toc97539649" w:history="1">
            <w:r w:rsidR="00181A4B" w:rsidRPr="0071089A">
              <w:rPr>
                <w:rStyle w:val="Hipervnculo"/>
                <w:rFonts w:ascii="Tahoma" w:hAnsi="Tahoma" w:cs="Tahoma"/>
                <w:i w:val="0"/>
              </w:rPr>
              <w:t>3.3. Trabajo de Gabinete</w:t>
            </w:r>
            <w:r w:rsidR="00181A4B" w:rsidRPr="0071089A">
              <w:rPr>
                <w:rFonts w:ascii="Tahoma" w:hAnsi="Tahoma" w:cs="Tahoma"/>
                <w:i w:val="0"/>
                <w:webHidden/>
              </w:rPr>
              <w:tab/>
            </w:r>
            <w:r w:rsidR="00181A4B" w:rsidRPr="0071089A">
              <w:rPr>
                <w:rFonts w:ascii="Tahoma" w:hAnsi="Tahoma" w:cs="Tahoma"/>
                <w:i w:val="0"/>
                <w:webHidden/>
              </w:rPr>
              <w:fldChar w:fldCharType="begin"/>
            </w:r>
            <w:r w:rsidR="00181A4B" w:rsidRPr="0071089A">
              <w:rPr>
                <w:rFonts w:ascii="Tahoma" w:hAnsi="Tahoma" w:cs="Tahoma"/>
                <w:i w:val="0"/>
                <w:webHidden/>
              </w:rPr>
              <w:instrText xml:space="preserve"> PAGEREF _Toc97539649 \h </w:instrText>
            </w:r>
            <w:r w:rsidR="00181A4B" w:rsidRPr="0071089A">
              <w:rPr>
                <w:rFonts w:ascii="Tahoma" w:hAnsi="Tahoma" w:cs="Tahoma"/>
                <w:i w:val="0"/>
                <w:webHidden/>
              </w:rPr>
            </w:r>
            <w:r w:rsidR="00181A4B" w:rsidRPr="0071089A">
              <w:rPr>
                <w:rFonts w:ascii="Tahoma" w:hAnsi="Tahoma" w:cs="Tahoma"/>
                <w:i w:val="0"/>
                <w:webHidden/>
              </w:rPr>
              <w:fldChar w:fldCharType="separate"/>
            </w:r>
            <w:r w:rsidR="0002417C">
              <w:rPr>
                <w:rFonts w:ascii="Tahoma" w:hAnsi="Tahoma" w:cs="Tahoma"/>
                <w:i w:val="0"/>
                <w:webHidden/>
              </w:rPr>
              <w:t>4</w:t>
            </w:r>
            <w:r w:rsidR="00181A4B" w:rsidRPr="0071089A">
              <w:rPr>
                <w:rFonts w:ascii="Tahoma" w:hAnsi="Tahoma" w:cs="Tahoma"/>
                <w:i w:val="0"/>
                <w:webHidden/>
              </w:rPr>
              <w:fldChar w:fldCharType="end"/>
            </w:r>
          </w:hyperlink>
        </w:p>
        <w:p w14:paraId="20F5B46C" w14:textId="234687BE" w:rsidR="00181A4B" w:rsidRPr="0071089A" w:rsidRDefault="00533979">
          <w:pPr>
            <w:pStyle w:val="TDC3"/>
            <w:tabs>
              <w:tab w:val="right" w:leader="dot" w:pos="8828"/>
            </w:tabs>
            <w:rPr>
              <w:rFonts w:eastAsiaTheme="minorEastAsia" w:cs="Tahoma"/>
              <w:noProof/>
              <w:sz w:val="22"/>
              <w:lang w:val="es-ES" w:eastAsia="es-ES"/>
            </w:rPr>
          </w:pPr>
          <w:hyperlink w:anchor="_Toc97539650" w:history="1">
            <w:r w:rsidR="00181A4B" w:rsidRPr="0071089A">
              <w:rPr>
                <w:rStyle w:val="Hipervnculo"/>
                <w:rFonts w:cs="Tahoma"/>
                <w:noProof/>
              </w:rPr>
              <w:t>3.3.1. Determinación de puntos de muestreo</w:t>
            </w:r>
            <w:r w:rsidR="00181A4B" w:rsidRPr="0071089A">
              <w:rPr>
                <w:rFonts w:cs="Tahoma"/>
                <w:noProof/>
                <w:webHidden/>
              </w:rPr>
              <w:tab/>
            </w:r>
            <w:r w:rsidR="00181A4B" w:rsidRPr="0071089A">
              <w:rPr>
                <w:rFonts w:cs="Tahoma"/>
                <w:noProof/>
                <w:webHidden/>
              </w:rPr>
              <w:fldChar w:fldCharType="begin"/>
            </w:r>
            <w:r w:rsidR="00181A4B" w:rsidRPr="0071089A">
              <w:rPr>
                <w:rFonts w:cs="Tahoma"/>
                <w:noProof/>
                <w:webHidden/>
              </w:rPr>
              <w:instrText xml:space="preserve"> PAGEREF _Toc97539650 \h </w:instrText>
            </w:r>
            <w:r w:rsidR="00181A4B" w:rsidRPr="0071089A">
              <w:rPr>
                <w:rFonts w:cs="Tahoma"/>
                <w:noProof/>
                <w:webHidden/>
              </w:rPr>
            </w:r>
            <w:r w:rsidR="00181A4B" w:rsidRPr="0071089A">
              <w:rPr>
                <w:rFonts w:cs="Tahoma"/>
                <w:noProof/>
                <w:webHidden/>
              </w:rPr>
              <w:fldChar w:fldCharType="separate"/>
            </w:r>
            <w:r w:rsidR="0002417C">
              <w:rPr>
                <w:rFonts w:cs="Tahoma"/>
                <w:noProof/>
                <w:webHidden/>
              </w:rPr>
              <w:t>4</w:t>
            </w:r>
            <w:r w:rsidR="00181A4B" w:rsidRPr="0071089A">
              <w:rPr>
                <w:rFonts w:cs="Tahoma"/>
                <w:noProof/>
                <w:webHidden/>
              </w:rPr>
              <w:fldChar w:fldCharType="end"/>
            </w:r>
          </w:hyperlink>
        </w:p>
        <w:p w14:paraId="0D175D44" w14:textId="129C7BB1" w:rsidR="00181A4B" w:rsidRPr="0071089A" w:rsidRDefault="00533979">
          <w:pPr>
            <w:pStyle w:val="TDC2"/>
            <w:rPr>
              <w:rFonts w:ascii="Tahoma" w:eastAsiaTheme="minorEastAsia" w:hAnsi="Tahoma" w:cs="Tahoma"/>
              <w:i w:val="0"/>
              <w:sz w:val="22"/>
              <w:szCs w:val="22"/>
              <w:lang w:val="es-ES" w:eastAsia="es-ES"/>
            </w:rPr>
          </w:pPr>
          <w:hyperlink w:anchor="_Toc97539651" w:history="1">
            <w:r w:rsidR="00181A4B" w:rsidRPr="0071089A">
              <w:rPr>
                <w:rStyle w:val="Hipervnculo"/>
                <w:rFonts w:ascii="Tahoma" w:hAnsi="Tahoma" w:cs="Tahoma"/>
                <w:i w:val="0"/>
              </w:rPr>
              <w:t>3.4. Trabajo de Campo</w:t>
            </w:r>
            <w:r w:rsidR="00181A4B" w:rsidRPr="0071089A">
              <w:rPr>
                <w:rFonts w:ascii="Tahoma" w:hAnsi="Tahoma" w:cs="Tahoma"/>
                <w:i w:val="0"/>
                <w:webHidden/>
              </w:rPr>
              <w:tab/>
            </w:r>
            <w:r w:rsidR="00181A4B" w:rsidRPr="0071089A">
              <w:rPr>
                <w:rFonts w:ascii="Tahoma" w:hAnsi="Tahoma" w:cs="Tahoma"/>
                <w:i w:val="0"/>
                <w:webHidden/>
              </w:rPr>
              <w:fldChar w:fldCharType="begin"/>
            </w:r>
            <w:r w:rsidR="00181A4B" w:rsidRPr="0071089A">
              <w:rPr>
                <w:rFonts w:ascii="Tahoma" w:hAnsi="Tahoma" w:cs="Tahoma"/>
                <w:i w:val="0"/>
                <w:webHidden/>
              </w:rPr>
              <w:instrText xml:space="preserve"> PAGEREF _Toc97539651 \h </w:instrText>
            </w:r>
            <w:r w:rsidR="00181A4B" w:rsidRPr="0071089A">
              <w:rPr>
                <w:rFonts w:ascii="Tahoma" w:hAnsi="Tahoma" w:cs="Tahoma"/>
                <w:i w:val="0"/>
                <w:webHidden/>
              </w:rPr>
            </w:r>
            <w:r w:rsidR="00181A4B" w:rsidRPr="0071089A">
              <w:rPr>
                <w:rFonts w:ascii="Tahoma" w:hAnsi="Tahoma" w:cs="Tahoma"/>
                <w:i w:val="0"/>
                <w:webHidden/>
              </w:rPr>
              <w:fldChar w:fldCharType="separate"/>
            </w:r>
            <w:r w:rsidR="0002417C">
              <w:rPr>
                <w:rFonts w:ascii="Tahoma" w:hAnsi="Tahoma" w:cs="Tahoma"/>
                <w:i w:val="0"/>
                <w:webHidden/>
              </w:rPr>
              <w:t>5</w:t>
            </w:r>
            <w:r w:rsidR="00181A4B" w:rsidRPr="0071089A">
              <w:rPr>
                <w:rFonts w:ascii="Tahoma" w:hAnsi="Tahoma" w:cs="Tahoma"/>
                <w:i w:val="0"/>
                <w:webHidden/>
              </w:rPr>
              <w:fldChar w:fldCharType="end"/>
            </w:r>
          </w:hyperlink>
        </w:p>
        <w:p w14:paraId="5461BEDC" w14:textId="35F3104A" w:rsidR="00181A4B" w:rsidRPr="0071089A" w:rsidRDefault="00533979">
          <w:pPr>
            <w:pStyle w:val="TDC3"/>
            <w:tabs>
              <w:tab w:val="right" w:leader="dot" w:pos="8828"/>
            </w:tabs>
            <w:rPr>
              <w:rFonts w:eastAsiaTheme="minorEastAsia" w:cs="Tahoma"/>
              <w:noProof/>
              <w:sz w:val="22"/>
              <w:lang w:val="es-ES" w:eastAsia="es-ES"/>
            </w:rPr>
          </w:pPr>
          <w:hyperlink w:anchor="_Toc97539652" w:history="1">
            <w:r w:rsidR="00181A4B" w:rsidRPr="0071089A">
              <w:rPr>
                <w:rStyle w:val="Hipervnculo"/>
                <w:rFonts w:cs="Tahoma"/>
                <w:noProof/>
              </w:rPr>
              <w:t>3.4.1. Materiales y equipos</w:t>
            </w:r>
            <w:r w:rsidR="00181A4B" w:rsidRPr="0071089A">
              <w:rPr>
                <w:rFonts w:cs="Tahoma"/>
                <w:noProof/>
                <w:webHidden/>
              </w:rPr>
              <w:tab/>
            </w:r>
            <w:r w:rsidR="00181A4B" w:rsidRPr="0071089A">
              <w:rPr>
                <w:rFonts w:cs="Tahoma"/>
                <w:noProof/>
                <w:webHidden/>
              </w:rPr>
              <w:fldChar w:fldCharType="begin"/>
            </w:r>
            <w:r w:rsidR="00181A4B" w:rsidRPr="0071089A">
              <w:rPr>
                <w:rFonts w:cs="Tahoma"/>
                <w:noProof/>
                <w:webHidden/>
              </w:rPr>
              <w:instrText xml:space="preserve"> PAGEREF _Toc97539652 \h </w:instrText>
            </w:r>
            <w:r w:rsidR="00181A4B" w:rsidRPr="0071089A">
              <w:rPr>
                <w:rFonts w:cs="Tahoma"/>
                <w:noProof/>
                <w:webHidden/>
              </w:rPr>
            </w:r>
            <w:r w:rsidR="00181A4B" w:rsidRPr="0071089A">
              <w:rPr>
                <w:rFonts w:cs="Tahoma"/>
                <w:noProof/>
                <w:webHidden/>
              </w:rPr>
              <w:fldChar w:fldCharType="separate"/>
            </w:r>
            <w:r w:rsidR="0002417C">
              <w:rPr>
                <w:rFonts w:cs="Tahoma"/>
                <w:noProof/>
                <w:webHidden/>
              </w:rPr>
              <w:t>5</w:t>
            </w:r>
            <w:r w:rsidR="00181A4B" w:rsidRPr="0071089A">
              <w:rPr>
                <w:rFonts w:cs="Tahoma"/>
                <w:noProof/>
                <w:webHidden/>
              </w:rPr>
              <w:fldChar w:fldCharType="end"/>
            </w:r>
          </w:hyperlink>
        </w:p>
        <w:p w14:paraId="44E3F0DD" w14:textId="3F224AE1" w:rsidR="00181A4B" w:rsidRPr="0071089A" w:rsidRDefault="00533979">
          <w:pPr>
            <w:pStyle w:val="TDC3"/>
            <w:tabs>
              <w:tab w:val="right" w:leader="dot" w:pos="8828"/>
            </w:tabs>
            <w:rPr>
              <w:rFonts w:eastAsiaTheme="minorEastAsia" w:cs="Tahoma"/>
              <w:noProof/>
              <w:sz w:val="22"/>
              <w:lang w:val="es-ES" w:eastAsia="es-ES"/>
            </w:rPr>
          </w:pPr>
          <w:hyperlink w:anchor="_Toc97539653" w:history="1">
            <w:r w:rsidR="00181A4B" w:rsidRPr="0071089A">
              <w:rPr>
                <w:rStyle w:val="Hipervnculo"/>
                <w:rFonts w:cs="Tahoma"/>
                <w:noProof/>
              </w:rPr>
              <w:t>3.4.2. Verificación del siniestro</w:t>
            </w:r>
            <w:r w:rsidR="00181A4B" w:rsidRPr="0071089A">
              <w:rPr>
                <w:rFonts w:cs="Tahoma"/>
                <w:noProof/>
                <w:webHidden/>
              </w:rPr>
              <w:tab/>
            </w:r>
            <w:r w:rsidR="00181A4B" w:rsidRPr="0071089A">
              <w:rPr>
                <w:rFonts w:cs="Tahoma"/>
                <w:noProof/>
                <w:webHidden/>
              </w:rPr>
              <w:fldChar w:fldCharType="begin"/>
            </w:r>
            <w:r w:rsidR="00181A4B" w:rsidRPr="0071089A">
              <w:rPr>
                <w:rFonts w:cs="Tahoma"/>
                <w:noProof/>
                <w:webHidden/>
              </w:rPr>
              <w:instrText xml:space="preserve"> PAGEREF _Toc97539653 \h </w:instrText>
            </w:r>
            <w:r w:rsidR="00181A4B" w:rsidRPr="0071089A">
              <w:rPr>
                <w:rFonts w:cs="Tahoma"/>
                <w:noProof/>
                <w:webHidden/>
              </w:rPr>
            </w:r>
            <w:r w:rsidR="00181A4B" w:rsidRPr="0071089A">
              <w:rPr>
                <w:rFonts w:cs="Tahoma"/>
                <w:noProof/>
                <w:webHidden/>
              </w:rPr>
              <w:fldChar w:fldCharType="separate"/>
            </w:r>
            <w:r w:rsidR="0002417C">
              <w:rPr>
                <w:rFonts w:cs="Tahoma"/>
                <w:noProof/>
                <w:webHidden/>
              </w:rPr>
              <w:t>6</w:t>
            </w:r>
            <w:r w:rsidR="00181A4B" w:rsidRPr="0071089A">
              <w:rPr>
                <w:rFonts w:cs="Tahoma"/>
                <w:noProof/>
                <w:webHidden/>
              </w:rPr>
              <w:fldChar w:fldCharType="end"/>
            </w:r>
          </w:hyperlink>
        </w:p>
        <w:p w14:paraId="779C1A2F" w14:textId="7D108736" w:rsidR="00181A4B" w:rsidRPr="0071089A" w:rsidRDefault="00533979">
          <w:pPr>
            <w:pStyle w:val="TDC3"/>
            <w:tabs>
              <w:tab w:val="right" w:leader="dot" w:pos="8828"/>
            </w:tabs>
            <w:rPr>
              <w:rFonts w:eastAsiaTheme="minorEastAsia" w:cs="Tahoma"/>
              <w:noProof/>
              <w:sz w:val="22"/>
              <w:lang w:val="es-ES" w:eastAsia="es-ES"/>
            </w:rPr>
          </w:pPr>
          <w:hyperlink w:anchor="_Toc97539654" w:history="1">
            <w:r w:rsidR="00181A4B" w:rsidRPr="0071089A">
              <w:rPr>
                <w:rStyle w:val="Hipervnculo"/>
                <w:rFonts w:cs="Tahoma"/>
                <w:noProof/>
              </w:rPr>
              <w:t>3.4.3. Evaluación a rendimiento en el cultivo de trigo</w:t>
            </w:r>
            <w:r w:rsidR="00181A4B" w:rsidRPr="0071089A">
              <w:rPr>
                <w:rFonts w:cs="Tahoma"/>
                <w:noProof/>
                <w:webHidden/>
              </w:rPr>
              <w:tab/>
            </w:r>
            <w:r w:rsidR="00181A4B" w:rsidRPr="0071089A">
              <w:rPr>
                <w:rFonts w:cs="Tahoma"/>
                <w:noProof/>
                <w:webHidden/>
              </w:rPr>
              <w:fldChar w:fldCharType="begin"/>
            </w:r>
            <w:r w:rsidR="00181A4B" w:rsidRPr="0071089A">
              <w:rPr>
                <w:rFonts w:cs="Tahoma"/>
                <w:noProof/>
                <w:webHidden/>
              </w:rPr>
              <w:instrText xml:space="preserve"> PAGEREF _Toc97539654 \h </w:instrText>
            </w:r>
            <w:r w:rsidR="00181A4B" w:rsidRPr="0071089A">
              <w:rPr>
                <w:rFonts w:cs="Tahoma"/>
                <w:noProof/>
                <w:webHidden/>
              </w:rPr>
            </w:r>
            <w:r w:rsidR="00181A4B" w:rsidRPr="0071089A">
              <w:rPr>
                <w:rFonts w:cs="Tahoma"/>
                <w:noProof/>
                <w:webHidden/>
              </w:rPr>
              <w:fldChar w:fldCharType="separate"/>
            </w:r>
            <w:r w:rsidR="0002417C">
              <w:rPr>
                <w:rFonts w:cs="Tahoma"/>
                <w:noProof/>
                <w:webHidden/>
              </w:rPr>
              <w:t>6</w:t>
            </w:r>
            <w:r w:rsidR="00181A4B" w:rsidRPr="0071089A">
              <w:rPr>
                <w:rFonts w:cs="Tahoma"/>
                <w:noProof/>
                <w:webHidden/>
              </w:rPr>
              <w:fldChar w:fldCharType="end"/>
            </w:r>
          </w:hyperlink>
        </w:p>
        <w:p w14:paraId="3AA57D5A" w14:textId="2FC83C5A" w:rsidR="00181A4B" w:rsidRPr="0071089A" w:rsidRDefault="00533979">
          <w:pPr>
            <w:pStyle w:val="TDC3"/>
            <w:tabs>
              <w:tab w:val="right" w:leader="dot" w:pos="8828"/>
            </w:tabs>
            <w:rPr>
              <w:rFonts w:eastAsiaTheme="minorEastAsia" w:cs="Tahoma"/>
              <w:noProof/>
              <w:sz w:val="22"/>
              <w:lang w:val="es-ES" w:eastAsia="es-ES"/>
            </w:rPr>
          </w:pPr>
          <w:hyperlink w:anchor="_Toc97539655" w:history="1">
            <w:r w:rsidR="00181A4B" w:rsidRPr="0071089A">
              <w:rPr>
                <w:rStyle w:val="Hipervnculo"/>
                <w:rFonts w:cs="Tahoma"/>
                <w:noProof/>
              </w:rPr>
              <w:t>3.4.3.1. Evaluación a rendimiento en Pre-cosecha</w:t>
            </w:r>
            <w:r w:rsidR="00181A4B" w:rsidRPr="0071089A">
              <w:rPr>
                <w:rFonts w:cs="Tahoma"/>
                <w:noProof/>
                <w:webHidden/>
              </w:rPr>
              <w:tab/>
            </w:r>
            <w:r w:rsidR="00181A4B" w:rsidRPr="0071089A">
              <w:rPr>
                <w:rFonts w:cs="Tahoma"/>
                <w:noProof/>
                <w:webHidden/>
              </w:rPr>
              <w:fldChar w:fldCharType="begin"/>
            </w:r>
            <w:r w:rsidR="00181A4B" w:rsidRPr="0071089A">
              <w:rPr>
                <w:rFonts w:cs="Tahoma"/>
                <w:noProof/>
                <w:webHidden/>
              </w:rPr>
              <w:instrText xml:space="preserve"> PAGEREF _Toc97539655 \h </w:instrText>
            </w:r>
            <w:r w:rsidR="00181A4B" w:rsidRPr="0071089A">
              <w:rPr>
                <w:rFonts w:cs="Tahoma"/>
                <w:noProof/>
                <w:webHidden/>
              </w:rPr>
            </w:r>
            <w:r w:rsidR="00181A4B" w:rsidRPr="0071089A">
              <w:rPr>
                <w:rFonts w:cs="Tahoma"/>
                <w:noProof/>
                <w:webHidden/>
              </w:rPr>
              <w:fldChar w:fldCharType="separate"/>
            </w:r>
            <w:r w:rsidR="0002417C">
              <w:rPr>
                <w:rFonts w:cs="Tahoma"/>
                <w:noProof/>
                <w:webHidden/>
              </w:rPr>
              <w:t>6</w:t>
            </w:r>
            <w:r w:rsidR="00181A4B" w:rsidRPr="0071089A">
              <w:rPr>
                <w:rFonts w:cs="Tahoma"/>
                <w:noProof/>
                <w:webHidden/>
              </w:rPr>
              <w:fldChar w:fldCharType="end"/>
            </w:r>
          </w:hyperlink>
        </w:p>
        <w:p w14:paraId="79C6BE55" w14:textId="75565D57" w:rsidR="00181A4B" w:rsidRPr="0071089A" w:rsidRDefault="00533979">
          <w:pPr>
            <w:pStyle w:val="TDC3"/>
            <w:tabs>
              <w:tab w:val="right" w:leader="dot" w:pos="8828"/>
            </w:tabs>
            <w:rPr>
              <w:rFonts w:eastAsiaTheme="minorEastAsia" w:cs="Tahoma"/>
              <w:noProof/>
              <w:sz w:val="22"/>
              <w:lang w:val="es-ES" w:eastAsia="es-ES"/>
            </w:rPr>
          </w:pPr>
          <w:hyperlink w:anchor="_Toc97539656" w:history="1">
            <w:r w:rsidR="00181A4B" w:rsidRPr="0071089A">
              <w:rPr>
                <w:rStyle w:val="Hipervnculo"/>
                <w:rFonts w:cs="Tahoma"/>
                <w:noProof/>
              </w:rPr>
              <w:t>3.3.3.1. Evaluación a rendimiento en Post-cosecha</w:t>
            </w:r>
            <w:r w:rsidR="00181A4B" w:rsidRPr="0071089A">
              <w:rPr>
                <w:rFonts w:cs="Tahoma"/>
                <w:noProof/>
                <w:webHidden/>
              </w:rPr>
              <w:tab/>
            </w:r>
            <w:r w:rsidR="00181A4B" w:rsidRPr="0071089A">
              <w:rPr>
                <w:rFonts w:cs="Tahoma"/>
                <w:noProof/>
                <w:webHidden/>
              </w:rPr>
              <w:fldChar w:fldCharType="begin"/>
            </w:r>
            <w:r w:rsidR="00181A4B" w:rsidRPr="0071089A">
              <w:rPr>
                <w:rFonts w:cs="Tahoma"/>
                <w:noProof/>
                <w:webHidden/>
              </w:rPr>
              <w:instrText xml:space="preserve"> PAGEREF _Toc97539656 \h </w:instrText>
            </w:r>
            <w:r w:rsidR="00181A4B" w:rsidRPr="0071089A">
              <w:rPr>
                <w:rFonts w:cs="Tahoma"/>
                <w:noProof/>
                <w:webHidden/>
              </w:rPr>
            </w:r>
            <w:r w:rsidR="00181A4B" w:rsidRPr="0071089A">
              <w:rPr>
                <w:rFonts w:cs="Tahoma"/>
                <w:noProof/>
                <w:webHidden/>
              </w:rPr>
              <w:fldChar w:fldCharType="separate"/>
            </w:r>
            <w:r w:rsidR="0002417C">
              <w:rPr>
                <w:rFonts w:cs="Tahoma"/>
                <w:noProof/>
                <w:webHidden/>
              </w:rPr>
              <w:t>8</w:t>
            </w:r>
            <w:r w:rsidR="00181A4B" w:rsidRPr="0071089A">
              <w:rPr>
                <w:rFonts w:cs="Tahoma"/>
                <w:noProof/>
                <w:webHidden/>
              </w:rPr>
              <w:fldChar w:fldCharType="end"/>
            </w:r>
          </w:hyperlink>
        </w:p>
        <w:p w14:paraId="5880BE82" w14:textId="163E6EA8" w:rsidR="00181A4B" w:rsidRPr="0071089A" w:rsidRDefault="00533979">
          <w:pPr>
            <w:pStyle w:val="TDC3"/>
            <w:tabs>
              <w:tab w:val="right" w:leader="dot" w:pos="8828"/>
            </w:tabs>
            <w:rPr>
              <w:rFonts w:eastAsiaTheme="minorEastAsia" w:cs="Tahoma"/>
              <w:noProof/>
              <w:sz w:val="22"/>
              <w:lang w:val="es-ES" w:eastAsia="es-ES"/>
            </w:rPr>
          </w:pPr>
          <w:hyperlink w:anchor="_Toc97539657" w:history="1">
            <w:r w:rsidR="00181A4B" w:rsidRPr="0071089A">
              <w:rPr>
                <w:rStyle w:val="Hipervnculo"/>
                <w:rFonts w:cs="Tahoma"/>
                <w:noProof/>
              </w:rPr>
              <w:t>3.3.4. Evaluación por pérdida total</w:t>
            </w:r>
            <w:r w:rsidR="00181A4B" w:rsidRPr="0071089A">
              <w:rPr>
                <w:rFonts w:cs="Tahoma"/>
                <w:noProof/>
                <w:webHidden/>
              </w:rPr>
              <w:tab/>
            </w:r>
            <w:r w:rsidR="00181A4B" w:rsidRPr="0071089A">
              <w:rPr>
                <w:rFonts w:cs="Tahoma"/>
                <w:noProof/>
                <w:webHidden/>
              </w:rPr>
              <w:fldChar w:fldCharType="begin"/>
            </w:r>
            <w:r w:rsidR="00181A4B" w:rsidRPr="0071089A">
              <w:rPr>
                <w:rFonts w:cs="Tahoma"/>
                <w:noProof/>
                <w:webHidden/>
              </w:rPr>
              <w:instrText xml:space="preserve"> PAGEREF _Toc97539657 \h </w:instrText>
            </w:r>
            <w:r w:rsidR="00181A4B" w:rsidRPr="0071089A">
              <w:rPr>
                <w:rFonts w:cs="Tahoma"/>
                <w:noProof/>
                <w:webHidden/>
              </w:rPr>
            </w:r>
            <w:r w:rsidR="00181A4B" w:rsidRPr="0071089A">
              <w:rPr>
                <w:rFonts w:cs="Tahoma"/>
                <w:noProof/>
                <w:webHidden/>
              </w:rPr>
              <w:fldChar w:fldCharType="separate"/>
            </w:r>
            <w:r w:rsidR="0002417C">
              <w:rPr>
                <w:rFonts w:cs="Tahoma"/>
                <w:noProof/>
                <w:webHidden/>
              </w:rPr>
              <w:t>9</w:t>
            </w:r>
            <w:r w:rsidR="00181A4B" w:rsidRPr="0071089A">
              <w:rPr>
                <w:rFonts w:cs="Tahoma"/>
                <w:noProof/>
                <w:webHidden/>
              </w:rPr>
              <w:fldChar w:fldCharType="end"/>
            </w:r>
          </w:hyperlink>
        </w:p>
        <w:p w14:paraId="5E197657" w14:textId="3A90460B" w:rsidR="00181A4B" w:rsidRPr="0071089A" w:rsidRDefault="00533979">
          <w:pPr>
            <w:pStyle w:val="TDC1"/>
            <w:rPr>
              <w:rFonts w:ascii="Tahoma" w:eastAsiaTheme="minorEastAsia" w:hAnsi="Tahoma" w:cs="Tahoma"/>
              <w:b w:val="0"/>
              <w:sz w:val="22"/>
              <w:szCs w:val="22"/>
              <w:lang w:val="es-ES" w:eastAsia="es-ES"/>
            </w:rPr>
          </w:pPr>
          <w:hyperlink w:anchor="_Toc97539658" w:history="1">
            <w:r w:rsidR="00181A4B" w:rsidRPr="0071089A">
              <w:rPr>
                <w:rStyle w:val="Hipervnculo"/>
                <w:rFonts w:ascii="Tahoma" w:hAnsi="Tahoma" w:cs="Tahoma"/>
              </w:rPr>
              <w:t>PARTE IV. EMISION DE ACTA DE AJUSTE</w:t>
            </w:r>
            <w:r w:rsidR="00181A4B" w:rsidRPr="0071089A">
              <w:rPr>
                <w:rFonts w:ascii="Tahoma" w:hAnsi="Tahoma" w:cs="Tahoma"/>
                <w:webHidden/>
              </w:rPr>
              <w:tab/>
            </w:r>
            <w:r w:rsidR="00181A4B" w:rsidRPr="0071089A">
              <w:rPr>
                <w:rFonts w:ascii="Tahoma" w:hAnsi="Tahoma" w:cs="Tahoma"/>
                <w:webHidden/>
              </w:rPr>
              <w:fldChar w:fldCharType="begin"/>
            </w:r>
            <w:r w:rsidR="00181A4B" w:rsidRPr="0071089A">
              <w:rPr>
                <w:rFonts w:ascii="Tahoma" w:hAnsi="Tahoma" w:cs="Tahoma"/>
                <w:webHidden/>
              </w:rPr>
              <w:instrText xml:space="preserve"> PAGEREF _Toc97539658 \h </w:instrText>
            </w:r>
            <w:r w:rsidR="00181A4B" w:rsidRPr="0071089A">
              <w:rPr>
                <w:rFonts w:ascii="Tahoma" w:hAnsi="Tahoma" w:cs="Tahoma"/>
                <w:webHidden/>
              </w:rPr>
            </w:r>
            <w:r w:rsidR="00181A4B" w:rsidRPr="0071089A">
              <w:rPr>
                <w:rFonts w:ascii="Tahoma" w:hAnsi="Tahoma" w:cs="Tahoma"/>
                <w:webHidden/>
              </w:rPr>
              <w:fldChar w:fldCharType="separate"/>
            </w:r>
            <w:r w:rsidR="0002417C">
              <w:rPr>
                <w:rFonts w:ascii="Tahoma" w:hAnsi="Tahoma" w:cs="Tahoma"/>
                <w:webHidden/>
              </w:rPr>
              <w:t>9</w:t>
            </w:r>
            <w:r w:rsidR="00181A4B" w:rsidRPr="0071089A">
              <w:rPr>
                <w:rFonts w:ascii="Tahoma" w:hAnsi="Tahoma" w:cs="Tahoma"/>
                <w:webHidden/>
              </w:rPr>
              <w:fldChar w:fldCharType="end"/>
            </w:r>
          </w:hyperlink>
        </w:p>
        <w:p w14:paraId="11DDBDC7" w14:textId="4BA825CC" w:rsidR="00181A4B" w:rsidRPr="0071089A" w:rsidRDefault="00533979">
          <w:pPr>
            <w:pStyle w:val="TDC1"/>
            <w:rPr>
              <w:rFonts w:ascii="Tahoma" w:eastAsiaTheme="minorEastAsia" w:hAnsi="Tahoma" w:cs="Tahoma"/>
              <w:b w:val="0"/>
              <w:sz w:val="22"/>
              <w:szCs w:val="22"/>
              <w:lang w:val="es-ES" w:eastAsia="es-ES"/>
            </w:rPr>
          </w:pPr>
          <w:hyperlink w:anchor="_Toc97539659" w:history="1">
            <w:r w:rsidR="00181A4B" w:rsidRPr="0071089A">
              <w:rPr>
                <w:rStyle w:val="Hipervnculo"/>
                <w:rFonts w:ascii="Tahoma" w:hAnsi="Tahoma" w:cs="Tahoma"/>
              </w:rPr>
              <w:t>PARTE V. EMISION DE INFORME DE EVALUACIÓN</w:t>
            </w:r>
            <w:r w:rsidR="00181A4B" w:rsidRPr="0071089A">
              <w:rPr>
                <w:rFonts w:ascii="Tahoma" w:hAnsi="Tahoma" w:cs="Tahoma"/>
                <w:webHidden/>
              </w:rPr>
              <w:tab/>
            </w:r>
            <w:r w:rsidR="00181A4B" w:rsidRPr="0071089A">
              <w:rPr>
                <w:rFonts w:ascii="Tahoma" w:hAnsi="Tahoma" w:cs="Tahoma"/>
                <w:webHidden/>
              </w:rPr>
              <w:fldChar w:fldCharType="begin"/>
            </w:r>
            <w:r w:rsidR="00181A4B" w:rsidRPr="0071089A">
              <w:rPr>
                <w:rFonts w:ascii="Tahoma" w:hAnsi="Tahoma" w:cs="Tahoma"/>
                <w:webHidden/>
              </w:rPr>
              <w:instrText xml:space="preserve"> PAGEREF _Toc97539659 \h </w:instrText>
            </w:r>
            <w:r w:rsidR="00181A4B" w:rsidRPr="0071089A">
              <w:rPr>
                <w:rFonts w:ascii="Tahoma" w:hAnsi="Tahoma" w:cs="Tahoma"/>
                <w:webHidden/>
              </w:rPr>
            </w:r>
            <w:r w:rsidR="00181A4B" w:rsidRPr="0071089A">
              <w:rPr>
                <w:rFonts w:ascii="Tahoma" w:hAnsi="Tahoma" w:cs="Tahoma"/>
                <w:webHidden/>
              </w:rPr>
              <w:fldChar w:fldCharType="separate"/>
            </w:r>
            <w:r w:rsidR="0002417C">
              <w:rPr>
                <w:rFonts w:ascii="Tahoma" w:hAnsi="Tahoma" w:cs="Tahoma"/>
                <w:webHidden/>
              </w:rPr>
              <w:t>9</w:t>
            </w:r>
            <w:r w:rsidR="00181A4B" w:rsidRPr="0071089A">
              <w:rPr>
                <w:rFonts w:ascii="Tahoma" w:hAnsi="Tahoma" w:cs="Tahoma"/>
                <w:webHidden/>
              </w:rPr>
              <w:fldChar w:fldCharType="end"/>
            </w:r>
          </w:hyperlink>
        </w:p>
        <w:p w14:paraId="02C62A6D" w14:textId="1345CFE6" w:rsidR="00181A4B" w:rsidRPr="0071089A" w:rsidRDefault="00533979">
          <w:pPr>
            <w:pStyle w:val="TDC1"/>
            <w:rPr>
              <w:rFonts w:ascii="Tahoma" w:eastAsiaTheme="minorEastAsia" w:hAnsi="Tahoma" w:cs="Tahoma"/>
              <w:b w:val="0"/>
              <w:sz w:val="22"/>
              <w:szCs w:val="22"/>
              <w:lang w:val="es-ES" w:eastAsia="es-ES"/>
            </w:rPr>
          </w:pPr>
          <w:hyperlink w:anchor="_Toc97539660" w:history="1">
            <w:r w:rsidR="00181A4B" w:rsidRPr="0071089A">
              <w:rPr>
                <w:rStyle w:val="Hipervnculo"/>
                <w:rFonts w:ascii="Tahoma" w:hAnsi="Tahoma" w:cs="Tahoma"/>
              </w:rPr>
              <w:t>PARTE VI. PROCEDIMIENTO PARA LA LIQUIDACIÓN DE SINIESTROS EN EL CULTIVO DE TRIGO</w:t>
            </w:r>
            <w:r w:rsidR="00181A4B" w:rsidRPr="0071089A">
              <w:rPr>
                <w:rFonts w:ascii="Tahoma" w:hAnsi="Tahoma" w:cs="Tahoma"/>
                <w:webHidden/>
              </w:rPr>
              <w:tab/>
            </w:r>
            <w:r w:rsidR="00181A4B" w:rsidRPr="0071089A">
              <w:rPr>
                <w:rFonts w:ascii="Tahoma" w:hAnsi="Tahoma" w:cs="Tahoma"/>
                <w:webHidden/>
              </w:rPr>
              <w:fldChar w:fldCharType="begin"/>
            </w:r>
            <w:r w:rsidR="00181A4B" w:rsidRPr="0071089A">
              <w:rPr>
                <w:rFonts w:ascii="Tahoma" w:hAnsi="Tahoma" w:cs="Tahoma"/>
                <w:webHidden/>
              </w:rPr>
              <w:instrText xml:space="preserve"> PAGEREF _Toc97539660 \h </w:instrText>
            </w:r>
            <w:r w:rsidR="00181A4B" w:rsidRPr="0071089A">
              <w:rPr>
                <w:rFonts w:ascii="Tahoma" w:hAnsi="Tahoma" w:cs="Tahoma"/>
                <w:webHidden/>
              </w:rPr>
            </w:r>
            <w:r w:rsidR="00181A4B" w:rsidRPr="0071089A">
              <w:rPr>
                <w:rFonts w:ascii="Tahoma" w:hAnsi="Tahoma" w:cs="Tahoma"/>
                <w:webHidden/>
              </w:rPr>
              <w:fldChar w:fldCharType="separate"/>
            </w:r>
            <w:r w:rsidR="0002417C">
              <w:rPr>
                <w:rFonts w:ascii="Tahoma" w:hAnsi="Tahoma" w:cs="Tahoma"/>
                <w:webHidden/>
              </w:rPr>
              <w:t>9</w:t>
            </w:r>
            <w:r w:rsidR="00181A4B" w:rsidRPr="0071089A">
              <w:rPr>
                <w:rFonts w:ascii="Tahoma" w:hAnsi="Tahoma" w:cs="Tahoma"/>
                <w:webHidden/>
              </w:rPr>
              <w:fldChar w:fldCharType="end"/>
            </w:r>
          </w:hyperlink>
        </w:p>
        <w:p w14:paraId="075654BE" w14:textId="1840AA10" w:rsidR="00181A4B" w:rsidRPr="0071089A" w:rsidRDefault="00533979">
          <w:pPr>
            <w:pStyle w:val="TDC1"/>
            <w:rPr>
              <w:rFonts w:ascii="Tahoma" w:eastAsiaTheme="minorEastAsia" w:hAnsi="Tahoma" w:cs="Tahoma"/>
              <w:b w:val="0"/>
              <w:sz w:val="22"/>
              <w:szCs w:val="22"/>
              <w:lang w:val="es-ES" w:eastAsia="es-ES"/>
            </w:rPr>
          </w:pPr>
          <w:hyperlink w:anchor="_Toc97539661" w:history="1">
            <w:r w:rsidR="00181A4B" w:rsidRPr="0071089A">
              <w:rPr>
                <w:rStyle w:val="Hipervnculo"/>
                <w:rFonts w:ascii="Tahoma" w:hAnsi="Tahoma" w:cs="Tahoma"/>
              </w:rPr>
              <w:t>4. BIBLIOGRAFÍA</w:t>
            </w:r>
            <w:r w:rsidR="00181A4B" w:rsidRPr="0071089A">
              <w:rPr>
                <w:rFonts w:ascii="Tahoma" w:hAnsi="Tahoma" w:cs="Tahoma"/>
                <w:webHidden/>
              </w:rPr>
              <w:tab/>
            </w:r>
            <w:r w:rsidR="00181A4B" w:rsidRPr="0071089A">
              <w:rPr>
                <w:rFonts w:ascii="Tahoma" w:hAnsi="Tahoma" w:cs="Tahoma"/>
                <w:webHidden/>
              </w:rPr>
              <w:fldChar w:fldCharType="begin"/>
            </w:r>
            <w:r w:rsidR="00181A4B" w:rsidRPr="0071089A">
              <w:rPr>
                <w:rFonts w:ascii="Tahoma" w:hAnsi="Tahoma" w:cs="Tahoma"/>
                <w:webHidden/>
              </w:rPr>
              <w:instrText xml:space="preserve"> PAGEREF _Toc97539661 \h </w:instrText>
            </w:r>
            <w:r w:rsidR="00181A4B" w:rsidRPr="0071089A">
              <w:rPr>
                <w:rFonts w:ascii="Tahoma" w:hAnsi="Tahoma" w:cs="Tahoma"/>
                <w:webHidden/>
              </w:rPr>
            </w:r>
            <w:r w:rsidR="00181A4B" w:rsidRPr="0071089A">
              <w:rPr>
                <w:rFonts w:ascii="Tahoma" w:hAnsi="Tahoma" w:cs="Tahoma"/>
                <w:webHidden/>
              </w:rPr>
              <w:fldChar w:fldCharType="separate"/>
            </w:r>
            <w:r w:rsidR="0002417C">
              <w:rPr>
                <w:rFonts w:ascii="Tahoma" w:hAnsi="Tahoma" w:cs="Tahoma"/>
                <w:webHidden/>
              </w:rPr>
              <w:t>10</w:t>
            </w:r>
            <w:r w:rsidR="00181A4B" w:rsidRPr="0071089A">
              <w:rPr>
                <w:rFonts w:ascii="Tahoma" w:hAnsi="Tahoma" w:cs="Tahoma"/>
                <w:webHidden/>
              </w:rPr>
              <w:fldChar w:fldCharType="end"/>
            </w:r>
          </w:hyperlink>
        </w:p>
        <w:p w14:paraId="15FDB8E5" w14:textId="4ECD524F" w:rsidR="00181A4B" w:rsidRPr="0071089A" w:rsidRDefault="00533979">
          <w:pPr>
            <w:pStyle w:val="TDC1"/>
            <w:rPr>
              <w:rFonts w:ascii="Tahoma" w:eastAsiaTheme="minorEastAsia" w:hAnsi="Tahoma" w:cs="Tahoma"/>
              <w:b w:val="0"/>
              <w:sz w:val="22"/>
              <w:szCs w:val="22"/>
              <w:lang w:val="es-ES" w:eastAsia="es-ES"/>
            </w:rPr>
          </w:pPr>
          <w:hyperlink w:anchor="_Toc97539662" w:history="1">
            <w:r w:rsidR="00181A4B" w:rsidRPr="0071089A">
              <w:rPr>
                <w:rStyle w:val="Hipervnculo"/>
                <w:rFonts w:ascii="Tahoma" w:hAnsi="Tahoma" w:cs="Tahoma"/>
              </w:rPr>
              <w:t>ANEXOS</w:t>
            </w:r>
            <w:r w:rsidR="00181A4B" w:rsidRPr="0071089A">
              <w:rPr>
                <w:rFonts w:ascii="Tahoma" w:hAnsi="Tahoma" w:cs="Tahoma"/>
                <w:webHidden/>
              </w:rPr>
              <w:tab/>
            </w:r>
            <w:r w:rsidR="00181A4B" w:rsidRPr="0071089A">
              <w:rPr>
                <w:rFonts w:ascii="Tahoma" w:hAnsi="Tahoma" w:cs="Tahoma"/>
                <w:webHidden/>
              </w:rPr>
              <w:fldChar w:fldCharType="begin"/>
            </w:r>
            <w:r w:rsidR="00181A4B" w:rsidRPr="0071089A">
              <w:rPr>
                <w:rFonts w:ascii="Tahoma" w:hAnsi="Tahoma" w:cs="Tahoma"/>
                <w:webHidden/>
              </w:rPr>
              <w:instrText xml:space="preserve"> PAGEREF _Toc97539662 \h </w:instrText>
            </w:r>
            <w:r w:rsidR="00181A4B" w:rsidRPr="0071089A">
              <w:rPr>
                <w:rFonts w:ascii="Tahoma" w:hAnsi="Tahoma" w:cs="Tahoma"/>
                <w:webHidden/>
              </w:rPr>
            </w:r>
            <w:r w:rsidR="00181A4B" w:rsidRPr="0071089A">
              <w:rPr>
                <w:rFonts w:ascii="Tahoma" w:hAnsi="Tahoma" w:cs="Tahoma"/>
                <w:webHidden/>
              </w:rPr>
              <w:fldChar w:fldCharType="separate"/>
            </w:r>
            <w:r w:rsidR="0002417C">
              <w:rPr>
                <w:rFonts w:ascii="Tahoma" w:hAnsi="Tahoma" w:cs="Tahoma"/>
                <w:webHidden/>
              </w:rPr>
              <w:t>11</w:t>
            </w:r>
            <w:r w:rsidR="00181A4B" w:rsidRPr="0071089A">
              <w:rPr>
                <w:rFonts w:ascii="Tahoma" w:hAnsi="Tahoma" w:cs="Tahoma"/>
                <w:webHidden/>
              </w:rPr>
              <w:fldChar w:fldCharType="end"/>
            </w:r>
          </w:hyperlink>
        </w:p>
        <w:p w14:paraId="0256EC3A" w14:textId="109C032D" w:rsidR="00ED2CC8" w:rsidRPr="00EC17BA" w:rsidRDefault="00F70853" w:rsidP="00F52046">
          <w:pPr>
            <w:rPr>
              <w:rFonts w:cs="Tahoma"/>
              <w:szCs w:val="20"/>
            </w:rPr>
          </w:pPr>
          <w:r w:rsidRPr="00181A4B">
            <w:rPr>
              <w:rFonts w:cs="Tahoma"/>
              <w:bCs/>
              <w:szCs w:val="20"/>
            </w:rPr>
            <w:fldChar w:fldCharType="end"/>
          </w:r>
        </w:p>
      </w:sdtContent>
    </w:sdt>
    <w:p w14:paraId="5BB1221E" w14:textId="77777777" w:rsidR="00A87400" w:rsidRPr="00EC17BA" w:rsidRDefault="00A87400" w:rsidP="009C19CC">
      <w:pPr>
        <w:rPr>
          <w:rFonts w:cs="Tahoma"/>
          <w:color w:val="000000" w:themeColor="text1"/>
          <w:szCs w:val="20"/>
        </w:rPr>
      </w:pPr>
    </w:p>
    <w:p w14:paraId="3576C9D2" w14:textId="77777777" w:rsidR="00A87400" w:rsidRPr="00EC17BA" w:rsidRDefault="00A87400" w:rsidP="009C19CC">
      <w:pPr>
        <w:rPr>
          <w:rFonts w:cs="Tahoma"/>
          <w:color w:val="000000" w:themeColor="text1"/>
          <w:szCs w:val="20"/>
        </w:rPr>
        <w:sectPr w:rsidR="00A87400" w:rsidRPr="00EC17BA" w:rsidSect="00E57C7A">
          <w:headerReference w:type="default" r:id="rId11"/>
          <w:pgSz w:w="12240" w:h="15840"/>
          <w:pgMar w:top="1417" w:right="1701" w:bottom="1417" w:left="1701" w:header="708" w:footer="708" w:gutter="0"/>
          <w:pgNumType w:fmt="lowerRoman" w:start="1"/>
          <w:cols w:space="708"/>
          <w:docGrid w:linePitch="360"/>
        </w:sectPr>
      </w:pPr>
    </w:p>
    <w:p w14:paraId="29293D81" w14:textId="77777777" w:rsidR="007A2056" w:rsidRPr="00EC17BA" w:rsidRDefault="007A2056" w:rsidP="009143A5">
      <w:pPr>
        <w:jc w:val="center"/>
        <w:rPr>
          <w:rFonts w:cs="Tahoma"/>
          <w:b/>
          <w:color w:val="000000" w:themeColor="text1"/>
          <w:sz w:val="24"/>
          <w:szCs w:val="20"/>
        </w:rPr>
      </w:pPr>
    </w:p>
    <w:p w14:paraId="2E294AE4" w14:textId="259AAAE6" w:rsidR="009143A5" w:rsidRPr="00EC17BA" w:rsidRDefault="009143A5" w:rsidP="009143A5">
      <w:pPr>
        <w:jc w:val="center"/>
        <w:rPr>
          <w:rFonts w:cs="Tahoma"/>
          <w:b/>
          <w:color w:val="000000" w:themeColor="text1"/>
          <w:sz w:val="24"/>
          <w:szCs w:val="20"/>
        </w:rPr>
      </w:pPr>
      <w:r w:rsidRPr="00EC17BA">
        <w:rPr>
          <w:rFonts w:cs="Tahoma"/>
          <w:b/>
          <w:color w:val="000000" w:themeColor="text1"/>
          <w:sz w:val="24"/>
          <w:szCs w:val="20"/>
        </w:rPr>
        <w:t>MANUAL DE</w:t>
      </w:r>
      <w:r w:rsidR="00D64BC3" w:rsidRPr="00EC17BA">
        <w:rPr>
          <w:rFonts w:cs="Tahoma"/>
          <w:b/>
          <w:color w:val="000000" w:themeColor="text1"/>
          <w:sz w:val="24"/>
          <w:szCs w:val="20"/>
        </w:rPr>
        <w:t xml:space="preserve"> </w:t>
      </w:r>
      <w:r w:rsidR="00C03105" w:rsidRPr="00EC17BA">
        <w:rPr>
          <w:rFonts w:cs="Tahoma"/>
          <w:b/>
          <w:color w:val="000000" w:themeColor="text1"/>
          <w:sz w:val="24"/>
          <w:szCs w:val="20"/>
        </w:rPr>
        <w:t>INSPECCIÓN</w:t>
      </w:r>
      <w:r w:rsidR="00E141F2" w:rsidRPr="00EC17BA">
        <w:rPr>
          <w:rFonts w:cs="Tahoma"/>
          <w:b/>
          <w:color w:val="000000" w:themeColor="text1"/>
          <w:sz w:val="24"/>
          <w:szCs w:val="20"/>
        </w:rPr>
        <w:t xml:space="preserve">, VERIFICACIÓN </w:t>
      </w:r>
      <w:r w:rsidR="00C03105" w:rsidRPr="00EC17BA">
        <w:rPr>
          <w:rFonts w:cs="Tahoma"/>
          <w:b/>
          <w:color w:val="000000" w:themeColor="text1"/>
          <w:sz w:val="24"/>
          <w:szCs w:val="20"/>
        </w:rPr>
        <w:t>Y</w:t>
      </w:r>
      <w:r w:rsidRPr="00EC17BA">
        <w:rPr>
          <w:rFonts w:cs="Tahoma"/>
          <w:b/>
          <w:color w:val="000000" w:themeColor="text1"/>
          <w:sz w:val="24"/>
          <w:szCs w:val="20"/>
        </w:rPr>
        <w:t xml:space="preserve"> EVALUACIÓN DE DAÑOS </w:t>
      </w:r>
    </w:p>
    <w:p w14:paraId="012ADC2E" w14:textId="65D15DDF" w:rsidR="009143A5" w:rsidRPr="00EC17BA" w:rsidRDefault="009143A5" w:rsidP="009143A5">
      <w:pPr>
        <w:jc w:val="center"/>
        <w:rPr>
          <w:rFonts w:cs="Tahoma"/>
          <w:b/>
          <w:color w:val="000000" w:themeColor="text1"/>
          <w:sz w:val="24"/>
          <w:szCs w:val="20"/>
        </w:rPr>
      </w:pPr>
      <w:r w:rsidRPr="00EC17BA">
        <w:rPr>
          <w:rFonts w:cs="Tahoma"/>
          <w:b/>
          <w:color w:val="000000" w:themeColor="text1"/>
          <w:sz w:val="24"/>
          <w:szCs w:val="20"/>
        </w:rPr>
        <w:t>P</w:t>
      </w:r>
      <w:r w:rsidR="00FA2797" w:rsidRPr="00EC17BA">
        <w:rPr>
          <w:rFonts w:cs="Tahoma"/>
          <w:b/>
          <w:color w:val="000000" w:themeColor="text1"/>
          <w:sz w:val="24"/>
          <w:szCs w:val="20"/>
        </w:rPr>
        <w:t xml:space="preserve">OR </w:t>
      </w:r>
      <w:r w:rsidR="007F0A72">
        <w:rPr>
          <w:rFonts w:cs="Tahoma"/>
          <w:b/>
          <w:color w:val="000000" w:themeColor="text1"/>
          <w:sz w:val="24"/>
          <w:szCs w:val="20"/>
        </w:rPr>
        <w:t>FENOMENOS</w:t>
      </w:r>
      <w:r w:rsidR="00FA2797" w:rsidRPr="00EC17BA">
        <w:rPr>
          <w:rFonts w:cs="Tahoma"/>
          <w:b/>
          <w:color w:val="000000" w:themeColor="text1"/>
          <w:sz w:val="24"/>
          <w:szCs w:val="20"/>
        </w:rPr>
        <w:t xml:space="preserve"> CLIMÁTICOS</w:t>
      </w:r>
      <w:r w:rsidR="00FD4D37">
        <w:rPr>
          <w:rFonts w:cs="Tahoma"/>
          <w:b/>
          <w:color w:val="000000" w:themeColor="text1"/>
          <w:sz w:val="24"/>
          <w:szCs w:val="20"/>
        </w:rPr>
        <w:t xml:space="preserve"> CUBIERTOS EN</w:t>
      </w:r>
      <w:r w:rsidR="00FA2797" w:rsidRPr="00EC17BA">
        <w:rPr>
          <w:rFonts w:cs="Tahoma"/>
          <w:b/>
          <w:color w:val="000000" w:themeColor="text1"/>
          <w:sz w:val="24"/>
          <w:szCs w:val="20"/>
        </w:rPr>
        <w:t xml:space="preserve"> </w:t>
      </w:r>
      <w:r w:rsidRPr="00EC17BA">
        <w:rPr>
          <w:rFonts w:cs="Tahoma"/>
          <w:b/>
          <w:color w:val="000000" w:themeColor="text1"/>
          <w:sz w:val="24"/>
          <w:szCs w:val="20"/>
        </w:rPr>
        <w:t>EL CULTIVO DE TRIGO</w:t>
      </w:r>
    </w:p>
    <w:p w14:paraId="356E8405" w14:textId="3903944D" w:rsidR="006170A0" w:rsidRPr="00EC17BA" w:rsidRDefault="002C714F" w:rsidP="00EC17BA">
      <w:pPr>
        <w:pStyle w:val="Ttulo1"/>
      </w:pPr>
      <w:bookmarkStart w:id="1" w:name="_Toc5873481"/>
      <w:bookmarkStart w:id="2" w:name="_Toc97539641"/>
      <w:r w:rsidRPr="00EC17BA">
        <w:t xml:space="preserve">PARTE I. CONSIDERACIONES </w:t>
      </w:r>
      <w:bookmarkEnd w:id="1"/>
      <w:r w:rsidR="005C46B4" w:rsidRPr="00EC17BA">
        <w:t>GENERALES</w:t>
      </w:r>
      <w:bookmarkEnd w:id="2"/>
    </w:p>
    <w:p w14:paraId="6BCB71DB" w14:textId="77777777" w:rsidR="002C714F" w:rsidRPr="00EC17BA" w:rsidRDefault="002C714F" w:rsidP="00ED2CC8">
      <w:pPr>
        <w:rPr>
          <w:rFonts w:cs="Tahoma"/>
          <w:color w:val="000000" w:themeColor="text1"/>
          <w:szCs w:val="20"/>
        </w:rPr>
      </w:pPr>
    </w:p>
    <w:p w14:paraId="76DBC7AE" w14:textId="77777777" w:rsidR="00DD2499" w:rsidRPr="00EC17BA" w:rsidRDefault="00DD2499" w:rsidP="00616C61">
      <w:pPr>
        <w:pStyle w:val="Ttulo2"/>
        <w:spacing w:before="0"/>
        <w:rPr>
          <w:rFonts w:eastAsiaTheme="minorHAnsi" w:cs="Tahoma"/>
          <w:b w:val="0"/>
          <w:color w:val="000000" w:themeColor="text1"/>
          <w:szCs w:val="20"/>
        </w:rPr>
      </w:pPr>
      <w:bookmarkStart w:id="3" w:name="_Toc5873482"/>
      <w:bookmarkStart w:id="4" w:name="_Toc97539642"/>
      <w:r w:rsidRPr="00EC17BA">
        <w:rPr>
          <w:rFonts w:eastAsiaTheme="minorHAnsi" w:cs="Tahoma"/>
          <w:color w:val="000000" w:themeColor="text1"/>
          <w:szCs w:val="20"/>
        </w:rPr>
        <w:t>1.</w:t>
      </w:r>
      <w:r w:rsidR="00741566" w:rsidRPr="00EC17BA">
        <w:rPr>
          <w:rFonts w:eastAsiaTheme="minorHAnsi" w:cs="Tahoma"/>
          <w:color w:val="000000" w:themeColor="text1"/>
          <w:szCs w:val="20"/>
        </w:rPr>
        <w:t>1.</w:t>
      </w:r>
      <w:r w:rsidR="00ED2CC8" w:rsidRPr="00EC17BA">
        <w:rPr>
          <w:rFonts w:eastAsiaTheme="minorHAnsi" w:cs="Tahoma"/>
          <w:color w:val="000000" w:themeColor="text1"/>
          <w:szCs w:val="20"/>
        </w:rPr>
        <w:t xml:space="preserve"> Introducción</w:t>
      </w:r>
      <w:bookmarkEnd w:id="3"/>
      <w:bookmarkEnd w:id="4"/>
    </w:p>
    <w:p w14:paraId="6888586B" w14:textId="77777777" w:rsidR="006170A0" w:rsidRPr="00EC17BA" w:rsidRDefault="006170A0" w:rsidP="00616C61">
      <w:pPr>
        <w:rPr>
          <w:rFonts w:cs="Tahoma"/>
          <w:color w:val="000000" w:themeColor="text1"/>
          <w:szCs w:val="20"/>
        </w:rPr>
      </w:pPr>
    </w:p>
    <w:p w14:paraId="51B4E49A" w14:textId="77777777" w:rsidR="006E5543" w:rsidRPr="00EC17BA" w:rsidRDefault="006E5543" w:rsidP="006E5543">
      <w:pPr>
        <w:rPr>
          <w:rFonts w:cs="Tahoma"/>
          <w:color w:val="000000" w:themeColor="text1"/>
          <w:szCs w:val="20"/>
        </w:rPr>
      </w:pPr>
      <w:r w:rsidRPr="00EC17BA">
        <w:rPr>
          <w:rFonts w:cs="Tahoma"/>
          <w:color w:val="000000" w:themeColor="text1"/>
          <w:szCs w:val="20"/>
        </w:rPr>
        <w:t xml:space="preserve">El presente documento está dirigido a </w:t>
      </w:r>
      <w:r w:rsidR="003B6A00" w:rsidRPr="00EC17BA">
        <w:rPr>
          <w:rFonts w:cs="Tahoma"/>
          <w:color w:val="000000" w:themeColor="text1"/>
          <w:szCs w:val="20"/>
        </w:rPr>
        <w:t>Entidades Aseguradoras</w:t>
      </w:r>
      <w:r w:rsidRPr="00EC17BA">
        <w:rPr>
          <w:rFonts w:cs="Tahoma"/>
          <w:color w:val="000000" w:themeColor="text1"/>
          <w:szCs w:val="20"/>
        </w:rPr>
        <w:t>, ajustadores agrícolas y otro</w:t>
      </w:r>
      <w:r w:rsidR="009D6FF6" w:rsidRPr="00EC17BA">
        <w:rPr>
          <w:rFonts w:cs="Tahoma"/>
          <w:color w:val="000000" w:themeColor="text1"/>
          <w:szCs w:val="20"/>
        </w:rPr>
        <w:t xml:space="preserve">s, para el ajuste </w:t>
      </w:r>
      <w:r w:rsidRPr="00EC17BA">
        <w:rPr>
          <w:rFonts w:cs="Tahoma"/>
          <w:color w:val="000000" w:themeColor="text1"/>
          <w:szCs w:val="20"/>
        </w:rPr>
        <w:t>de siniestros del cultivo de trigo a causa de la ocurrencia de fenómenos climáticos cubiertos en la respectiva Póliza de Seguro, actividades que son ejecutadas en gabinete y campo.</w:t>
      </w:r>
    </w:p>
    <w:p w14:paraId="23B2B8B8" w14:textId="77777777" w:rsidR="006E5543" w:rsidRPr="00EC17BA" w:rsidRDefault="006E5543" w:rsidP="00616C61">
      <w:pPr>
        <w:rPr>
          <w:rFonts w:cs="Tahoma"/>
          <w:color w:val="000000" w:themeColor="text1"/>
          <w:szCs w:val="20"/>
        </w:rPr>
      </w:pPr>
    </w:p>
    <w:p w14:paraId="1A653D58" w14:textId="7BF143B0" w:rsidR="00DD2499" w:rsidRPr="00EC17BA" w:rsidRDefault="00FD4D37" w:rsidP="00616C61">
      <w:pPr>
        <w:rPr>
          <w:rFonts w:cs="Tahoma"/>
          <w:color w:val="000000" w:themeColor="text1"/>
          <w:szCs w:val="20"/>
        </w:rPr>
      </w:pPr>
      <w:r>
        <w:rPr>
          <w:rFonts w:cs="Tahoma"/>
          <w:color w:val="000000" w:themeColor="text1"/>
          <w:szCs w:val="20"/>
        </w:rPr>
        <w:t>E</w:t>
      </w:r>
      <w:r w:rsidR="0046063A" w:rsidRPr="00EC17BA">
        <w:rPr>
          <w:rFonts w:cs="Tahoma"/>
          <w:color w:val="000000" w:themeColor="text1"/>
          <w:szCs w:val="20"/>
        </w:rPr>
        <w:t>l presente</w:t>
      </w:r>
      <w:r w:rsidR="00DD2499" w:rsidRPr="00EC17BA">
        <w:rPr>
          <w:rFonts w:cs="Tahoma"/>
          <w:color w:val="000000" w:themeColor="text1"/>
          <w:szCs w:val="20"/>
        </w:rPr>
        <w:t xml:space="preserve"> manual establece </w:t>
      </w:r>
      <w:r w:rsidR="00255DF1" w:rsidRPr="00EC17BA">
        <w:rPr>
          <w:rFonts w:cs="Tahoma"/>
          <w:color w:val="000000" w:themeColor="text1"/>
          <w:szCs w:val="20"/>
        </w:rPr>
        <w:t>los</w:t>
      </w:r>
      <w:r w:rsidR="00DD2499" w:rsidRPr="00EC17BA">
        <w:rPr>
          <w:rFonts w:cs="Tahoma"/>
          <w:color w:val="000000" w:themeColor="text1"/>
          <w:szCs w:val="20"/>
        </w:rPr>
        <w:t xml:space="preserve"> pasos para </w:t>
      </w:r>
      <w:r w:rsidR="00E21CC9" w:rsidRPr="00EC17BA">
        <w:rPr>
          <w:rFonts w:cs="Tahoma"/>
          <w:color w:val="000000" w:themeColor="text1"/>
          <w:szCs w:val="20"/>
        </w:rPr>
        <w:t xml:space="preserve">cuantificar la </w:t>
      </w:r>
      <w:r w:rsidR="00DD2499" w:rsidRPr="00EC17BA">
        <w:rPr>
          <w:rFonts w:cs="Tahoma"/>
          <w:color w:val="000000" w:themeColor="text1"/>
          <w:szCs w:val="20"/>
        </w:rPr>
        <w:t>afectación</w:t>
      </w:r>
      <w:r>
        <w:rPr>
          <w:rFonts w:cs="Tahoma"/>
          <w:color w:val="000000" w:themeColor="text1"/>
          <w:szCs w:val="20"/>
        </w:rPr>
        <w:t xml:space="preserve"> al cultivo de trigo</w:t>
      </w:r>
      <w:r w:rsidR="00DD2499" w:rsidRPr="00EC17BA">
        <w:rPr>
          <w:rFonts w:cs="Tahoma"/>
          <w:color w:val="000000" w:themeColor="text1"/>
          <w:szCs w:val="20"/>
        </w:rPr>
        <w:t xml:space="preserve">, </w:t>
      </w:r>
      <w:r w:rsidR="00E21CC9" w:rsidRPr="00EC17BA">
        <w:rPr>
          <w:rFonts w:cs="Tahoma"/>
          <w:color w:val="000000" w:themeColor="text1"/>
          <w:szCs w:val="20"/>
        </w:rPr>
        <w:t>lo cual</w:t>
      </w:r>
      <w:r w:rsidR="00DD2499" w:rsidRPr="00EC17BA">
        <w:rPr>
          <w:rFonts w:cs="Tahoma"/>
          <w:color w:val="000000" w:themeColor="text1"/>
          <w:szCs w:val="20"/>
        </w:rPr>
        <w:t xml:space="preserve"> se </w:t>
      </w:r>
      <w:r w:rsidR="00E21CC9" w:rsidRPr="00EC17BA">
        <w:rPr>
          <w:rFonts w:cs="Tahoma"/>
          <w:color w:val="000000" w:themeColor="text1"/>
          <w:szCs w:val="20"/>
        </w:rPr>
        <w:t>realiza</w:t>
      </w:r>
      <w:r w:rsidR="00ED2CC8" w:rsidRPr="00EC17BA">
        <w:rPr>
          <w:rFonts w:cs="Tahoma"/>
          <w:color w:val="000000" w:themeColor="text1"/>
          <w:szCs w:val="20"/>
        </w:rPr>
        <w:t xml:space="preserve"> metodológicamente a través </w:t>
      </w:r>
      <w:r w:rsidR="00DD2499" w:rsidRPr="00EC17BA">
        <w:rPr>
          <w:rFonts w:cs="Tahoma"/>
          <w:color w:val="000000" w:themeColor="text1"/>
          <w:szCs w:val="20"/>
        </w:rPr>
        <w:t xml:space="preserve">de la evaluación </w:t>
      </w:r>
      <w:r>
        <w:rPr>
          <w:rFonts w:cs="Tahoma"/>
          <w:color w:val="000000" w:themeColor="text1"/>
          <w:szCs w:val="20"/>
        </w:rPr>
        <w:t>a</w:t>
      </w:r>
      <w:r w:rsidR="00E21CC9" w:rsidRPr="00EC17BA">
        <w:rPr>
          <w:rFonts w:cs="Tahoma"/>
          <w:color w:val="000000" w:themeColor="text1"/>
          <w:szCs w:val="20"/>
        </w:rPr>
        <w:t xml:space="preserve"> </w:t>
      </w:r>
      <w:r w:rsidR="00C007A7" w:rsidRPr="00EC17BA">
        <w:rPr>
          <w:rFonts w:cs="Tahoma"/>
          <w:color w:val="000000" w:themeColor="text1"/>
          <w:szCs w:val="20"/>
        </w:rPr>
        <w:t>rendimiento</w:t>
      </w:r>
      <w:r w:rsidR="00DD2499" w:rsidRPr="00EC17BA">
        <w:rPr>
          <w:rFonts w:cs="Tahoma"/>
          <w:color w:val="000000" w:themeColor="text1"/>
          <w:szCs w:val="20"/>
        </w:rPr>
        <w:t>.</w:t>
      </w:r>
    </w:p>
    <w:p w14:paraId="38EF0BEC" w14:textId="77777777" w:rsidR="00DD2499" w:rsidRPr="00EC17BA" w:rsidRDefault="00DD2499" w:rsidP="00616C61">
      <w:pPr>
        <w:rPr>
          <w:rFonts w:cs="Tahoma"/>
          <w:color w:val="000000" w:themeColor="text1"/>
          <w:szCs w:val="20"/>
        </w:rPr>
      </w:pPr>
    </w:p>
    <w:p w14:paraId="45A923FE" w14:textId="77777777" w:rsidR="00DD2499" w:rsidRPr="00EC17BA" w:rsidRDefault="00741566" w:rsidP="00616C61">
      <w:pPr>
        <w:pStyle w:val="Ttulo2"/>
        <w:spacing w:before="0"/>
        <w:rPr>
          <w:rFonts w:eastAsiaTheme="minorHAnsi" w:cs="Tahoma"/>
          <w:b w:val="0"/>
          <w:color w:val="000000" w:themeColor="text1"/>
          <w:szCs w:val="20"/>
        </w:rPr>
      </w:pPr>
      <w:bookmarkStart w:id="5" w:name="_Toc5873483"/>
      <w:bookmarkStart w:id="6" w:name="_Toc97539643"/>
      <w:r w:rsidRPr="00EC17BA">
        <w:rPr>
          <w:rFonts w:eastAsiaTheme="minorHAnsi" w:cs="Tahoma"/>
          <w:color w:val="000000" w:themeColor="text1"/>
          <w:szCs w:val="20"/>
        </w:rPr>
        <w:t>1.</w:t>
      </w:r>
      <w:r w:rsidR="00255DF1" w:rsidRPr="00EC17BA">
        <w:rPr>
          <w:rFonts w:eastAsiaTheme="minorHAnsi" w:cs="Tahoma"/>
          <w:color w:val="000000" w:themeColor="text1"/>
          <w:szCs w:val="20"/>
        </w:rPr>
        <w:t>2. Objetivo</w:t>
      </w:r>
      <w:bookmarkEnd w:id="5"/>
      <w:bookmarkEnd w:id="6"/>
    </w:p>
    <w:p w14:paraId="04D69727" w14:textId="77777777" w:rsidR="006170A0" w:rsidRPr="00EC17BA" w:rsidRDefault="006170A0" w:rsidP="00616C61">
      <w:pPr>
        <w:rPr>
          <w:rFonts w:cs="Tahoma"/>
          <w:color w:val="000000" w:themeColor="text1"/>
          <w:szCs w:val="20"/>
        </w:rPr>
      </w:pPr>
    </w:p>
    <w:p w14:paraId="37715868" w14:textId="5458DF05" w:rsidR="00952032" w:rsidRPr="00EC17BA" w:rsidRDefault="00952032" w:rsidP="00952032">
      <w:pPr>
        <w:rPr>
          <w:rFonts w:cs="Tahoma"/>
          <w:color w:val="000000" w:themeColor="text1"/>
          <w:szCs w:val="20"/>
        </w:rPr>
      </w:pPr>
      <w:r w:rsidRPr="00EC17BA">
        <w:rPr>
          <w:rFonts w:cs="Tahoma"/>
          <w:color w:val="000000" w:themeColor="text1"/>
          <w:szCs w:val="20"/>
        </w:rPr>
        <w:t>El present</w:t>
      </w:r>
      <w:r w:rsidR="00FD4D37">
        <w:rPr>
          <w:rFonts w:cs="Tahoma"/>
          <w:color w:val="000000" w:themeColor="text1"/>
          <w:szCs w:val="20"/>
        </w:rPr>
        <w:t xml:space="preserve">e manual tiene como objetivo </w:t>
      </w:r>
      <w:r w:rsidRPr="00EC17BA">
        <w:rPr>
          <w:rFonts w:cs="Tahoma"/>
          <w:color w:val="000000" w:themeColor="text1"/>
          <w:szCs w:val="20"/>
        </w:rPr>
        <w:t xml:space="preserve">establecer los lineamientos técnicos y metodológicos </w:t>
      </w:r>
      <w:r w:rsidR="006B1C41" w:rsidRPr="00EC17BA">
        <w:rPr>
          <w:rFonts w:cs="Tahoma"/>
          <w:color w:val="000000" w:themeColor="text1"/>
          <w:szCs w:val="20"/>
        </w:rPr>
        <w:t>de actuación</w:t>
      </w:r>
      <w:r w:rsidRPr="00EC17BA">
        <w:rPr>
          <w:rFonts w:cs="Tahoma"/>
          <w:color w:val="000000" w:themeColor="text1"/>
          <w:szCs w:val="20"/>
        </w:rPr>
        <w:t xml:space="preserve"> que deben </w:t>
      </w:r>
      <w:r w:rsidR="006B1C41" w:rsidRPr="00EC17BA">
        <w:rPr>
          <w:rFonts w:cs="Tahoma"/>
          <w:color w:val="000000" w:themeColor="text1"/>
          <w:szCs w:val="20"/>
        </w:rPr>
        <w:t xml:space="preserve">aplicarse </w:t>
      </w:r>
      <w:r w:rsidRPr="00EC17BA">
        <w:rPr>
          <w:rFonts w:cs="Tahoma"/>
          <w:color w:val="000000" w:themeColor="text1"/>
          <w:szCs w:val="20"/>
        </w:rPr>
        <w:t xml:space="preserve">para la </w:t>
      </w:r>
      <w:r w:rsidR="003456F3" w:rsidRPr="00EC17BA">
        <w:rPr>
          <w:rFonts w:cs="Tahoma"/>
          <w:color w:val="000000" w:themeColor="text1"/>
          <w:szCs w:val="20"/>
        </w:rPr>
        <w:t>inspección, verificación</w:t>
      </w:r>
      <w:r w:rsidRPr="00EC17BA">
        <w:rPr>
          <w:rFonts w:cs="Tahoma"/>
          <w:color w:val="000000" w:themeColor="text1"/>
          <w:szCs w:val="20"/>
        </w:rPr>
        <w:t xml:space="preserve"> y </w:t>
      </w:r>
      <w:r w:rsidR="00A77AC5" w:rsidRPr="00EC17BA">
        <w:rPr>
          <w:rFonts w:cs="Tahoma"/>
          <w:color w:val="000000" w:themeColor="text1"/>
          <w:szCs w:val="20"/>
        </w:rPr>
        <w:t xml:space="preserve">evaluación </w:t>
      </w:r>
      <w:r w:rsidRPr="00EC17BA">
        <w:rPr>
          <w:rFonts w:cs="Tahoma"/>
          <w:color w:val="000000" w:themeColor="text1"/>
          <w:szCs w:val="20"/>
        </w:rPr>
        <w:t xml:space="preserve">de daños por </w:t>
      </w:r>
      <w:r w:rsidR="00607600">
        <w:rPr>
          <w:rFonts w:cs="Tahoma"/>
          <w:color w:val="000000" w:themeColor="text1"/>
          <w:szCs w:val="20"/>
        </w:rPr>
        <w:t>fenómenos</w:t>
      </w:r>
      <w:r w:rsidRPr="00EC17BA">
        <w:rPr>
          <w:rFonts w:cs="Tahoma"/>
          <w:color w:val="000000" w:themeColor="text1"/>
          <w:szCs w:val="20"/>
        </w:rPr>
        <w:t xml:space="preserve"> climáticos</w:t>
      </w:r>
      <w:r w:rsidR="00FD4D37">
        <w:rPr>
          <w:rFonts w:cs="Tahoma"/>
          <w:color w:val="000000" w:themeColor="text1"/>
          <w:szCs w:val="20"/>
        </w:rPr>
        <w:t xml:space="preserve"> cubiertos</w:t>
      </w:r>
      <w:r w:rsidRPr="00EC17BA">
        <w:rPr>
          <w:rFonts w:cs="Tahoma"/>
          <w:color w:val="000000" w:themeColor="text1"/>
          <w:szCs w:val="20"/>
        </w:rPr>
        <w:t xml:space="preserve"> </w:t>
      </w:r>
      <w:r w:rsidR="0039789C">
        <w:rPr>
          <w:rFonts w:cs="Tahoma"/>
          <w:color w:val="000000" w:themeColor="text1"/>
          <w:szCs w:val="20"/>
        </w:rPr>
        <w:t xml:space="preserve">en el cultivo de trigo, descritos </w:t>
      </w:r>
      <w:r w:rsidR="0039789C" w:rsidRPr="00EC17BA">
        <w:rPr>
          <w:rFonts w:cs="Tahoma"/>
          <w:color w:val="000000" w:themeColor="text1"/>
          <w:szCs w:val="20"/>
        </w:rPr>
        <w:t xml:space="preserve">en la respectiva </w:t>
      </w:r>
      <w:r w:rsidR="0039789C">
        <w:rPr>
          <w:rFonts w:cs="Tahoma"/>
          <w:color w:val="000000" w:themeColor="text1"/>
          <w:szCs w:val="20"/>
        </w:rPr>
        <w:t>P</w:t>
      </w:r>
      <w:r w:rsidR="0039789C" w:rsidRPr="00EC17BA">
        <w:rPr>
          <w:rFonts w:cs="Tahoma"/>
          <w:color w:val="000000" w:themeColor="text1"/>
          <w:szCs w:val="20"/>
        </w:rPr>
        <w:t>óliza de Seguro</w:t>
      </w:r>
      <w:r w:rsidR="0039789C">
        <w:rPr>
          <w:rFonts w:cs="Tahoma"/>
          <w:color w:val="000000" w:themeColor="text1"/>
          <w:szCs w:val="20"/>
        </w:rPr>
        <w:t>.</w:t>
      </w:r>
    </w:p>
    <w:p w14:paraId="12597230" w14:textId="77777777" w:rsidR="00952032" w:rsidRPr="00EC17BA" w:rsidRDefault="00952032" w:rsidP="00D213E3">
      <w:pPr>
        <w:rPr>
          <w:rFonts w:cs="Tahoma"/>
          <w:color w:val="000000" w:themeColor="text1"/>
          <w:szCs w:val="20"/>
        </w:rPr>
      </w:pPr>
    </w:p>
    <w:p w14:paraId="0C7E5E34" w14:textId="77777777" w:rsidR="00255DF1" w:rsidRPr="00EC17BA" w:rsidRDefault="00741566" w:rsidP="00616C61">
      <w:pPr>
        <w:pStyle w:val="Ttulo2"/>
        <w:spacing w:before="0"/>
        <w:rPr>
          <w:rFonts w:eastAsiaTheme="minorHAnsi" w:cs="Tahoma"/>
          <w:b w:val="0"/>
          <w:color w:val="000000" w:themeColor="text1"/>
          <w:szCs w:val="20"/>
        </w:rPr>
      </w:pPr>
      <w:bookmarkStart w:id="7" w:name="_Toc5873484"/>
      <w:bookmarkStart w:id="8" w:name="_Toc97539644"/>
      <w:r w:rsidRPr="00EC17BA">
        <w:rPr>
          <w:rFonts w:eastAsiaTheme="minorHAnsi" w:cs="Tahoma"/>
          <w:color w:val="000000" w:themeColor="text1"/>
          <w:szCs w:val="20"/>
        </w:rPr>
        <w:t>1.</w:t>
      </w:r>
      <w:r w:rsidR="00ED2CC8" w:rsidRPr="00EC17BA">
        <w:rPr>
          <w:rFonts w:eastAsiaTheme="minorHAnsi" w:cs="Tahoma"/>
          <w:color w:val="000000" w:themeColor="text1"/>
          <w:szCs w:val="20"/>
        </w:rPr>
        <w:t>3. Método</w:t>
      </w:r>
      <w:bookmarkEnd w:id="7"/>
      <w:bookmarkEnd w:id="8"/>
    </w:p>
    <w:p w14:paraId="66F09E4C" w14:textId="77777777" w:rsidR="00255DF1" w:rsidRPr="00EC17BA" w:rsidRDefault="00255DF1" w:rsidP="00616C61">
      <w:pPr>
        <w:rPr>
          <w:rFonts w:cs="Tahoma"/>
          <w:color w:val="000000" w:themeColor="text1"/>
          <w:szCs w:val="20"/>
        </w:rPr>
      </w:pPr>
    </w:p>
    <w:p w14:paraId="37F5A64C" w14:textId="5BD9ED58" w:rsidR="00255DF1" w:rsidRPr="00EC17BA" w:rsidRDefault="00945823" w:rsidP="00616C61">
      <w:pPr>
        <w:rPr>
          <w:rFonts w:cs="Tahoma"/>
          <w:color w:val="000000" w:themeColor="text1"/>
          <w:szCs w:val="20"/>
        </w:rPr>
      </w:pPr>
      <w:r w:rsidRPr="00EC17BA">
        <w:rPr>
          <w:rFonts w:cs="Tahoma"/>
          <w:color w:val="000000" w:themeColor="text1"/>
          <w:szCs w:val="20"/>
        </w:rPr>
        <w:t>Para la evaluación de campo se aplicará</w:t>
      </w:r>
      <w:r w:rsidR="001963A1" w:rsidRPr="00EC17BA">
        <w:rPr>
          <w:rFonts w:cs="Tahoma"/>
          <w:color w:val="000000" w:themeColor="text1"/>
          <w:szCs w:val="20"/>
        </w:rPr>
        <w:t xml:space="preserve"> </w:t>
      </w:r>
      <w:r w:rsidR="00F44711" w:rsidRPr="00EC17BA">
        <w:rPr>
          <w:rFonts w:cs="Tahoma"/>
          <w:color w:val="000000" w:themeColor="text1"/>
          <w:szCs w:val="20"/>
        </w:rPr>
        <w:t xml:space="preserve">la </w:t>
      </w:r>
      <w:r w:rsidR="00ED4CFA" w:rsidRPr="00EC17BA">
        <w:rPr>
          <w:rFonts w:cs="Tahoma"/>
          <w:color w:val="000000" w:themeColor="text1"/>
          <w:szCs w:val="20"/>
        </w:rPr>
        <w:t>metodología de</w:t>
      </w:r>
      <w:r w:rsidRPr="00EC17BA">
        <w:rPr>
          <w:rFonts w:cs="Tahoma"/>
          <w:color w:val="000000" w:themeColor="text1"/>
          <w:szCs w:val="20"/>
        </w:rPr>
        <w:t xml:space="preserve"> </w:t>
      </w:r>
      <w:r w:rsidR="00F44711" w:rsidRPr="00EC17BA">
        <w:rPr>
          <w:rFonts w:cs="Tahoma"/>
          <w:color w:val="000000" w:themeColor="text1"/>
          <w:szCs w:val="20"/>
        </w:rPr>
        <w:t>“E</w:t>
      </w:r>
      <w:r w:rsidR="00E21CC9" w:rsidRPr="00EC17BA">
        <w:rPr>
          <w:rFonts w:cs="Tahoma"/>
          <w:color w:val="000000" w:themeColor="text1"/>
          <w:szCs w:val="20"/>
        </w:rPr>
        <w:t xml:space="preserve">valuación </w:t>
      </w:r>
      <w:r w:rsidR="00F44711" w:rsidRPr="00EC17BA">
        <w:rPr>
          <w:rFonts w:cs="Tahoma"/>
          <w:color w:val="000000" w:themeColor="text1"/>
          <w:szCs w:val="20"/>
        </w:rPr>
        <w:t>a</w:t>
      </w:r>
      <w:r w:rsidR="00C3342E" w:rsidRPr="00EC17BA">
        <w:rPr>
          <w:rFonts w:cs="Tahoma"/>
          <w:color w:val="000000" w:themeColor="text1"/>
          <w:szCs w:val="20"/>
        </w:rPr>
        <w:t xml:space="preserve"> </w:t>
      </w:r>
      <w:r w:rsidR="00F44711" w:rsidRPr="00EC17BA">
        <w:rPr>
          <w:rFonts w:cs="Tahoma"/>
          <w:color w:val="000000" w:themeColor="text1"/>
          <w:szCs w:val="20"/>
        </w:rPr>
        <w:t>R</w:t>
      </w:r>
      <w:r w:rsidR="00AD2B19" w:rsidRPr="00EC17BA">
        <w:rPr>
          <w:rFonts w:cs="Tahoma"/>
          <w:color w:val="000000" w:themeColor="text1"/>
          <w:szCs w:val="20"/>
        </w:rPr>
        <w:t>endimiento</w:t>
      </w:r>
      <w:r w:rsidR="00F44711" w:rsidRPr="00EC17BA">
        <w:rPr>
          <w:rFonts w:cs="Tahoma"/>
          <w:color w:val="000000" w:themeColor="text1"/>
          <w:szCs w:val="20"/>
        </w:rPr>
        <w:t>”</w:t>
      </w:r>
      <w:r w:rsidR="00255DF1" w:rsidRPr="00EC17BA">
        <w:rPr>
          <w:rFonts w:cs="Tahoma"/>
          <w:color w:val="000000" w:themeColor="text1"/>
          <w:szCs w:val="20"/>
        </w:rPr>
        <w:t>.</w:t>
      </w:r>
    </w:p>
    <w:p w14:paraId="52733D1B" w14:textId="29FC237B" w:rsidR="00C151AB" w:rsidRPr="00EC17BA" w:rsidRDefault="00C151AB" w:rsidP="00616C61">
      <w:pPr>
        <w:rPr>
          <w:rFonts w:cs="Tahoma"/>
          <w:color w:val="000000" w:themeColor="text1"/>
          <w:szCs w:val="20"/>
        </w:rPr>
      </w:pPr>
    </w:p>
    <w:p w14:paraId="4FDD98D0" w14:textId="58A2E742" w:rsidR="00C151AB" w:rsidRPr="00EC17BA" w:rsidRDefault="00C151AB" w:rsidP="00C151AB">
      <w:pPr>
        <w:rPr>
          <w:rFonts w:cs="Tahoma"/>
        </w:rPr>
      </w:pPr>
      <w:r w:rsidRPr="00EC17BA">
        <w:rPr>
          <w:rFonts w:cs="Tahoma"/>
          <w:b/>
          <w:color w:val="000000" w:themeColor="text1"/>
          <w:szCs w:val="20"/>
        </w:rPr>
        <w:t xml:space="preserve">1.4. Evaluación a Rendimiento  </w:t>
      </w:r>
    </w:p>
    <w:p w14:paraId="651AF040" w14:textId="77777777" w:rsidR="005C46B4" w:rsidRPr="00EC17BA" w:rsidRDefault="005C46B4" w:rsidP="00616C61">
      <w:pPr>
        <w:rPr>
          <w:rFonts w:cs="Tahoma"/>
          <w:color w:val="000000" w:themeColor="text1"/>
          <w:szCs w:val="20"/>
        </w:rPr>
      </w:pPr>
    </w:p>
    <w:p w14:paraId="65F97F88" w14:textId="6DC767C1" w:rsidR="00255DF1" w:rsidRPr="00EC17BA" w:rsidRDefault="00A26BA5" w:rsidP="00616C61">
      <w:pPr>
        <w:rPr>
          <w:rFonts w:cs="Tahoma"/>
          <w:color w:val="000000" w:themeColor="text1"/>
          <w:szCs w:val="20"/>
        </w:rPr>
      </w:pPr>
      <w:r w:rsidRPr="00EC17BA">
        <w:rPr>
          <w:rFonts w:cs="Tahoma"/>
          <w:color w:val="000000" w:themeColor="text1"/>
          <w:szCs w:val="20"/>
        </w:rPr>
        <w:t>Consiste en de</w:t>
      </w:r>
      <w:r w:rsidR="00416B98">
        <w:rPr>
          <w:rFonts w:cs="Tahoma"/>
          <w:color w:val="000000" w:themeColor="text1"/>
          <w:szCs w:val="20"/>
        </w:rPr>
        <w:t xml:space="preserve">terminar el peso por área del </w:t>
      </w:r>
      <w:r w:rsidRPr="00EC17BA">
        <w:rPr>
          <w:rFonts w:cs="Tahoma"/>
          <w:color w:val="000000" w:themeColor="text1"/>
          <w:szCs w:val="20"/>
        </w:rPr>
        <w:t>cultivo</w:t>
      </w:r>
      <w:r w:rsidR="00416B98">
        <w:rPr>
          <w:rFonts w:cs="Tahoma"/>
          <w:color w:val="000000" w:themeColor="text1"/>
          <w:szCs w:val="20"/>
        </w:rPr>
        <w:t xml:space="preserve"> de trigo</w:t>
      </w:r>
      <w:r w:rsidRPr="00EC17BA">
        <w:rPr>
          <w:rFonts w:cs="Tahoma"/>
          <w:color w:val="000000" w:themeColor="text1"/>
          <w:szCs w:val="20"/>
        </w:rPr>
        <w:t xml:space="preserve"> para determinar su rendimiento</w:t>
      </w:r>
      <w:r w:rsidR="00416B98">
        <w:rPr>
          <w:rFonts w:cs="Tahoma"/>
          <w:color w:val="000000" w:themeColor="text1"/>
          <w:szCs w:val="20"/>
        </w:rPr>
        <w:t>.</w:t>
      </w:r>
      <w:r w:rsidRPr="00EC17BA">
        <w:rPr>
          <w:rFonts w:cs="Tahoma"/>
          <w:color w:val="000000" w:themeColor="text1"/>
          <w:szCs w:val="20"/>
        </w:rPr>
        <w:t xml:space="preserve"> </w:t>
      </w:r>
      <w:r w:rsidR="00416B98">
        <w:rPr>
          <w:rFonts w:cs="Tahoma"/>
          <w:color w:val="000000" w:themeColor="text1"/>
          <w:szCs w:val="20"/>
        </w:rPr>
        <w:t xml:space="preserve">Esta puede ser </w:t>
      </w:r>
      <w:r w:rsidR="009C0A49">
        <w:rPr>
          <w:rFonts w:cs="Tahoma"/>
          <w:color w:val="000000" w:themeColor="text1"/>
          <w:szCs w:val="20"/>
        </w:rPr>
        <w:t>en toneladas</w:t>
      </w:r>
      <w:r w:rsidR="00416B98">
        <w:rPr>
          <w:rFonts w:cs="Tahoma"/>
          <w:color w:val="000000" w:themeColor="text1"/>
          <w:szCs w:val="20"/>
        </w:rPr>
        <w:t xml:space="preserve"> por hectárea (t</w:t>
      </w:r>
      <w:r w:rsidRPr="00EC17BA">
        <w:rPr>
          <w:rFonts w:cs="Tahoma"/>
          <w:color w:val="000000" w:themeColor="text1"/>
          <w:szCs w:val="20"/>
        </w:rPr>
        <w:t>/ha</w:t>
      </w:r>
      <w:r w:rsidR="00416B98">
        <w:rPr>
          <w:rFonts w:cs="Tahoma"/>
          <w:color w:val="000000" w:themeColor="text1"/>
          <w:szCs w:val="20"/>
        </w:rPr>
        <w:t>) y/o kilogramos por hectárea</w:t>
      </w:r>
      <w:r w:rsidRPr="00EC17BA">
        <w:rPr>
          <w:rFonts w:cs="Tahoma"/>
          <w:color w:val="000000" w:themeColor="text1"/>
          <w:szCs w:val="20"/>
        </w:rPr>
        <w:t xml:space="preserve"> </w:t>
      </w:r>
      <w:r w:rsidR="00416B98">
        <w:rPr>
          <w:rFonts w:cs="Tahoma"/>
          <w:color w:val="000000" w:themeColor="text1"/>
          <w:szCs w:val="20"/>
        </w:rPr>
        <w:t>(</w:t>
      </w:r>
      <w:r w:rsidRPr="00EC17BA">
        <w:rPr>
          <w:rFonts w:cs="Tahoma"/>
          <w:color w:val="000000" w:themeColor="text1"/>
          <w:szCs w:val="20"/>
        </w:rPr>
        <w:t>kg/ha</w:t>
      </w:r>
      <w:r w:rsidR="00416B98">
        <w:rPr>
          <w:rFonts w:cs="Tahoma"/>
          <w:color w:val="000000" w:themeColor="text1"/>
          <w:szCs w:val="20"/>
        </w:rPr>
        <w:t>).</w:t>
      </w:r>
    </w:p>
    <w:p w14:paraId="5E8CA70E" w14:textId="77777777" w:rsidR="00A26BA5" w:rsidRPr="00EC17BA" w:rsidRDefault="00A26BA5" w:rsidP="00616C61">
      <w:pPr>
        <w:rPr>
          <w:rFonts w:cs="Tahoma"/>
          <w:color w:val="000000" w:themeColor="text1"/>
          <w:szCs w:val="20"/>
        </w:rPr>
      </w:pPr>
    </w:p>
    <w:p w14:paraId="46E94B36" w14:textId="256064CA" w:rsidR="00ED4CFA" w:rsidRPr="00EC17BA" w:rsidRDefault="00ED4CFA" w:rsidP="00ED4CFA">
      <w:pPr>
        <w:pStyle w:val="Ttulo1"/>
        <w:spacing w:before="0"/>
        <w:rPr>
          <w:rFonts w:cs="Tahoma"/>
          <w:b w:val="0"/>
          <w:color w:val="000000" w:themeColor="text1"/>
          <w:sz w:val="24"/>
          <w:szCs w:val="20"/>
        </w:rPr>
      </w:pPr>
      <w:bookmarkStart w:id="9" w:name="_Toc97539645"/>
      <w:r w:rsidRPr="00EC17BA">
        <w:rPr>
          <w:rFonts w:cs="Tahoma"/>
          <w:color w:val="000000" w:themeColor="text1"/>
          <w:sz w:val="24"/>
          <w:szCs w:val="20"/>
        </w:rPr>
        <w:t>PARTE II. INSPECCIÓN DE CAMPO</w:t>
      </w:r>
      <w:bookmarkEnd w:id="9"/>
    </w:p>
    <w:p w14:paraId="48858FC5" w14:textId="77777777" w:rsidR="00ED4CFA" w:rsidRPr="00EC17BA" w:rsidRDefault="00ED4CFA" w:rsidP="00616C61">
      <w:pPr>
        <w:rPr>
          <w:rFonts w:cs="Tahoma"/>
          <w:color w:val="000000" w:themeColor="text1"/>
          <w:szCs w:val="20"/>
        </w:rPr>
      </w:pPr>
    </w:p>
    <w:p w14:paraId="58725C5E" w14:textId="5C3B348E" w:rsidR="005C46B4" w:rsidRPr="00EC17BA" w:rsidRDefault="005C46B4" w:rsidP="005C46B4">
      <w:pPr>
        <w:rPr>
          <w:rFonts w:cs="Tahoma"/>
          <w:color w:val="000000" w:themeColor="text1"/>
          <w:szCs w:val="20"/>
        </w:rPr>
      </w:pPr>
      <w:bookmarkStart w:id="10" w:name="_Toc5873485"/>
      <w:r w:rsidRPr="00EC17BA">
        <w:rPr>
          <w:rFonts w:cs="Tahoma"/>
          <w:color w:val="000000" w:themeColor="text1"/>
          <w:szCs w:val="20"/>
        </w:rPr>
        <w:t>La inspección en campo consiste en la verificación de existencia de parcelas y la correcta im</w:t>
      </w:r>
      <w:r w:rsidR="00D14D24">
        <w:rPr>
          <w:rFonts w:cs="Tahoma"/>
          <w:color w:val="000000" w:themeColor="text1"/>
          <w:szCs w:val="20"/>
        </w:rPr>
        <w:t>plantación del cultivo de trigo, antes y durante la vigencia de la Póliza de Seguro. Así como, la identificación de diferencias en relación a lo manifestado por el asegurado en el Formulario de Solicitud de Aseguramiento.</w:t>
      </w:r>
    </w:p>
    <w:p w14:paraId="577256A2" w14:textId="77777777" w:rsidR="005C46B4" w:rsidRPr="00EC17BA" w:rsidRDefault="005C46B4" w:rsidP="00145481">
      <w:pPr>
        <w:rPr>
          <w:rFonts w:cs="Tahoma"/>
        </w:rPr>
      </w:pPr>
    </w:p>
    <w:p w14:paraId="2F9E8103" w14:textId="7064BD2B" w:rsidR="001963A1" w:rsidRPr="00EC17BA" w:rsidRDefault="00A65B24" w:rsidP="00145481">
      <w:pPr>
        <w:rPr>
          <w:rFonts w:cs="Tahoma"/>
        </w:rPr>
      </w:pPr>
      <w:r>
        <w:rPr>
          <w:rFonts w:cs="Tahoma"/>
        </w:rPr>
        <w:t>En la inspección de campo se debe de considerar</w:t>
      </w:r>
      <w:r w:rsidR="00145481" w:rsidRPr="00EC17BA">
        <w:rPr>
          <w:rFonts w:cs="Tahoma"/>
        </w:rPr>
        <w:t xml:space="preserve"> lo siguiente:  </w:t>
      </w:r>
    </w:p>
    <w:p w14:paraId="6EC82C8C" w14:textId="77777777" w:rsidR="006573BC" w:rsidRPr="00EC17BA" w:rsidRDefault="006573BC" w:rsidP="006573BC">
      <w:pPr>
        <w:rPr>
          <w:rFonts w:cs="Tahoma"/>
        </w:rPr>
      </w:pPr>
    </w:p>
    <w:p w14:paraId="63BA1786" w14:textId="6D1F8EDB" w:rsidR="00A65B24" w:rsidRDefault="00377310" w:rsidP="009A1DFD">
      <w:pPr>
        <w:pStyle w:val="Prrafodelista"/>
        <w:numPr>
          <w:ilvl w:val="0"/>
          <w:numId w:val="1"/>
        </w:numPr>
        <w:rPr>
          <w:rFonts w:cs="Tahoma"/>
          <w:color w:val="000000" w:themeColor="text1"/>
          <w:szCs w:val="20"/>
        </w:rPr>
      </w:pPr>
      <w:r>
        <w:rPr>
          <w:rFonts w:cs="Tahoma"/>
          <w:color w:val="000000" w:themeColor="text1"/>
          <w:szCs w:val="20"/>
        </w:rPr>
        <w:t>F</w:t>
      </w:r>
      <w:r w:rsidR="00A65B24">
        <w:rPr>
          <w:rFonts w:cs="Tahoma"/>
          <w:color w:val="000000" w:themeColor="text1"/>
          <w:szCs w:val="20"/>
        </w:rPr>
        <w:t>echa de siembra</w:t>
      </w:r>
    </w:p>
    <w:p w14:paraId="0AD63AD8" w14:textId="334C1758" w:rsidR="00A65B24" w:rsidRDefault="00181A4B" w:rsidP="009A1DFD">
      <w:pPr>
        <w:pStyle w:val="Prrafodelista"/>
        <w:numPr>
          <w:ilvl w:val="0"/>
          <w:numId w:val="1"/>
        </w:numPr>
        <w:rPr>
          <w:rFonts w:cs="Tahoma"/>
          <w:color w:val="000000" w:themeColor="text1"/>
          <w:szCs w:val="20"/>
        </w:rPr>
      </w:pPr>
      <w:r>
        <w:rPr>
          <w:rFonts w:cs="Tahoma"/>
          <w:color w:val="000000" w:themeColor="text1"/>
          <w:szCs w:val="20"/>
        </w:rPr>
        <w:t>Variedad de trigo sembrada</w:t>
      </w:r>
    </w:p>
    <w:p w14:paraId="1C5DE99D" w14:textId="6C403B6C" w:rsidR="00A65B24" w:rsidRDefault="00A65B24" w:rsidP="009A1DFD">
      <w:pPr>
        <w:pStyle w:val="Prrafodelista"/>
        <w:numPr>
          <w:ilvl w:val="0"/>
          <w:numId w:val="1"/>
        </w:numPr>
        <w:rPr>
          <w:rFonts w:cs="Tahoma"/>
          <w:color w:val="000000" w:themeColor="text1"/>
          <w:szCs w:val="20"/>
        </w:rPr>
      </w:pPr>
      <w:r>
        <w:rPr>
          <w:rFonts w:cs="Tahoma"/>
          <w:color w:val="000000" w:themeColor="text1"/>
          <w:szCs w:val="20"/>
        </w:rPr>
        <w:t xml:space="preserve">Superficie </w:t>
      </w:r>
      <w:r w:rsidR="00181A4B">
        <w:rPr>
          <w:rFonts w:cs="Tahoma"/>
          <w:color w:val="000000" w:themeColor="text1"/>
          <w:szCs w:val="20"/>
        </w:rPr>
        <w:t>sembrada</w:t>
      </w:r>
    </w:p>
    <w:p w14:paraId="2ADE6E6F" w14:textId="77349465" w:rsidR="00A65B24" w:rsidRDefault="00A65B24" w:rsidP="009A1DFD">
      <w:pPr>
        <w:pStyle w:val="Prrafodelista"/>
        <w:numPr>
          <w:ilvl w:val="0"/>
          <w:numId w:val="1"/>
        </w:numPr>
        <w:rPr>
          <w:rFonts w:cs="Tahoma"/>
          <w:color w:val="000000" w:themeColor="text1"/>
          <w:szCs w:val="20"/>
        </w:rPr>
      </w:pPr>
      <w:r>
        <w:rPr>
          <w:rFonts w:cs="Tahoma"/>
          <w:color w:val="000000" w:themeColor="text1"/>
          <w:szCs w:val="20"/>
        </w:rPr>
        <w:t xml:space="preserve">Ubicación </w:t>
      </w:r>
      <w:r w:rsidR="00377310">
        <w:rPr>
          <w:rFonts w:cs="Tahoma"/>
          <w:color w:val="000000" w:themeColor="text1"/>
          <w:szCs w:val="20"/>
        </w:rPr>
        <w:t>de la parcela</w:t>
      </w:r>
    </w:p>
    <w:p w14:paraId="523B61DD" w14:textId="73D51568" w:rsidR="00377310" w:rsidRPr="00EC17BA" w:rsidRDefault="00377310" w:rsidP="009A1DFD">
      <w:pPr>
        <w:pStyle w:val="Prrafodelista"/>
        <w:numPr>
          <w:ilvl w:val="0"/>
          <w:numId w:val="1"/>
        </w:numPr>
        <w:rPr>
          <w:rFonts w:cs="Tahoma"/>
          <w:color w:val="000000" w:themeColor="text1"/>
          <w:szCs w:val="20"/>
        </w:rPr>
      </w:pPr>
      <w:r>
        <w:rPr>
          <w:rFonts w:cs="Tahoma"/>
          <w:color w:val="000000" w:themeColor="text1"/>
          <w:szCs w:val="20"/>
        </w:rPr>
        <w:t>P</w:t>
      </w:r>
      <w:r w:rsidRPr="00EC17BA">
        <w:rPr>
          <w:rFonts w:cs="Tahoma"/>
          <w:color w:val="000000" w:themeColor="text1"/>
          <w:szCs w:val="20"/>
        </w:rPr>
        <w:t>resencia de malezas, barbechos y cultivos antecesores en la parcela</w:t>
      </w:r>
      <w:r w:rsidR="00181A4B">
        <w:rPr>
          <w:rFonts w:cs="Tahoma"/>
          <w:color w:val="000000" w:themeColor="text1"/>
          <w:szCs w:val="20"/>
        </w:rPr>
        <w:t xml:space="preserve"> de trigo</w:t>
      </w:r>
    </w:p>
    <w:p w14:paraId="4077E28F" w14:textId="1D6AB6C9" w:rsidR="00377310" w:rsidRDefault="00377310" w:rsidP="009A1DFD">
      <w:pPr>
        <w:pStyle w:val="Prrafodelista"/>
        <w:numPr>
          <w:ilvl w:val="0"/>
          <w:numId w:val="1"/>
        </w:numPr>
        <w:rPr>
          <w:rFonts w:cs="Tahoma"/>
          <w:color w:val="000000" w:themeColor="text1"/>
          <w:szCs w:val="20"/>
        </w:rPr>
      </w:pPr>
      <w:r>
        <w:rPr>
          <w:rFonts w:cs="Tahoma"/>
          <w:color w:val="000000" w:themeColor="text1"/>
          <w:szCs w:val="20"/>
        </w:rPr>
        <w:t>D</w:t>
      </w:r>
      <w:r w:rsidRPr="00EC17BA">
        <w:rPr>
          <w:rFonts w:cs="Tahoma"/>
          <w:color w:val="000000" w:themeColor="text1"/>
          <w:szCs w:val="20"/>
        </w:rPr>
        <w:t>ensidad de siembra, prácticas de manejo adecuadas y control de adversidades (</w:t>
      </w:r>
      <w:r w:rsidR="00181A4B">
        <w:rPr>
          <w:rFonts w:cs="Tahoma"/>
          <w:color w:val="000000" w:themeColor="text1"/>
          <w:szCs w:val="20"/>
        </w:rPr>
        <w:t>malezas, plagas y enfermedades)</w:t>
      </w:r>
    </w:p>
    <w:p w14:paraId="69165D9B" w14:textId="030C06C4" w:rsidR="00377310" w:rsidRDefault="00181A4B" w:rsidP="009A1DFD">
      <w:pPr>
        <w:pStyle w:val="Prrafodelista"/>
        <w:numPr>
          <w:ilvl w:val="0"/>
          <w:numId w:val="1"/>
        </w:numPr>
        <w:rPr>
          <w:rFonts w:cs="Tahoma"/>
          <w:color w:val="000000" w:themeColor="text1"/>
          <w:szCs w:val="20"/>
        </w:rPr>
      </w:pPr>
      <w:r>
        <w:rPr>
          <w:rFonts w:cs="Tahoma"/>
          <w:color w:val="000000" w:themeColor="text1"/>
          <w:szCs w:val="20"/>
        </w:rPr>
        <w:t>Siniestros en curso</w:t>
      </w:r>
    </w:p>
    <w:p w14:paraId="19095C54" w14:textId="1A11E83D" w:rsidR="00377310" w:rsidRPr="00377310" w:rsidRDefault="00377310" w:rsidP="009A1DFD">
      <w:pPr>
        <w:pStyle w:val="Prrafodelista"/>
        <w:numPr>
          <w:ilvl w:val="0"/>
          <w:numId w:val="1"/>
        </w:numPr>
        <w:rPr>
          <w:rFonts w:cs="Tahoma"/>
          <w:color w:val="000000" w:themeColor="text1"/>
          <w:szCs w:val="20"/>
        </w:rPr>
      </w:pPr>
      <w:r w:rsidRPr="00377310">
        <w:rPr>
          <w:rFonts w:cs="Tahoma"/>
          <w:color w:val="000000" w:themeColor="text1"/>
          <w:szCs w:val="20"/>
        </w:rPr>
        <w:t>Se cumplan las condiciones de aseguramiento</w:t>
      </w:r>
    </w:p>
    <w:p w14:paraId="3C073956" w14:textId="77777777" w:rsidR="00377310" w:rsidRDefault="00377310" w:rsidP="00377310">
      <w:pPr>
        <w:rPr>
          <w:rFonts w:cs="Tahoma"/>
          <w:color w:val="000000" w:themeColor="text1"/>
          <w:szCs w:val="20"/>
        </w:rPr>
      </w:pPr>
    </w:p>
    <w:p w14:paraId="20AECAA9" w14:textId="29405C15" w:rsidR="00377310" w:rsidRDefault="00377310" w:rsidP="00377310">
      <w:pPr>
        <w:rPr>
          <w:rFonts w:cs="Tahoma"/>
          <w:color w:val="000000" w:themeColor="text1"/>
          <w:szCs w:val="20"/>
        </w:rPr>
      </w:pPr>
      <w:r>
        <w:rPr>
          <w:rFonts w:cs="Tahoma"/>
          <w:color w:val="000000" w:themeColor="text1"/>
          <w:szCs w:val="20"/>
        </w:rPr>
        <w:t>Para la inspección de campo se podrá hacer uso de imágenes satelitales y/o drones, así como la presencia in situ</w:t>
      </w:r>
      <w:r w:rsidR="002A2EA4">
        <w:rPr>
          <w:rFonts w:cs="Tahoma"/>
          <w:color w:val="000000" w:themeColor="text1"/>
          <w:szCs w:val="20"/>
        </w:rPr>
        <w:t xml:space="preserve"> del Ajustador Agrícola</w:t>
      </w:r>
      <w:r>
        <w:rPr>
          <w:rFonts w:cs="Tahoma"/>
          <w:color w:val="000000" w:themeColor="text1"/>
          <w:szCs w:val="20"/>
        </w:rPr>
        <w:t xml:space="preserve">. </w:t>
      </w:r>
    </w:p>
    <w:p w14:paraId="05419A3A" w14:textId="77777777" w:rsidR="00377310" w:rsidRPr="00377310" w:rsidRDefault="00377310" w:rsidP="00377310">
      <w:pPr>
        <w:rPr>
          <w:rFonts w:cs="Tahoma"/>
          <w:color w:val="000000" w:themeColor="text1"/>
          <w:szCs w:val="20"/>
        </w:rPr>
      </w:pPr>
    </w:p>
    <w:p w14:paraId="557D2734" w14:textId="2D68995B" w:rsidR="008D61CA" w:rsidRPr="00EC17BA" w:rsidRDefault="002A2EA4" w:rsidP="00D20879">
      <w:pPr>
        <w:rPr>
          <w:rFonts w:cs="Tahoma"/>
          <w:szCs w:val="20"/>
        </w:rPr>
      </w:pPr>
      <w:bookmarkStart w:id="11" w:name="_Toc96304200"/>
      <w:bookmarkStart w:id="12" w:name="_Toc96305887"/>
      <w:bookmarkStart w:id="13" w:name="_Toc97166158"/>
      <w:r>
        <w:rPr>
          <w:rFonts w:cs="Tahoma"/>
          <w:szCs w:val="20"/>
        </w:rPr>
        <w:lastRenderedPageBreak/>
        <w:t xml:space="preserve">Toda </w:t>
      </w:r>
      <w:r w:rsidR="007A2056" w:rsidRPr="00EC17BA">
        <w:rPr>
          <w:rFonts w:cs="Tahoma"/>
          <w:szCs w:val="20"/>
        </w:rPr>
        <w:t xml:space="preserve">información necesaria </w:t>
      </w:r>
      <w:r w:rsidR="008D61CA" w:rsidRPr="00EC17BA">
        <w:rPr>
          <w:rFonts w:cs="Tahoma"/>
          <w:szCs w:val="20"/>
        </w:rPr>
        <w:t>respecto a los p</w:t>
      </w:r>
      <w:r>
        <w:rPr>
          <w:rFonts w:cs="Tahoma"/>
          <w:szCs w:val="20"/>
        </w:rPr>
        <w:t xml:space="preserve">roductores, el cultivo, </w:t>
      </w:r>
      <w:r w:rsidR="007A2056" w:rsidRPr="00EC17BA">
        <w:rPr>
          <w:rFonts w:cs="Tahoma"/>
          <w:szCs w:val="20"/>
        </w:rPr>
        <w:t xml:space="preserve">los planos de parcelas y coordenadas geográficas deben ser </w:t>
      </w:r>
      <w:r w:rsidRPr="00EC17BA">
        <w:rPr>
          <w:rFonts w:cs="Tahoma"/>
          <w:szCs w:val="20"/>
        </w:rPr>
        <w:t>proporcionados</w:t>
      </w:r>
      <w:r>
        <w:rPr>
          <w:rFonts w:cs="Tahoma"/>
          <w:szCs w:val="20"/>
        </w:rPr>
        <w:t xml:space="preserve"> al </w:t>
      </w:r>
      <w:r>
        <w:rPr>
          <w:rFonts w:cs="Tahoma"/>
          <w:color w:val="000000" w:themeColor="text1"/>
          <w:szCs w:val="20"/>
        </w:rPr>
        <w:t>Ajustador Agrícola</w:t>
      </w:r>
      <w:r>
        <w:rPr>
          <w:rFonts w:cs="Tahoma"/>
          <w:szCs w:val="20"/>
        </w:rPr>
        <w:t xml:space="preserve"> </w:t>
      </w:r>
      <w:r w:rsidR="003363E8" w:rsidRPr="00EC17BA">
        <w:rPr>
          <w:rFonts w:cs="Tahoma"/>
          <w:szCs w:val="20"/>
        </w:rPr>
        <w:t>por</w:t>
      </w:r>
      <w:r w:rsidR="007A2056" w:rsidRPr="00EC17BA">
        <w:rPr>
          <w:rFonts w:cs="Tahoma"/>
          <w:szCs w:val="20"/>
        </w:rPr>
        <w:t xml:space="preserve"> la </w:t>
      </w:r>
      <w:r w:rsidR="003363E8" w:rsidRPr="00EC17BA">
        <w:rPr>
          <w:rFonts w:cs="Tahoma"/>
          <w:szCs w:val="20"/>
        </w:rPr>
        <w:t xml:space="preserve">Entidad </w:t>
      </w:r>
      <w:r w:rsidR="007A2056" w:rsidRPr="00EC17BA">
        <w:rPr>
          <w:rFonts w:cs="Tahoma"/>
          <w:szCs w:val="20"/>
        </w:rPr>
        <w:t>A</w:t>
      </w:r>
      <w:r w:rsidR="00D77AD7" w:rsidRPr="00EC17BA">
        <w:rPr>
          <w:rFonts w:cs="Tahoma"/>
          <w:szCs w:val="20"/>
        </w:rPr>
        <w:t xml:space="preserve">seguradora para poder </w:t>
      </w:r>
      <w:r>
        <w:rPr>
          <w:rFonts w:cs="Tahoma"/>
          <w:szCs w:val="20"/>
        </w:rPr>
        <w:t>realizar la inspección de campo</w:t>
      </w:r>
      <w:r w:rsidR="00D77AD7" w:rsidRPr="00EC17BA">
        <w:rPr>
          <w:rFonts w:cs="Tahoma"/>
          <w:szCs w:val="20"/>
        </w:rPr>
        <w:t>.</w:t>
      </w:r>
      <w:bookmarkEnd w:id="11"/>
      <w:bookmarkEnd w:id="12"/>
      <w:bookmarkEnd w:id="13"/>
      <w:r w:rsidR="008D61CA" w:rsidRPr="00EC17BA">
        <w:rPr>
          <w:rFonts w:cs="Tahoma"/>
          <w:szCs w:val="20"/>
        </w:rPr>
        <w:t xml:space="preserve"> </w:t>
      </w:r>
    </w:p>
    <w:p w14:paraId="6C14FD1D" w14:textId="7F6C3BF4" w:rsidR="00D20879" w:rsidRPr="00EC17BA" w:rsidRDefault="00D20879" w:rsidP="00D20879">
      <w:pPr>
        <w:pStyle w:val="Ttulo1"/>
        <w:rPr>
          <w:rFonts w:eastAsiaTheme="minorHAnsi" w:cs="Tahoma"/>
          <w:b w:val="0"/>
          <w:color w:val="000000" w:themeColor="text1"/>
          <w:szCs w:val="20"/>
        </w:rPr>
      </w:pPr>
      <w:bookmarkStart w:id="14" w:name="_Toc97539646"/>
      <w:r w:rsidRPr="00EC17BA">
        <w:rPr>
          <w:rFonts w:eastAsiaTheme="minorHAnsi" w:cs="Tahoma"/>
          <w:color w:val="000000" w:themeColor="text1"/>
          <w:szCs w:val="20"/>
        </w:rPr>
        <w:t xml:space="preserve">PARTE III. PROCEDIMIENTO PARA LA </w:t>
      </w:r>
      <w:r w:rsidR="00AC2E27" w:rsidRPr="00EC17BA">
        <w:rPr>
          <w:rFonts w:eastAsiaTheme="minorHAnsi" w:cs="Tahoma"/>
          <w:color w:val="000000" w:themeColor="text1"/>
          <w:szCs w:val="20"/>
        </w:rPr>
        <w:t xml:space="preserve">VERIFICACIÓN Y </w:t>
      </w:r>
      <w:r w:rsidRPr="00EC17BA">
        <w:rPr>
          <w:rFonts w:eastAsiaTheme="minorHAnsi" w:cs="Tahoma"/>
          <w:color w:val="000000" w:themeColor="text1"/>
          <w:szCs w:val="20"/>
        </w:rPr>
        <w:t xml:space="preserve">EVALUACIÓN DE </w:t>
      </w:r>
      <w:r w:rsidR="00145481" w:rsidRPr="00EC17BA">
        <w:rPr>
          <w:rFonts w:eastAsiaTheme="minorHAnsi" w:cs="Tahoma"/>
          <w:color w:val="000000" w:themeColor="text1"/>
          <w:szCs w:val="20"/>
        </w:rPr>
        <w:t>DAÑOS</w:t>
      </w:r>
      <w:r w:rsidR="00F865A7">
        <w:rPr>
          <w:rFonts w:eastAsiaTheme="minorHAnsi" w:cs="Tahoma"/>
          <w:color w:val="000000" w:themeColor="text1"/>
          <w:szCs w:val="20"/>
        </w:rPr>
        <w:t xml:space="preserve"> POR FENÓMENOS CLIMÁTICOS CUBIERTOS EN</w:t>
      </w:r>
      <w:r w:rsidRPr="00EC17BA">
        <w:rPr>
          <w:rFonts w:eastAsiaTheme="minorHAnsi" w:cs="Tahoma"/>
          <w:color w:val="000000" w:themeColor="text1"/>
          <w:szCs w:val="20"/>
        </w:rPr>
        <w:t xml:space="preserve"> EL CULTIVO DE TRIGO</w:t>
      </w:r>
      <w:bookmarkEnd w:id="14"/>
    </w:p>
    <w:p w14:paraId="6FACF2C9" w14:textId="77777777" w:rsidR="00145481" w:rsidRPr="00EC17BA" w:rsidRDefault="00145481" w:rsidP="00145481">
      <w:pPr>
        <w:rPr>
          <w:rFonts w:cs="Tahoma"/>
        </w:rPr>
      </w:pPr>
    </w:p>
    <w:p w14:paraId="7C3F25C9" w14:textId="73E11E83" w:rsidR="00D20879" w:rsidRPr="00EC17BA" w:rsidRDefault="00F865A7" w:rsidP="00D20879">
      <w:pPr>
        <w:rPr>
          <w:rFonts w:cs="Tahoma"/>
          <w:color w:val="000000" w:themeColor="text1"/>
          <w:szCs w:val="18"/>
        </w:rPr>
      </w:pPr>
      <w:r>
        <w:rPr>
          <w:rFonts w:cs="Tahoma"/>
          <w:color w:val="000000" w:themeColor="text1"/>
          <w:szCs w:val="18"/>
        </w:rPr>
        <w:t xml:space="preserve">Este procedimiento </w:t>
      </w:r>
      <w:r w:rsidR="00D20879" w:rsidRPr="00EC17BA">
        <w:rPr>
          <w:rFonts w:cs="Tahoma"/>
          <w:color w:val="000000" w:themeColor="text1"/>
          <w:szCs w:val="18"/>
        </w:rPr>
        <w:t xml:space="preserve">se caracteriza por desarrollar trabajo en gabinete y campo </w:t>
      </w:r>
      <w:r>
        <w:rPr>
          <w:rFonts w:cs="Tahoma"/>
          <w:color w:val="000000" w:themeColor="text1"/>
          <w:szCs w:val="18"/>
        </w:rPr>
        <w:t>a</w:t>
      </w:r>
      <w:r w:rsidR="00145481" w:rsidRPr="00EC17BA">
        <w:rPr>
          <w:rFonts w:cs="Tahoma"/>
          <w:color w:val="000000" w:themeColor="text1"/>
          <w:szCs w:val="18"/>
        </w:rPr>
        <w:t xml:space="preserve"> objeto de</w:t>
      </w:r>
      <w:r w:rsidR="00D20879" w:rsidRPr="00EC17BA">
        <w:rPr>
          <w:rFonts w:cs="Tahoma"/>
          <w:color w:val="000000" w:themeColor="text1"/>
          <w:szCs w:val="18"/>
        </w:rPr>
        <w:t xml:space="preserve"> establecer oportunamente las causas y cuantía de los daños en el cultivo de </w:t>
      </w:r>
      <w:r w:rsidRPr="00EC17BA">
        <w:rPr>
          <w:rFonts w:cs="Tahoma"/>
          <w:color w:val="000000" w:themeColor="text1"/>
          <w:szCs w:val="18"/>
        </w:rPr>
        <w:t xml:space="preserve">trigo </w:t>
      </w:r>
      <w:r>
        <w:rPr>
          <w:rFonts w:cs="Tahoma"/>
          <w:color w:val="000000" w:themeColor="text1"/>
          <w:szCs w:val="18"/>
        </w:rPr>
        <w:t>que ha producido un riesgo</w:t>
      </w:r>
      <w:r w:rsidR="00D20879" w:rsidRPr="00EC17BA">
        <w:rPr>
          <w:rFonts w:cs="Tahoma"/>
          <w:color w:val="000000" w:themeColor="text1"/>
          <w:szCs w:val="18"/>
        </w:rPr>
        <w:t xml:space="preserve"> cubierto por la Póliza de Seguro.</w:t>
      </w:r>
    </w:p>
    <w:p w14:paraId="1D9991B9" w14:textId="77777777" w:rsidR="00D20879" w:rsidRPr="00EC17BA" w:rsidRDefault="00D20879" w:rsidP="00D20879">
      <w:pPr>
        <w:rPr>
          <w:rFonts w:cs="Tahoma"/>
          <w:color w:val="000000" w:themeColor="text1"/>
          <w:szCs w:val="18"/>
        </w:rPr>
      </w:pPr>
    </w:p>
    <w:p w14:paraId="277829DE" w14:textId="76450D08" w:rsidR="00D20879" w:rsidRPr="00EC17BA" w:rsidRDefault="00D20879" w:rsidP="00D20879">
      <w:pPr>
        <w:pStyle w:val="Ttulo2"/>
        <w:spacing w:before="0"/>
        <w:rPr>
          <w:rFonts w:eastAsiaTheme="minorHAnsi" w:cs="Tahoma"/>
          <w:b w:val="0"/>
          <w:color w:val="000000" w:themeColor="text1"/>
          <w:szCs w:val="20"/>
        </w:rPr>
      </w:pPr>
      <w:bookmarkStart w:id="15" w:name="_Toc97539647"/>
      <w:r w:rsidRPr="00EC17BA">
        <w:rPr>
          <w:rFonts w:eastAsiaTheme="minorHAnsi" w:cs="Tahoma"/>
          <w:color w:val="000000" w:themeColor="text1"/>
          <w:szCs w:val="20"/>
        </w:rPr>
        <w:t>3.1. Designación Oficial como Ajustador Agrícola</w:t>
      </w:r>
      <w:bookmarkEnd w:id="15"/>
    </w:p>
    <w:p w14:paraId="47EB0450" w14:textId="77777777" w:rsidR="00D20879" w:rsidRPr="00EC17BA" w:rsidRDefault="00D20879" w:rsidP="00D20879">
      <w:pPr>
        <w:rPr>
          <w:rFonts w:cs="Tahoma"/>
          <w:color w:val="000000" w:themeColor="text1"/>
          <w:szCs w:val="18"/>
        </w:rPr>
      </w:pPr>
    </w:p>
    <w:p w14:paraId="1E1142A9" w14:textId="397335E8" w:rsidR="00D20879" w:rsidRPr="00EC17BA" w:rsidRDefault="00D20879" w:rsidP="00D20879">
      <w:pPr>
        <w:rPr>
          <w:rFonts w:cs="Tahoma"/>
          <w:color w:val="000000" w:themeColor="text1"/>
          <w:szCs w:val="18"/>
        </w:rPr>
      </w:pPr>
      <w:r w:rsidRPr="00EC17BA">
        <w:rPr>
          <w:rFonts w:cs="Tahoma"/>
          <w:color w:val="000000" w:themeColor="text1"/>
          <w:szCs w:val="18"/>
        </w:rPr>
        <w:t xml:space="preserve">La Entidad Aseguradora habiendo sido puesta en conocimiento del aviso de sinestro por parte del Asegurado, deberá designar oficialmente a un Ajustador Agrícola </w:t>
      </w:r>
      <w:r w:rsidR="0002417C" w:rsidRPr="0002417C">
        <w:rPr>
          <w:rFonts w:cs="Tahoma"/>
          <w:color w:val="000000" w:themeColor="text1"/>
          <w:szCs w:val="18"/>
        </w:rPr>
        <w:t>debidamente autorizado por el Instituto del Seguro Agrario – INSA y registrado por la Autoridad de Fiscalización y Contr</w:t>
      </w:r>
      <w:r w:rsidR="0002417C">
        <w:rPr>
          <w:rFonts w:cs="Tahoma"/>
          <w:color w:val="000000" w:themeColor="text1"/>
          <w:szCs w:val="18"/>
        </w:rPr>
        <w:t>ol de Pensiones y Seguros – APS,</w:t>
      </w:r>
      <w:r w:rsidRPr="00EC17BA">
        <w:rPr>
          <w:rFonts w:cs="Tahoma"/>
          <w:color w:val="000000" w:themeColor="text1"/>
          <w:szCs w:val="18"/>
        </w:rPr>
        <w:t xml:space="preserve"> a fin de que se haga cargo de la evaluación del siniestro.</w:t>
      </w:r>
    </w:p>
    <w:p w14:paraId="17371FD2" w14:textId="77777777" w:rsidR="00D20879" w:rsidRPr="00EC17BA" w:rsidRDefault="00D20879" w:rsidP="00D20879">
      <w:pPr>
        <w:rPr>
          <w:rFonts w:cs="Tahoma"/>
          <w:color w:val="000000" w:themeColor="text1"/>
          <w:szCs w:val="18"/>
        </w:rPr>
      </w:pPr>
    </w:p>
    <w:p w14:paraId="38CC6746" w14:textId="77777777" w:rsidR="00D20879" w:rsidRPr="00EC17BA" w:rsidRDefault="00D20879" w:rsidP="00D20879">
      <w:pPr>
        <w:rPr>
          <w:rFonts w:cs="Tahoma"/>
          <w:color w:val="000000" w:themeColor="text1"/>
          <w:szCs w:val="18"/>
        </w:rPr>
      </w:pPr>
      <w:r w:rsidRPr="00EC17BA">
        <w:rPr>
          <w:rFonts w:cs="Tahoma"/>
          <w:color w:val="000000" w:themeColor="text1"/>
          <w:szCs w:val="18"/>
        </w:rPr>
        <w:t>En ningún caso el Ajustador Agrícola será considerado receptor del Aviso de Siniestro, en atención al Art. 1096 del Código de Comercio, así como la Póliza de Seguro correspondiente.</w:t>
      </w:r>
    </w:p>
    <w:p w14:paraId="14A2B3CF" w14:textId="77777777" w:rsidR="00D20879" w:rsidRPr="00EC17BA" w:rsidRDefault="00D20879" w:rsidP="00D20879">
      <w:pPr>
        <w:rPr>
          <w:rFonts w:cs="Tahoma"/>
          <w:color w:val="000000" w:themeColor="text1"/>
          <w:szCs w:val="20"/>
        </w:rPr>
      </w:pPr>
    </w:p>
    <w:p w14:paraId="798209F0" w14:textId="78B99629" w:rsidR="00D20879" w:rsidRPr="00EC17BA" w:rsidRDefault="00D20879" w:rsidP="00E9013F">
      <w:pPr>
        <w:pStyle w:val="Ttulo2"/>
        <w:spacing w:before="0"/>
        <w:rPr>
          <w:rFonts w:eastAsiaTheme="minorHAnsi" w:cs="Tahoma"/>
          <w:b w:val="0"/>
        </w:rPr>
      </w:pPr>
      <w:bookmarkStart w:id="16" w:name="_Toc97539648"/>
      <w:r w:rsidRPr="00EC17BA">
        <w:rPr>
          <w:rFonts w:eastAsiaTheme="minorHAnsi" w:cs="Tahoma"/>
        </w:rPr>
        <w:t>3.2. Acciones previas</w:t>
      </w:r>
      <w:bookmarkEnd w:id="16"/>
    </w:p>
    <w:p w14:paraId="0CC4332D" w14:textId="77777777" w:rsidR="00D20879" w:rsidRPr="00EC17BA" w:rsidRDefault="00D20879" w:rsidP="00D20879">
      <w:pPr>
        <w:rPr>
          <w:rFonts w:cs="Tahoma"/>
          <w:color w:val="000000" w:themeColor="text1"/>
          <w:szCs w:val="18"/>
        </w:rPr>
      </w:pPr>
      <w:bookmarkStart w:id="17" w:name="_GoBack"/>
      <w:bookmarkEnd w:id="17"/>
    </w:p>
    <w:p w14:paraId="5DEC09E8" w14:textId="2903A14E" w:rsidR="00D20879" w:rsidRPr="00EC17BA" w:rsidRDefault="00D20879" w:rsidP="00D20879">
      <w:pPr>
        <w:rPr>
          <w:rFonts w:cs="Tahoma"/>
          <w:color w:val="000000" w:themeColor="text1"/>
          <w:szCs w:val="18"/>
        </w:rPr>
      </w:pPr>
      <w:r w:rsidRPr="00EC17BA">
        <w:rPr>
          <w:rFonts w:cs="Tahoma"/>
          <w:color w:val="000000" w:themeColor="text1"/>
          <w:szCs w:val="18"/>
        </w:rPr>
        <w:t xml:space="preserve">El Ajustador Agrícola habiendo tomado conocimiento de la Póliza de Seguro correspondiente, se pondrá en contacto con el Asegurado a partir de </w:t>
      </w:r>
      <w:r w:rsidR="00E9013F" w:rsidRPr="00EC17BA">
        <w:rPr>
          <w:rFonts w:cs="Tahoma"/>
          <w:color w:val="000000" w:themeColor="text1"/>
          <w:szCs w:val="18"/>
        </w:rPr>
        <w:t>los 2 días</w:t>
      </w:r>
      <w:r w:rsidRPr="00EC17BA">
        <w:rPr>
          <w:rFonts w:cs="Tahoma"/>
          <w:color w:val="000000" w:themeColor="text1"/>
          <w:szCs w:val="18"/>
        </w:rPr>
        <w:t xml:space="preserve"> (48 horas) de haber recibido el aviso de siniestro, esto para coordinar la fecha de ingreso a campo.</w:t>
      </w:r>
    </w:p>
    <w:p w14:paraId="4344EAD7" w14:textId="77777777" w:rsidR="00D20879" w:rsidRPr="00EC17BA" w:rsidRDefault="00D20879" w:rsidP="00D20879">
      <w:pPr>
        <w:rPr>
          <w:rFonts w:cs="Tahoma"/>
          <w:color w:val="000000" w:themeColor="text1"/>
          <w:szCs w:val="18"/>
        </w:rPr>
      </w:pPr>
    </w:p>
    <w:p w14:paraId="45F2009D" w14:textId="58E85AA5" w:rsidR="00D20879" w:rsidRPr="00EC17BA" w:rsidRDefault="00D20879" w:rsidP="00D20879">
      <w:pPr>
        <w:rPr>
          <w:rFonts w:cs="Tahoma"/>
          <w:color w:val="000000" w:themeColor="text1"/>
          <w:szCs w:val="18"/>
        </w:rPr>
      </w:pPr>
      <w:r w:rsidRPr="00EC17BA">
        <w:rPr>
          <w:rFonts w:cs="Tahoma"/>
          <w:color w:val="000000" w:themeColor="text1"/>
          <w:szCs w:val="18"/>
        </w:rPr>
        <w:t xml:space="preserve">Asimismo, el Ajustador Agrícola deberá contrastar el contenido del aviso de siniestro con el </w:t>
      </w:r>
      <w:r w:rsidR="006B4DE2" w:rsidRPr="00EC17BA">
        <w:rPr>
          <w:rFonts w:cs="Tahoma"/>
          <w:color w:val="000000" w:themeColor="text1"/>
          <w:szCs w:val="18"/>
        </w:rPr>
        <w:t xml:space="preserve">Formulario </w:t>
      </w:r>
      <w:r w:rsidRPr="00EC17BA">
        <w:rPr>
          <w:rFonts w:cs="Tahoma"/>
          <w:color w:val="000000" w:themeColor="text1"/>
          <w:szCs w:val="18"/>
        </w:rPr>
        <w:t xml:space="preserve">de </w:t>
      </w:r>
      <w:r w:rsidR="006B4DE2" w:rsidRPr="00EC17BA">
        <w:rPr>
          <w:rFonts w:cs="Tahoma"/>
          <w:color w:val="000000" w:themeColor="text1"/>
          <w:szCs w:val="18"/>
        </w:rPr>
        <w:t xml:space="preserve">Solicitud </w:t>
      </w:r>
      <w:r w:rsidRPr="00EC17BA">
        <w:rPr>
          <w:rFonts w:cs="Tahoma"/>
          <w:color w:val="000000" w:themeColor="text1"/>
          <w:szCs w:val="18"/>
        </w:rPr>
        <w:t xml:space="preserve">de </w:t>
      </w:r>
      <w:r w:rsidR="006B4DE2" w:rsidRPr="00EC17BA">
        <w:rPr>
          <w:rFonts w:cs="Tahoma"/>
          <w:color w:val="000000" w:themeColor="text1"/>
          <w:szCs w:val="18"/>
        </w:rPr>
        <w:t>Aseguramiento</w:t>
      </w:r>
      <w:r w:rsidRPr="00EC17BA">
        <w:rPr>
          <w:rFonts w:cs="Tahoma"/>
          <w:color w:val="000000" w:themeColor="text1"/>
          <w:szCs w:val="18"/>
        </w:rPr>
        <w:t>, en caso de que el Ajustador Agrícola evidencie información no concordante entre ambos documentos deberá dejar constancia en un informe a objeto de que la Aseguradora desestime el aviso de siniestro en el marco de lo establecido en la Póliza de Seguro correspondiente.</w:t>
      </w:r>
    </w:p>
    <w:p w14:paraId="700E5DF3" w14:textId="4795F62C" w:rsidR="00D20879" w:rsidRPr="00EC17BA" w:rsidRDefault="00D20879" w:rsidP="00D20879">
      <w:pPr>
        <w:rPr>
          <w:rFonts w:cs="Tahoma"/>
          <w:color w:val="000000" w:themeColor="text1"/>
          <w:szCs w:val="20"/>
        </w:rPr>
      </w:pPr>
    </w:p>
    <w:p w14:paraId="56724A50" w14:textId="16945CAF" w:rsidR="00E9013F" w:rsidRPr="00EC17BA" w:rsidRDefault="00E9013F" w:rsidP="00E9013F">
      <w:pPr>
        <w:pStyle w:val="Ttulo2"/>
        <w:rPr>
          <w:rFonts w:cs="Tahoma"/>
        </w:rPr>
      </w:pPr>
      <w:bookmarkStart w:id="18" w:name="_Toc97539649"/>
      <w:r w:rsidRPr="00EC17BA">
        <w:rPr>
          <w:rFonts w:cs="Tahoma"/>
        </w:rPr>
        <w:t xml:space="preserve">3.3. </w:t>
      </w:r>
      <w:r w:rsidR="00423034" w:rsidRPr="00EC17BA">
        <w:rPr>
          <w:rFonts w:cs="Tahoma"/>
        </w:rPr>
        <w:t>Trabajo de Gabinete</w:t>
      </w:r>
      <w:bookmarkEnd w:id="18"/>
    </w:p>
    <w:p w14:paraId="448290C1" w14:textId="460E788D" w:rsidR="00423034" w:rsidRPr="00EC17BA" w:rsidRDefault="00423034" w:rsidP="00423034">
      <w:pPr>
        <w:rPr>
          <w:rFonts w:cs="Tahoma"/>
        </w:rPr>
      </w:pPr>
    </w:p>
    <w:p w14:paraId="3B625A27" w14:textId="5623BD5B" w:rsidR="0052010A" w:rsidRPr="00EC17BA" w:rsidRDefault="0052010A" w:rsidP="0052010A">
      <w:pPr>
        <w:rPr>
          <w:rFonts w:cs="Tahoma"/>
          <w:color w:val="000000" w:themeColor="text1"/>
          <w:szCs w:val="18"/>
        </w:rPr>
      </w:pPr>
      <w:r w:rsidRPr="00EC17BA">
        <w:rPr>
          <w:rFonts w:cs="Tahoma"/>
          <w:color w:val="000000" w:themeColor="text1"/>
          <w:szCs w:val="18"/>
        </w:rPr>
        <w:t>Conjunto de actividades realizadas por el Ajustador Agrícola que son realizadas previamente</w:t>
      </w:r>
      <w:r w:rsidR="007F2183">
        <w:rPr>
          <w:rFonts w:cs="Tahoma"/>
          <w:color w:val="000000" w:themeColor="text1"/>
          <w:szCs w:val="18"/>
        </w:rPr>
        <w:t xml:space="preserve"> y posteriormente</w:t>
      </w:r>
      <w:r w:rsidRPr="00EC17BA">
        <w:rPr>
          <w:rFonts w:cs="Tahoma"/>
          <w:color w:val="000000" w:themeColor="text1"/>
          <w:szCs w:val="18"/>
        </w:rPr>
        <w:t xml:space="preserve"> al ingreso a campo, con el objetivo de preparar y verificar la documentación e información a ser necesaria para el ajuste del siniestro.</w:t>
      </w:r>
    </w:p>
    <w:p w14:paraId="34339EDD" w14:textId="77777777" w:rsidR="0052010A" w:rsidRPr="00EC17BA" w:rsidRDefault="0052010A" w:rsidP="00423034">
      <w:pPr>
        <w:rPr>
          <w:rFonts w:cs="Tahoma"/>
        </w:rPr>
      </w:pPr>
    </w:p>
    <w:p w14:paraId="4909DB16" w14:textId="0EA1B991" w:rsidR="00D20879" w:rsidRDefault="00D20879" w:rsidP="007F2183">
      <w:pPr>
        <w:pStyle w:val="Ttulo3"/>
        <w:rPr>
          <w:rFonts w:eastAsiaTheme="minorHAnsi" w:cs="Tahoma"/>
        </w:rPr>
      </w:pPr>
      <w:bookmarkStart w:id="19" w:name="_Toc97539650"/>
      <w:r w:rsidRPr="00EC17BA">
        <w:rPr>
          <w:rFonts w:eastAsiaTheme="minorHAnsi" w:cs="Tahoma"/>
        </w:rPr>
        <w:t>3.</w:t>
      </w:r>
      <w:r w:rsidR="00423034" w:rsidRPr="00EC17BA">
        <w:rPr>
          <w:rFonts w:eastAsiaTheme="minorHAnsi" w:cs="Tahoma"/>
        </w:rPr>
        <w:t>3</w:t>
      </w:r>
      <w:r w:rsidRPr="00EC17BA">
        <w:rPr>
          <w:rFonts w:eastAsiaTheme="minorHAnsi" w:cs="Tahoma"/>
        </w:rPr>
        <w:t>.</w:t>
      </w:r>
      <w:r w:rsidR="00423034" w:rsidRPr="00EC17BA">
        <w:rPr>
          <w:rFonts w:eastAsiaTheme="minorHAnsi" w:cs="Tahoma"/>
        </w:rPr>
        <w:t>1</w:t>
      </w:r>
      <w:r w:rsidRPr="00EC17BA">
        <w:rPr>
          <w:rFonts w:eastAsiaTheme="minorHAnsi" w:cs="Tahoma"/>
        </w:rPr>
        <w:t xml:space="preserve">. Determinación de </w:t>
      </w:r>
      <w:r w:rsidR="007F2183">
        <w:rPr>
          <w:rFonts w:eastAsiaTheme="minorHAnsi" w:cs="Tahoma"/>
        </w:rPr>
        <w:t>puntos de muestreo</w:t>
      </w:r>
      <w:bookmarkEnd w:id="19"/>
    </w:p>
    <w:p w14:paraId="6D589B95" w14:textId="77777777" w:rsidR="007F2183" w:rsidRPr="007F2183" w:rsidRDefault="007F2183" w:rsidP="007F2183"/>
    <w:p w14:paraId="4D2A7182" w14:textId="77777777" w:rsidR="009938B4" w:rsidRPr="00EC17BA" w:rsidRDefault="009938B4" w:rsidP="009938B4">
      <w:pPr>
        <w:rPr>
          <w:rFonts w:cs="Tahoma"/>
        </w:rPr>
      </w:pPr>
      <w:r w:rsidRPr="00EC17BA">
        <w:rPr>
          <w:rFonts w:cs="Tahoma"/>
        </w:rPr>
        <w:t>El presente procedimiento deberá realizarse de acuerdo a lo siguiente:</w:t>
      </w:r>
    </w:p>
    <w:p w14:paraId="70516104" w14:textId="77777777" w:rsidR="009938B4" w:rsidRPr="00EC17BA" w:rsidRDefault="009938B4" w:rsidP="009938B4">
      <w:pPr>
        <w:rPr>
          <w:rFonts w:cs="Tahoma"/>
          <w:b/>
        </w:rPr>
      </w:pPr>
    </w:p>
    <w:p w14:paraId="4C7C9C80" w14:textId="7E13E0C3" w:rsidR="00B931C0" w:rsidRPr="00EC17BA" w:rsidRDefault="00B931C0" w:rsidP="009A1DFD">
      <w:pPr>
        <w:numPr>
          <w:ilvl w:val="0"/>
          <w:numId w:val="4"/>
        </w:numPr>
        <w:rPr>
          <w:rFonts w:cs="Tahoma"/>
        </w:rPr>
      </w:pPr>
      <w:r w:rsidRPr="00EC17BA">
        <w:rPr>
          <w:rFonts w:cs="Tahoma"/>
        </w:rPr>
        <w:t xml:space="preserve">En base al plano de la parcela se </w:t>
      </w:r>
      <w:r w:rsidR="0052010A" w:rsidRPr="00EC17BA">
        <w:rPr>
          <w:rFonts w:cs="Tahoma"/>
        </w:rPr>
        <w:t>crearán</w:t>
      </w:r>
      <w:r w:rsidRPr="00EC17BA">
        <w:rPr>
          <w:rFonts w:cs="Tahoma"/>
        </w:rPr>
        <w:t xml:space="preserve"> líneas que </w:t>
      </w:r>
      <w:r w:rsidR="00285F85" w:rsidRPr="00EC17BA">
        <w:rPr>
          <w:rFonts w:cs="Tahoma"/>
        </w:rPr>
        <w:t>representarán</w:t>
      </w:r>
      <w:r w:rsidRPr="00EC17BA">
        <w:rPr>
          <w:rFonts w:cs="Tahoma"/>
        </w:rPr>
        <w:t xml:space="preserve"> los surcos a evaluar.</w:t>
      </w:r>
    </w:p>
    <w:p w14:paraId="1C31AA9E" w14:textId="77777777" w:rsidR="007F2183" w:rsidRDefault="007F2183" w:rsidP="007F2183">
      <w:pPr>
        <w:ind w:left="720"/>
        <w:rPr>
          <w:rFonts w:cs="Tahoma"/>
        </w:rPr>
      </w:pPr>
    </w:p>
    <w:p w14:paraId="7D03B9A8" w14:textId="60FEFAC6" w:rsidR="009938B4" w:rsidRPr="00EC17BA" w:rsidRDefault="009938B4" w:rsidP="009A1DFD">
      <w:pPr>
        <w:numPr>
          <w:ilvl w:val="0"/>
          <w:numId w:val="4"/>
        </w:numPr>
        <w:rPr>
          <w:rFonts w:cs="Tahoma"/>
        </w:rPr>
      </w:pPr>
      <w:r w:rsidRPr="00EC17BA">
        <w:rPr>
          <w:rFonts w:cs="Tahoma"/>
        </w:rPr>
        <w:t xml:space="preserve">Se aplica el método de muestreo de puntos aleatorios de la parcela reportada como afectada, los cuales son determinados con apoyo de una tabla de números aleatorios (Anexo 1), lo cual permite una distribución regular de los segmentos de muestreo (Anexo </w:t>
      </w:r>
      <w:r w:rsidR="004879B2">
        <w:rPr>
          <w:rFonts w:cs="Tahoma"/>
        </w:rPr>
        <w:t>3</w:t>
      </w:r>
      <w:r w:rsidRPr="00EC17BA">
        <w:rPr>
          <w:rFonts w:cs="Tahoma"/>
        </w:rPr>
        <w:t>) en la parcela a realizar la estimación de rendimiento.</w:t>
      </w:r>
    </w:p>
    <w:p w14:paraId="12F64EC1" w14:textId="77777777" w:rsidR="009938B4" w:rsidRPr="00EC17BA" w:rsidRDefault="009938B4" w:rsidP="009938B4">
      <w:pPr>
        <w:ind w:left="720"/>
        <w:rPr>
          <w:rFonts w:cs="Tahoma"/>
        </w:rPr>
      </w:pPr>
    </w:p>
    <w:p w14:paraId="0E380B2C" w14:textId="20A72FE1" w:rsidR="009938B4" w:rsidRPr="00EC17BA" w:rsidRDefault="009938B4" w:rsidP="009A1DFD">
      <w:pPr>
        <w:numPr>
          <w:ilvl w:val="0"/>
          <w:numId w:val="4"/>
        </w:numPr>
        <w:rPr>
          <w:rFonts w:cs="Tahoma"/>
        </w:rPr>
      </w:pPr>
      <w:r w:rsidRPr="00EC17BA">
        <w:rPr>
          <w:rFonts w:cs="Tahoma"/>
        </w:rPr>
        <w:t xml:space="preserve">Con el apoyo de la tabla de números aleatorios, se determinará los surcos de evaluación donde se realizarán la toma de datos del cultivo. Para lo cual se deberá seleccionar los </w:t>
      </w:r>
      <w:r w:rsidRPr="00EC17BA">
        <w:rPr>
          <w:rFonts w:cs="Tahoma"/>
        </w:rPr>
        <w:lastRenderedPageBreak/>
        <w:t>valores correspondientes a un valor especifico de la referida tabla coincidente con la fecha del día en que se realizará la inspección.</w:t>
      </w:r>
    </w:p>
    <w:p w14:paraId="17114E49" w14:textId="77777777" w:rsidR="009938B4" w:rsidRPr="00EC17BA" w:rsidRDefault="009938B4" w:rsidP="009938B4">
      <w:pPr>
        <w:ind w:left="720"/>
        <w:rPr>
          <w:rFonts w:cs="Tahoma"/>
        </w:rPr>
      </w:pPr>
    </w:p>
    <w:p w14:paraId="0A7239F3" w14:textId="30E75AEB" w:rsidR="009938B4" w:rsidRDefault="009938B4" w:rsidP="009A1DFD">
      <w:pPr>
        <w:numPr>
          <w:ilvl w:val="0"/>
          <w:numId w:val="4"/>
        </w:numPr>
        <w:rPr>
          <w:rFonts w:cs="Tahoma"/>
        </w:rPr>
      </w:pPr>
      <w:r w:rsidRPr="007F2183">
        <w:rPr>
          <w:rFonts w:cs="Tahoma"/>
        </w:rPr>
        <w:t>Tanto la tabla de números aleatorios como la de factores</w:t>
      </w:r>
      <w:r w:rsidR="004879B2">
        <w:rPr>
          <w:rFonts w:cs="Tahoma"/>
        </w:rPr>
        <w:t xml:space="preserve"> (Anexo 2)</w:t>
      </w:r>
      <w:r w:rsidRPr="007F2183">
        <w:rPr>
          <w:rFonts w:cs="Tahoma"/>
        </w:rPr>
        <w:t xml:space="preserve"> brinda la posibilidad de realizar tres puntos de evaluación como mínimo y once como máximo. </w:t>
      </w:r>
    </w:p>
    <w:p w14:paraId="0A4E039D" w14:textId="77777777" w:rsidR="007F2183" w:rsidRDefault="007F2183" w:rsidP="007F2183">
      <w:pPr>
        <w:pStyle w:val="Prrafodelista"/>
        <w:rPr>
          <w:rFonts w:cs="Tahoma"/>
        </w:rPr>
      </w:pPr>
    </w:p>
    <w:p w14:paraId="699FE079" w14:textId="77777777" w:rsidR="009938B4" w:rsidRPr="00EC17BA" w:rsidRDefault="009938B4" w:rsidP="009A1DFD">
      <w:pPr>
        <w:numPr>
          <w:ilvl w:val="0"/>
          <w:numId w:val="4"/>
        </w:numPr>
        <w:rPr>
          <w:rFonts w:cs="Tahoma"/>
        </w:rPr>
      </w:pPr>
      <w:r w:rsidRPr="00EC17BA">
        <w:rPr>
          <w:rFonts w:cs="Tahoma"/>
        </w:rPr>
        <w:t>La decisión del número de muestras será tomada considerando principalmente la superficie de la parcela a evaluar:</w:t>
      </w:r>
    </w:p>
    <w:p w14:paraId="357375A6" w14:textId="77777777" w:rsidR="009938B4" w:rsidRPr="00EC17BA" w:rsidRDefault="009938B4" w:rsidP="009938B4">
      <w:pPr>
        <w:ind w:left="720"/>
        <w:jc w:val="center"/>
        <w:rPr>
          <w:rFonts w:cs="Tahoma"/>
          <w:b/>
        </w:rPr>
      </w:pPr>
    </w:p>
    <w:tbl>
      <w:tblPr>
        <w:tblStyle w:val="Tablaconcuadrcula"/>
        <w:tblW w:w="0" w:type="auto"/>
        <w:jc w:val="center"/>
        <w:tblLook w:val="04A0" w:firstRow="1" w:lastRow="0" w:firstColumn="1" w:lastColumn="0" w:noHBand="0" w:noVBand="1"/>
      </w:tblPr>
      <w:tblGrid>
        <w:gridCol w:w="2333"/>
        <w:gridCol w:w="2614"/>
      </w:tblGrid>
      <w:tr w:rsidR="009938B4" w:rsidRPr="00EC17BA" w14:paraId="2C217C8A" w14:textId="77777777" w:rsidTr="001336BE">
        <w:trPr>
          <w:trHeight w:val="318"/>
          <w:jc w:val="center"/>
        </w:trPr>
        <w:tc>
          <w:tcPr>
            <w:tcW w:w="2333" w:type="dxa"/>
            <w:shd w:val="clear" w:color="auto" w:fill="BFBFBF" w:themeFill="background1" w:themeFillShade="BF"/>
            <w:vAlign w:val="center"/>
          </w:tcPr>
          <w:p w14:paraId="2975262A" w14:textId="77777777" w:rsidR="009938B4" w:rsidRPr="00EC17BA" w:rsidRDefault="009938B4" w:rsidP="00900989">
            <w:pPr>
              <w:jc w:val="center"/>
              <w:rPr>
                <w:rFonts w:cs="Tahoma"/>
                <w:b/>
                <w:lang w:eastAsia="en-US"/>
              </w:rPr>
            </w:pPr>
            <w:r w:rsidRPr="00EC17BA">
              <w:rPr>
                <w:rFonts w:cs="Tahoma"/>
                <w:b/>
                <w:lang w:eastAsia="en-US"/>
              </w:rPr>
              <w:t>Superficie (ha)</w:t>
            </w:r>
          </w:p>
        </w:tc>
        <w:tc>
          <w:tcPr>
            <w:tcW w:w="2614" w:type="dxa"/>
            <w:shd w:val="clear" w:color="auto" w:fill="BFBFBF" w:themeFill="background1" w:themeFillShade="BF"/>
            <w:vAlign w:val="center"/>
          </w:tcPr>
          <w:p w14:paraId="0E45F054" w14:textId="77777777" w:rsidR="009938B4" w:rsidRPr="00EC17BA" w:rsidRDefault="009938B4" w:rsidP="00900989">
            <w:pPr>
              <w:jc w:val="center"/>
              <w:rPr>
                <w:rFonts w:cs="Tahoma"/>
                <w:b/>
                <w:lang w:eastAsia="en-US"/>
              </w:rPr>
            </w:pPr>
            <w:r w:rsidRPr="00EC17BA">
              <w:rPr>
                <w:rFonts w:cs="Tahoma"/>
                <w:b/>
                <w:lang w:eastAsia="en-US"/>
              </w:rPr>
              <w:t>Puntos de muestreo</w:t>
            </w:r>
          </w:p>
        </w:tc>
      </w:tr>
      <w:tr w:rsidR="009938B4" w:rsidRPr="00EC17BA" w14:paraId="1FD57A3D" w14:textId="77777777" w:rsidTr="00285F85">
        <w:trPr>
          <w:trHeight w:val="339"/>
          <w:jc w:val="center"/>
        </w:trPr>
        <w:tc>
          <w:tcPr>
            <w:tcW w:w="2333" w:type="dxa"/>
            <w:vAlign w:val="center"/>
          </w:tcPr>
          <w:p w14:paraId="390A41C6" w14:textId="3B1DBB2E" w:rsidR="009938B4" w:rsidRPr="00EC17BA" w:rsidRDefault="009938B4" w:rsidP="009938B4">
            <w:pPr>
              <w:jc w:val="center"/>
              <w:rPr>
                <w:rFonts w:cs="Tahoma"/>
                <w:b/>
              </w:rPr>
            </w:pPr>
            <w:r w:rsidRPr="00EC17BA">
              <w:rPr>
                <w:rFonts w:cs="Tahoma"/>
              </w:rPr>
              <w:t>Hasta 20</w:t>
            </w:r>
          </w:p>
        </w:tc>
        <w:tc>
          <w:tcPr>
            <w:tcW w:w="2614" w:type="dxa"/>
            <w:vAlign w:val="center"/>
          </w:tcPr>
          <w:p w14:paraId="598A0B04" w14:textId="65D1FBD3" w:rsidR="009938B4" w:rsidRPr="00EC17BA" w:rsidRDefault="009938B4" w:rsidP="009938B4">
            <w:pPr>
              <w:jc w:val="center"/>
              <w:rPr>
                <w:rFonts w:cs="Tahoma"/>
                <w:b/>
              </w:rPr>
            </w:pPr>
            <w:r w:rsidRPr="00EC17BA">
              <w:rPr>
                <w:rFonts w:cs="Tahoma"/>
              </w:rPr>
              <w:t xml:space="preserve">3 muestras </w:t>
            </w:r>
          </w:p>
        </w:tc>
      </w:tr>
      <w:tr w:rsidR="009938B4" w:rsidRPr="00EC17BA" w14:paraId="4A378C85" w14:textId="77777777" w:rsidTr="00285F85">
        <w:trPr>
          <w:trHeight w:val="339"/>
          <w:jc w:val="center"/>
        </w:trPr>
        <w:tc>
          <w:tcPr>
            <w:tcW w:w="2333" w:type="dxa"/>
            <w:vAlign w:val="center"/>
          </w:tcPr>
          <w:p w14:paraId="4C0D448F" w14:textId="111A26B5" w:rsidR="009938B4" w:rsidRPr="00EC17BA" w:rsidRDefault="009938B4" w:rsidP="009938B4">
            <w:pPr>
              <w:jc w:val="center"/>
              <w:rPr>
                <w:rFonts w:cs="Tahoma"/>
                <w:b/>
              </w:rPr>
            </w:pPr>
            <w:r w:rsidRPr="00EC17BA">
              <w:rPr>
                <w:rFonts w:cs="Tahoma"/>
              </w:rPr>
              <w:t>De 21 a 50</w:t>
            </w:r>
          </w:p>
        </w:tc>
        <w:tc>
          <w:tcPr>
            <w:tcW w:w="2614" w:type="dxa"/>
            <w:vAlign w:val="center"/>
          </w:tcPr>
          <w:p w14:paraId="340BF80B" w14:textId="43B6C28A" w:rsidR="009938B4" w:rsidRPr="00EC17BA" w:rsidRDefault="009938B4" w:rsidP="009938B4">
            <w:pPr>
              <w:jc w:val="center"/>
              <w:rPr>
                <w:rFonts w:cs="Tahoma"/>
                <w:b/>
              </w:rPr>
            </w:pPr>
            <w:r w:rsidRPr="00EC17BA">
              <w:rPr>
                <w:rFonts w:cs="Tahoma"/>
              </w:rPr>
              <w:t xml:space="preserve">5 muestras </w:t>
            </w:r>
          </w:p>
        </w:tc>
      </w:tr>
      <w:tr w:rsidR="009938B4" w:rsidRPr="00EC17BA" w14:paraId="3E9FB475" w14:textId="77777777" w:rsidTr="00285F85">
        <w:trPr>
          <w:trHeight w:val="339"/>
          <w:jc w:val="center"/>
        </w:trPr>
        <w:tc>
          <w:tcPr>
            <w:tcW w:w="2333" w:type="dxa"/>
            <w:vAlign w:val="center"/>
          </w:tcPr>
          <w:p w14:paraId="1BB3928D" w14:textId="043F172C" w:rsidR="009938B4" w:rsidRPr="00EC17BA" w:rsidRDefault="009938B4" w:rsidP="009938B4">
            <w:pPr>
              <w:jc w:val="center"/>
              <w:rPr>
                <w:rFonts w:cs="Tahoma"/>
                <w:lang w:eastAsia="en-US"/>
              </w:rPr>
            </w:pPr>
            <w:r w:rsidRPr="00EC17BA">
              <w:rPr>
                <w:rFonts w:cs="Tahoma"/>
              </w:rPr>
              <w:t>De 51 a 100</w:t>
            </w:r>
          </w:p>
        </w:tc>
        <w:tc>
          <w:tcPr>
            <w:tcW w:w="2614" w:type="dxa"/>
            <w:vAlign w:val="center"/>
          </w:tcPr>
          <w:p w14:paraId="5309EB96" w14:textId="55520FC2" w:rsidR="009938B4" w:rsidRPr="00EC17BA" w:rsidRDefault="009938B4" w:rsidP="009938B4">
            <w:pPr>
              <w:jc w:val="center"/>
              <w:rPr>
                <w:rFonts w:cs="Tahoma"/>
                <w:lang w:eastAsia="en-US"/>
              </w:rPr>
            </w:pPr>
            <w:r w:rsidRPr="00EC17BA">
              <w:rPr>
                <w:rFonts w:cs="Tahoma"/>
              </w:rPr>
              <w:t xml:space="preserve">7 muestras </w:t>
            </w:r>
          </w:p>
        </w:tc>
      </w:tr>
      <w:tr w:rsidR="009938B4" w:rsidRPr="00EC17BA" w14:paraId="4FEDD74D" w14:textId="77777777" w:rsidTr="00285F85">
        <w:trPr>
          <w:trHeight w:val="339"/>
          <w:jc w:val="center"/>
        </w:trPr>
        <w:tc>
          <w:tcPr>
            <w:tcW w:w="2333" w:type="dxa"/>
            <w:vAlign w:val="center"/>
          </w:tcPr>
          <w:p w14:paraId="0FDAB39D" w14:textId="5A743364" w:rsidR="009938B4" w:rsidRPr="00EC17BA" w:rsidRDefault="009938B4" w:rsidP="009938B4">
            <w:pPr>
              <w:jc w:val="center"/>
              <w:rPr>
                <w:rFonts w:cs="Tahoma"/>
                <w:lang w:eastAsia="en-US"/>
              </w:rPr>
            </w:pPr>
            <w:r w:rsidRPr="00EC17BA">
              <w:rPr>
                <w:rFonts w:cs="Tahoma"/>
              </w:rPr>
              <w:t>Más 101 a 200</w:t>
            </w:r>
          </w:p>
        </w:tc>
        <w:tc>
          <w:tcPr>
            <w:tcW w:w="2614" w:type="dxa"/>
            <w:vAlign w:val="center"/>
          </w:tcPr>
          <w:p w14:paraId="54294FF9" w14:textId="48336755" w:rsidR="009938B4" w:rsidRPr="00EC17BA" w:rsidRDefault="009938B4" w:rsidP="009938B4">
            <w:pPr>
              <w:jc w:val="center"/>
              <w:rPr>
                <w:rFonts w:cs="Tahoma"/>
                <w:lang w:eastAsia="en-US"/>
              </w:rPr>
            </w:pPr>
            <w:r w:rsidRPr="00EC17BA">
              <w:rPr>
                <w:rFonts w:cs="Tahoma"/>
              </w:rPr>
              <w:t xml:space="preserve">9 muestras </w:t>
            </w:r>
          </w:p>
        </w:tc>
      </w:tr>
      <w:tr w:rsidR="009938B4" w:rsidRPr="00EC17BA" w14:paraId="2880DDF1" w14:textId="77777777" w:rsidTr="00285F85">
        <w:trPr>
          <w:trHeight w:val="329"/>
          <w:jc w:val="center"/>
        </w:trPr>
        <w:tc>
          <w:tcPr>
            <w:tcW w:w="2333" w:type="dxa"/>
            <w:vAlign w:val="center"/>
          </w:tcPr>
          <w:p w14:paraId="726988A0" w14:textId="5EA18D27" w:rsidR="009938B4" w:rsidRPr="00EC17BA" w:rsidRDefault="009938B4" w:rsidP="009938B4">
            <w:pPr>
              <w:jc w:val="center"/>
              <w:rPr>
                <w:rFonts w:cs="Tahoma"/>
                <w:lang w:eastAsia="en-US"/>
              </w:rPr>
            </w:pPr>
            <w:r w:rsidRPr="00EC17BA">
              <w:rPr>
                <w:rFonts w:cs="Tahoma"/>
              </w:rPr>
              <w:t>Más 200</w:t>
            </w:r>
          </w:p>
        </w:tc>
        <w:tc>
          <w:tcPr>
            <w:tcW w:w="2614" w:type="dxa"/>
            <w:vAlign w:val="center"/>
          </w:tcPr>
          <w:p w14:paraId="55AB524B" w14:textId="77100A42" w:rsidR="009938B4" w:rsidRPr="00EC17BA" w:rsidRDefault="009938B4" w:rsidP="009938B4">
            <w:pPr>
              <w:jc w:val="center"/>
              <w:rPr>
                <w:rFonts w:cs="Tahoma"/>
                <w:lang w:eastAsia="en-US"/>
              </w:rPr>
            </w:pPr>
            <w:r w:rsidRPr="00EC17BA">
              <w:rPr>
                <w:rFonts w:cs="Tahoma"/>
              </w:rPr>
              <w:t>11 muestras</w:t>
            </w:r>
          </w:p>
        </w:tc>
      </w:tr>
    </w:tbl>
    <w:p w14:paraId="72CF2018" w14:textId="77777777" w:rsidR="009938B4" w:rsidRPr="00EC17BA" w:rsidRDefault="009938B4" w:rsidP="009938B4">
      <w:pPr>
        <w:pStyle w:val="Prrafodelista"/>
        <w:rPr>
          <w:rFonts w:cs="Tahoma"/>
        </w:rPr>
      </w:pPr>
    </w:p>
    <w:p w14:paraId="0F0F25BE" w14:textId="3AC22789" w:rsidR="009938B4" w:rsidRPr="00EC17BA" w:rsidRDefault="009938B4" w:rsidP="009A1DFD">
      <w:pPr>
        <w:pStyle w:val="Prrafodelista"/>
        <w:numPr>
          <w:ilvl w:val="0"/>
          <w:numId w:val="5"/>
        </w:numPr>
        <w:spacing w:after="200" w:line="276" w:lineRule="auto"/>
        <w:rPr>
          <w:rFonts w:cs="Tahoma"/>
        </w:rPr>
      </w:pPr>
      <w:r w:rsidRPr="00EC17BA">
        <w:rPr>
          <w:rFonts w:cs="Tahoma"/>
        </w:rPr>
        <w:t>Queda a criterio del Ajustador Agrícola tomar una mayor cantidad de puntos</w:t>
      </w:r>
      <w:r w:rsidR="00285F85">
        <w:rPr>
          <w:rFonts w:cs="Tahoma"/>
        </w:rPr>
        <w:t xml:space="preserve"> de muestreo</w:t>
      </w:r>
      <w:r w:rsidRPr="00EC17BA">
        <w:rPr>
          <w:rFonts w:cs="Tahoma"/>
        </w:rPr>
        <w:t xml:space="preserve"> si lo considera necesario.  </w:t>
      </w:r>
    </w:p>
    <w:p w14:paraId="5327A896" w14:textId="77777777" w:rsidR="009938B4" w:rsidRPr="00EC17BA" w:rsidRDefault="009938B4" w:rsidP="009938B4">
      <w:pPr>
        <w:pStyle w:val="Prrafodelista"/>
        <w:rPr>
          <w:rFonts w:cs="Tahoma"/>
        </w:rPr>
      </w:pPr>
    </w:p>
    <w:p w14:paraId="337B7608" w14:textId="73CD46F4" w:rsidR="009938B4" w:rsidRPr="00EC17BA" w:rsidRDefault="009938B4" w:rsidP="009A1DFD">
      <w:pPr>
        <w:pStyle w:val="Prrafodelista"/>
        <w:numPr>
          <w:ilvl w:val="0"/>
          <w:numId w:val="5"/>
        </w:numPr>
        <w:spacing w:after="200" w:line="276" w:lineRule="auto"/>
        <w:rPr>
          <w:rFonts w:cs="Tahoma"/>
        </w:rPr>
      </w:pPr>
      <w:r w:rsidRPr="00EC17BA">
        <w:rPr>
          <w:rFonts w:cs="Tahoma"/>
        </w:rPr>
        <w:t xml:space="preserve">Si es necesaria la división de la parcela a ser ajustada para mejor indicación de los daños sufridos, el criterio será de acuerdo a la división de zonas y subzonas (Anexo </w:t>
      </w:r>
      <w:r w:rsidR="004879B2">
        <w:rPr>
          <w:rFonts w:cs="Tahoma"/>
        </w:rPr>
        <w:t>6</w:t>
      </w:r>
      <w:r w:rsidRPr="00EC17BA">
        <w:rPr>
          <w:rFonts w:cs="Tahoma"/>
        </w:rPr>
        <w:t xml:space="preserve">). </w:t>
      </w:r>
    </w:p>
    <w:p w14:paraId="226BEE32" w14:textId="77777777" w:rsidR="009938B4" w:rsidRPr="00EC17BA" w:rsidRDefault="009938B4" w:rsidP="009A1DFD">
      <w:pPr>
        <w:numPr>
          <w:ilvl w:val="0"/>
          <w:numId w:val="4"/>
        </w:numPr>
        <w:rPr>
          <w:rFonts w:cs="Tahoma"/>
        </w:rPr>
      </w:pPr>
      <w:r w:rsidRPr="00EC17BA">
        <w:rPr>
          <w:rFonts w:cs="Tahoma"/>
        </w:rPr>
        <w:t xml:space="preserve">Se transferirá los puntos aleatorios de muestreo al receptor GPS para acceder a la parcela con la ayuda del mismo. </w:t>
      </w:r>
    </w:p>
    <w:p w14:paraId="1BC3D3ED" w14:textId="77777777" w:rsidR="00D20879" w:rsidRPr="00EC17BA" w:rsidRDefault="00D20879" w:rsidP="00D20879">
      <w:pPr>
        <w:rPr>
          <w:rFonts w:cs="Tahoma"/>
          <w:color w:val="000000" w:themeColor="text1"/>
          <w:szCs w:val="18"/>
        </w:rPr>
      </w:pPr>
    </w:p>
    <w:p w14:paraId="73A17D5B" w14:textId="77777777" w:rsidR="00B931C0" w:rsidRPr="00EC17BA" w:rsidRDefault="00B931C0" w:rsidP="00B931C0">
      <w:pPr>
        <w:pStyle w:val="Ttulo2"/>
        <w:spacing w:before="0"/>
        <w:rPr>
          <w:rFonts w:eastAsiaTheme="minorHAnsi" w:cs="Tahoma"/>
          <w:b w:val="0"/>
          <w:color w:val="000000" w:themeColor="text1"/>
          <w:szCs w:val="20"/>
        </w:rPr>
      </w:pPr>
      <w:bookmarkStart w:id="20" w:name="_Toc97539651"/>
      <w:r w:rsidRPr="00EC17BA">
        <w:rPr>
          <w:rFonts w:eastAsiaTheme="minorHAnsi" w:cs="Tahoma"/>
          <w:color w:val="000000" w:themeColor="text1"/>
          <w:szCs w:val="20"/>
        </w:rPr>
        <w:t>3.4. Trabajo de Campo</w:t>
      </w:r>
      <w:bookmarkEnd w:id="20"/>
    </w:p>
    <w:p w14:paraId="4C97B903" w14:textId="24357045" w:rsidR="00B931C0" w:rsidRPr="00EC17BA" w:rsidRDefault="00B931C0" w:rsidP="00D20879">
      <w:pPr>
        <w:rPr>
          <w:rFonts w:cs="Tahoma"/>
          <w:color w:val="000000" w:themeColor="text1"/>
          <w:szCs w:val="18"/>
          <w:lang w:val="es-ES"/>
        </w:rPr>
      </w:pPr>
    </w:p>
    <w:p w14:paraId="503C712F" w14:textId="54376343" w:rsidR="0052010A" w:rsidRPr="00EC17BA" w:rsidRDefault="0052010A" w:rsidP="0052010A">
      <w:pPr>
        <w:rPr>
          <w:rFonts w:cs="Tahoma"/>
          <w:color w:val="000000" w:themeColor="text1"/>
          <w:szCs w:val="18"/>
        </w:rPr>
      </w:pPr>
      <w:r w:rsidRPr="00EC17BA">
        <w:rPr>
          <w:rFonts w:cs="Tahoma"/>
          <w:color w:val="000000" w:themeColor="text1"/>
          <w:szCs w:val="18"/>
        </w:rPr>
        <w:t>Conjunto de actividades técnico-operativas que son realizadas en los segmentos de evaluación de la parcela asegurada, con el objetivo de determinar el porcentaje de daño o volumen de rendimiento en el cultivo mediante el procedimiento que se describe a continuación.</w:t>
      </w:r>
    </w:p>
    <w:p w14:paraId="3120BE97" w14:textId="77777777" w:rsidR="0052010A" w:rsidRPr="00EC17BA" w:rsidRDefault="0052010A" w:rsidP="00D20879">
      <w:pPr>
        <w:rPr>
          <w:rFonts w:cs="Tahoma"/>
          <w:color w:val="000000" w:themeColor="text1"/>
          <w:szCs w:val="18"/>
          <w:lang w:val="es-ES"/>
        </w:rPr>
      </w:pPr>
    </w:p>
    <w:p w14:paraId="11DFA51E" w14:textId="61293C62" w:rsidR="00D20879" w:rsidRPr="00EC17BA" w:rsidRDefault="00D20879" w:rsidP="00D20879">
      <w:pPr>
        <w:pStyle w:val="Ttulo3"/>
        <w:spacing w:before="0"/>
        <w:rPr>
          <w:rFonts w:eastAsiaTheme="minorHAnsi" w:cs="Tahoma"/>
          <w:b w:val="0"/>
          <w:color w:val="000000" w:themeColor="text1"/>
          <w:szCs w:val="20"/>
        </w:rPr>
      </w:pPr>
      <w:bookmarkStart w:id="21" w:name="_Toc97539652"/>
      <w:r w:rsidRPr="00EC17BA">
        <w:rPr>
          <w:rFonts w:eastAsiaTheme="minorHAnsi" w:cs="Tahoma"/>
          <w:color w:val="000000" w:themeColor="text1"/>
          <w:szCs w:val="20"/>
        </w:rPr>
        <w:t>3.</w:t>
      </w:r>
      <w:r w:rsidR="00B931C0" w:rsidRPr="00EC17BA">
        <w:rPr>
          <w:rFonts w:eastAsiaTheme="minorHAnsi" w:cs="Tahoma"/>
          <w:color w:val="000000" w:themeColor="text1"/>
          <w:szCs w:val="20"/>
        </w:rPr>
        <w:t>4</w:t>
      </w:r>
      <w:r w:rsidRPr="00EC17BA">
        <w:rPr>
          <w:rFonts w:eastAsiaTheme="minorHAnsi" w:cs="Tahoma"/>
          <w:color w:val="000000" w:themeColor="text1"/>
          <w:szCs w:val="20"/>
        </w:rPr>
        <w:t>.1. Materiales y equipos</w:t>
      </w:r>
      <w:bookmarkEnd w:id="21"/>
    </w:p>
    <w:p w14:paraId="4BCE203A" w14:textId="77777777" w:rsidR="00D20879" w:rsidRPr="00EC17BA" w:rsidRDefault="00D20879" w:rsidP="00D20879">
      <w:pPr>
        <w:rPr>
          <w:rFonts w:cs="Tahoma"/>
        </w:rPr>
      </w:pPr>
    </w:p>
    <w:p w14:paraId="3DB730FB" w14:textId="77777777" w:rsidR="00D20879" w:rsidRPr="00EC17BA" w:rsidRDefault="00D20879" w:rsidP="00D20879">
      <w:pPr>
        <w:pStyle w:val="Textoindependiente"/>
        <w:rPr>
          <w:rFonts w:ascii="Tahoma" w:eastAsiaTheme="minorHAnsi" w:hAnsi="Tahoma" w:cs="Tahoma"/>
          <w:color w:val="000000" w:themeColor="text1"/>
          <w:szCs w:val="18"/>
          <w:lang w:val="es-BO"/>
        </w:rPr>
      </w:pPr>
      <w:r w:rsidRPr="00EC17BA">
        <w:rPr>
          <w:rFonts w:ascii="Tahoma" w:eastAsiaTheme="minorHAnsi" w:hAnsi="Tahoma" w:cs="Tahoma"/>
          <w:color w:val="000000" w:themeColor="text1"/>
          <w:szCs w:val="18"/>
          <w:lang w:val="es-BO"/>
        </w:rPr>
        <w:t>El Ajustador Agrícola necesitará contar mínimamente con los siguientes materiales y equipos:</w:t>
      </w:r>
    </w:p>
    <w:p w14:paraId="37DED3D8" w14:textId="77777777" w:rsidR="00D20879" w:rsidRPr="00EC17BA" w:rsidRDefault="00D20879" w:rsidP="00D20879">
      <w:pPr>
        <w:pStyle w:val="Textoindependiente"/>
        <w:rPr>
          <w:rFonts w:ascii="Tahoma" w:eastAsiaTheme="minorHAnsi" w:hAnsi="Tahoma" w:cs="Tahoma"/>
          <w:color w:val="000000" w:themeColor="text1"/>
          <w:szCs w:val="18"/>
          <w:lang w:val="es-BO"/>
        </w:rPr>
      </w:pPr>
    </w:p>
    <w:p w14:paraId="7A71C3F5" w14:textId="77777777" w:rsidR="00D20879" w:rsidRPr="00EC17BA" w:rsidRDefault="00D20879" w:rsidP="009A1DFD">
      <w:pPr>
        <w:pStyle w:val="Prrafodelista"/>
        <w:widowControl w:val="0"/>
        <w:numPr>
          <w:ilvl w:val="3"/>
          <w:numId w:val="2"/>
        </w:numPr>
        <w:tabs>
          <w:tab w:val="left" w:pos="2624"/>
          <w:tab w:val="left" w:pos="2625"/>
        </w:tabs>
        <w:autoSpaceDE w:val="0"/>
        <w:autoSpaceDN w:val="0"/>
        <w:spacing w:line="229" w:lineRule="exact"/>
        <w:contextualSpacing w:val="0"/>
        <w:rPr>
          <w:rFonts w:cs="Tahoma"/>
          <w:color w:val="000000" w:themeColor="text1"/>
          <w:szCs w:val="18"/>
        </w:rPr>
      </w:pPr>
      <w:r w:rsidRPr="00EC17BA">
        <w:rPr>
          <w:rFonts w:cs="Tahoma"/>
          <w:color w:val="000000" w:themeColor="text1"/>
          <w:szCs w:val="18"/>
        </w:rPr>
        <w:t>Wincha o flexo</w:t>
      </w:r>
    </w:p>
    <w:p w14:paraId="79777A92" w14:textId="2038F55F" w:rsidR="00D20879" w:rsidRPr="00EC17BA" w:rsidRDefault="00D20879" w:rsidP="009A1DFD">
      <w:pPr>
        <w:pStyle w:val="Prrafodelista"/>
        <w:widowControl w:val="0"/>
        <w:numPr>
          <w:ilvl w:val="3"/>
          <w:numId w:val="2"/>
        </w:numPr>
        <w:tabs>
          <w:tab w:val="left" w:pos="2624"/>
          <w:tab w:val="left" w:pos="2625"/>
        </w:tabs>
        <w:autoSpaceDE w:val="0"/>
        <w:autoSpaceDN w:val="0"/>
        <w:spacing w:line="229" w:lineRule="exact"/>
        <w:contextualSpacing w:val="0"/>
        <w:rPr>
          <w:rFonts w:cs="Tahoma"/>
          <w:color w:val="000000" w:themeColor="text1"/>
          <w:szCs w:val="18"/>
        </w:rPr>
      </w:pPr>
      <w:r w:rsidRPr="00EC17BA">
        <w:rPr>
          <w:rFonts w:cs="Tahoma"/>
          <w:color w:val="000000" w:themeColor="text1"/>
          <w:szCs w:val="18"/>
        </w:rPr>
        <w:t>Bolígrafo</w:t>
      </w:r>
      <w:r w:rsidR="000A484F">
        <w:rPr>
          <w:rFonts w:cs="Tahoma"/>
          <w:color w:val="000000" w:themeColor="text1"/>
          <w:szCs w:val="18"/>
        </w:rPr>
        <w:t xml:space="preserve"> y/o lápiz </w:t>
      </w:r>
    </w:p>
    <w:p w14:paraId="77A63AE2" w14:textId="77777777" w:rsidR="00D20879" w:rsidRPr="00EC17BA" w:rsidRDefault="00D20879" w:rsidP="009A1DFD">
      <w:pPr>
        <w:pStyle w:val="Prrafodelista"/>
        <w:widowControl w:val="0"/>
        <w:numPr>
          <w:ilvl w:val="3"/>
          <w:numId w:val="2"/>
        </w:numPr>
        <w:tabs>
          <w:tab w:val="left" w:pos="2624"/>
          <w:tab w:val="left" w:pos="2625"/>
        </w:tabs>
        <w:autoSpaceDE w:val="0"/>
        <w:autoSpaceDN w:val="0"/>
        <w:spacing w:before="2" w:line="229" w:lineRule="exact"/>
        <w:contextualSpacing w:val="0"/>
        <w:rPr>
          <w:rFonts w:cs="Tahoma"/>
          <w:color w:val="000000" w:themeColor="text1"/>
          <w:szCs w:val="18"/>
        </w:rPr>
      </w:pPr>
      <w:r w:rsidRPr="00EC17BA">
        <w:rPr>
          <w:rFonts w:cs="Tahoma"/>
          <w:color w:val="000000" w:themeColor="text1"/>
          <w:szCs w:val="18"/>
        </w:rPr>
        <w:t>Tablero para planillas</w:t>
      </w:r>
    </w:p>
    <w:p w14:paraId="3F2DD614" w14:textId="77777777" w:rsidR="00D20879" w:rsidRPr="00EC17BA" w:rsidRDefault="00D20879" w:rsidP="009A1DFD">
      <w:pPr>
        <w:pStyle w:val="Prrafodelista"/>
        <w:widowControl w:val="0"/>
        <w:numPr>
          <w:ilvl w:val="3"/>
          <w:numId w:val="2"/>
        </w:numPr>
        <w:tabs>
          <w:tab w:val="left" w:pos="2624"/>
          <w:tab w:val="left" w:pos="2625"/>
        </w:tabs>
        <w:autoSpaceDE w:val="0"/>
        <w:autoSpaceDN w:val="0"/>
        <w:spacing w:line="229" w:lineRule="exact"/>
        <w:contextualSpacing w:val="0"/>
        <w:rPr>
          <w:rFonts w:cs="Tahoma"/>
          <w:color w:val="000000" w:themeColor="text1"/>
          <w:szCs w:val="18"/>
        </w:rPr>
      </w:pPr>
      <w:r w:rsidRPr="00EC17BA">
        <w:rPr>
          <w:rFonts w:cs="Tahoma"/>
          <w:color w:val="000000" w:themeColor="text1"/>
          <w:szCs w:val="18"/>
        </w:rPr>
        <w:t>Planillas</w:t>
      </w:r>
    </w:p>
    <w:p w14:paraId="5C7A9F58" w14:textId="77777777" w:rsidR="00D20879" w:rsidRPr="00EC17BA" w:rsidRDefault="00D20879" w:rsidP="009A1DFD">
      <w:pPr>
        <w:pStyle w:val="Prrafodelista"/>
        <w:widowControl w:val="0"/>
        <w:numPr>
          <w:ilvl w:val="3"/>
          <w:numId w:val="2"/>
        </w:numPr>
        <w:tabs>
          <w:tab w:val="left" w:pos="2624"/>
          <w:tab w:val="left" w:pos="2625"/>
        </w:tabs>
        <w:autoSpaceDE w:val="0"/>
        <w:autoSpaceDN w:val="0"/>
        <w:spacing w:before="2" w:line="229" w:lineRule="exact"/>
        <w:contextualSpacing w:val="0"/>
        <w:rPr>
          <w:rFonts w:cs="Tahoma"/>
          <w:color w:val="000000" w:themeColor="text1"/>
          <w:szCs w:val="18"/>
        </w:rPr>
      </w:pPr>
      <w:r w:rsidRPr="00EC17BA">
        <w:rPr>
          <w:rFonts w:cs="Tahoma"/>
          <w:color w:val="000000" w:themeColor="text1"/>
          <w:szCs w:val="18"/>
        </w:rPr>
        <w:t>Posicionador satelital tipo navegador (GPS)</w:t>
      </w:r>
    </w:p>
    <w:p w14:paraId="673FEA41" w14:textId="77777777" w:rsidR="00D20879" w:rsidRPr="00EC17BA" w:rsidRDefault="00D20879" w:rsidP="009A1DFD">
      <w:pPr>
        <w:pStyle w:val="Prrafodelista"/>
        <w:widowControl w:val="0"/>
        <w:numPr>
          <w:ilvl w:val="3"/>
          <w:numId w:val="2"/>
        </w:numPr>
        <w:tabs>
          <w:tab w:val="left" w:pos="2624"/>
          <w:tab w:val="left" w:pos="2625"/>
        </w:tabs>
        <w:autoSpaceDE w:val="0"/>
        <w:autoSpaceDN w:val="0"/>
        <w:spacing w:line="229" w:lineRule="exact"/>
        <w:contextualSpacing w:val="0"/>
        <w:rPr>
          <w:rFonts w:cs="Tahoma"/>
          <w:color w:val="000000" w:themeColor="text1"/>
          <w:szCs w:val="18"/>
        </w:rPr>
      </w:pPr>
      <w:r w:rsidRPr="00EC17BA">
        <w:rPr>
          <w:rFonts w:cs="Tahoma"/>
          <w:color w:val="000000" w:themeColor="text1"/>
          <w:szCs w:val="18"/>
        </w:rPr>
        <w:t>Cámara fotográfica</w:t>
      </w:r>
    </w:p>
    <w:p w14:paraId="1A0AA00C" w14:textId="77777777" w:rsidR="00D20879" w:rsidRPr="00EC17BA" w:rsidRDefault="00D20879" w:rsidP="009A1DFD">
      <w:pPr>
        <w:pStyle w:val="Prrafodelista"/>
        <w:widowControl w:val="0"/>
        <w:numPr>
          <w:ilvl w:val="3"/>
          <w:numId w:val="2"/>
        </w:numPr>
        <w:tabs>
          <w:tab w:val="left" w:pos="2624"/>
          <w:tab w:val="left" w:pos="2625"/>
        </w:tabs>
        <w:autoSpaceDE w:val="0"/>
        <w:autoSpaceDN w:val="0"/>
        <w:spacing w:before="2" w:line="229" w:lineRule="exact"/>
        <w:contextualSpacing w:val="0"/>
        <w:rPr>
          <w:rFonts w:cs="Tahoma"/>
          <w:color w:val="000000" w:themeColor="text1"/>
          <w:szCs w:val="18"/>
        </w:rPr>
      </w:pPr>
      <w:r w:rsidRPr="00EC17BA">
        <w:rPr>
          <w:rFonts w:cs="Tahoma"/>
          <w:color w:val="000000" w:themeColor="text1"/>
          <w:szCs w:val="18"/>
        </w:rPr>
        <w:t>Determinador de humedad (Humedimetro)</w:t>
      </w:r>
    </w:p>
    <w:p w14:paraId="24AABD6F" w14:textId="18FD80DA" w:rsidR="00D20879" w:rsidRPr="00EC17BA" w:rsidRDefault="00D20879" w:rsidP="009A1DFD">
      <w:pPr>
        <w:pStyle w:val="Prrafodelista"/>
        <w:widowControl w:val="0"/>
        <w:numPr>
          <w:ilvl w:val="3"/>
          <w:numId w:val="2"/>
        </w:numPr>
        <w:tabs>
          <w:tab w:val="left" w:pos="2624"/>
          <w:tab w:val="left" w:pos="2625"/>
        </w:tabs>
        <w:autoSpaceDE w:val="0"/>
        <w:autoSpaceDN w:val="0"/>
        <w:spacing w:before="2" w:line="229" w:lineRule="exact"/>
        <w:contextualSpacing w:val="0"/>
        <w:rPr>
          <w:rFonts w:cs="Tahoma"/>
          <w:color w:val="000000" w:themeColor="text1"/>
          <w:szCs w:val="18"/>
        </w:rPr>
      </w:pPr>
      <w:r w:rsidRPr="00EC17BA">
        <w:rPr>
          <w:rFonts w:cs="Tahoma"/>
          <w:color w:val="000000" w:themeColor="text1"/>
          <w:szCs w:val="18"/>
        </w:rPr>
        <w:t>Bolsas plásticas</w:t>
      </w:r>
      <w:r w:rsidR="000A484F">
        <w:rPr>
          <w:rFonts w:cs="Tahoma"/>
          <w:color w:val="000000" w:themeColor="text1"/>
          <w:szCs w:val="18"/>
        </w:rPr>
        <w:t xml:space="preserve"> y/o sobres</w:t>
      </w:r>
      <w:r w:rsidRPr="00EC17BA">
        <w:rPr>
          <w:rFonts w:cs="Tahoma"/>
          <w:color w:val="000000" w:themeColor="text1"/>
          <w:szCs w:val="18"/>
        </w:rPr>
        <w:t xml:space="preserve"> </w:t>
      </w:r>
      <w:r w:rsidR="000A484F">
        <w:rPr>
          <w:rFonts w:cs="Tahoma"/>
          <w:color w:val="000000" w:themeColor="text1"/>
          <w:szCs w:val="18"/>
        </w:rPr>
        <w:t xml:space="preserve">de papel </w:t>
      </w:r>
      <w:r w:rsidRPr="00EC17BA">
        <w:rPr>
          <w:rFonts w:cs="Tahoma"/>
          <w:color w:val="000000" w:themeColor="text1"/>
          <w:szCs w:val="18"/>
        </w:rPr>
        <w:t>para recojo de muestras</w:t>
      </w:r>
    </w:p>
    <w:p w14:paraId="45321355" w14:textId="77777777" w:rsidR="00D20879" w:rsidRPr="00EC17BA" w:rsidRDefault="00D20879" w:rsidP="009A1DFD">
      <w:pPr>
        <w:pStyle w:val="Prrafodelista"/>
        <w:widowControl w:val="0"/>
        <w:numPr>
          <w:ilvl w:val="3"/>
          <w:numId w:val="2"/>
        </w:numPr>
        <w:tabs>
          <w:tab w:val="left" w:pos="2624"/>
          <w:tab w:val="left" w:pos="2625"/>
        </w:tabs>
        <w:autoSpaceDE w:val="0"/>
        <w:autoSpaceDN w:val="0"/>
        <w:spacing w:line="229" w:lineRule="exact"/>
        <w:contextualSpacing w:val="0"/>
        <w:rPr>
          <w:rFonts w:cs="Tahoma"/>
          <w:color w:val="000000" w:themeColor="text1"/>
          <w:szCs w:val="18"/>
        </w:rPr>
      </w:pPr>
      <w:r w:rsidRPr="00EC17BA">
        <w:rPr>
          <w:rFonts w:cs="Tahoma"/>
          <w:color w:val="000000" w:themeColor="text1"/>
          <w:szCs w:val="18"/>
        </w:rPr>
        <w:t>Balanza digital de precisión (a 0,5 gr)</w:t>
      </w:r>
    </w:p>
    <w:p w14:paraId="2D1C6CB6" w14:textId="77777777" w:rsidR="00D20879" w:rsidRPr="00EC17BA" w:rsidRDefault="00D20879" w:rsidP="009A1DFD">
      <w:pPr>
        <w:pStyle w:val="Prrafodelista"/>
        <w:widowControl w:val="0"/>
        <w:numPr>
          <w:ilvl w:val="3"/>
          <w:numId w:val="2"/>
        </w:numPr>
        <w:tabs>
          <w:tab w:val="left" w:pos="2624"/>
          <w:tab w:val="left" w:pos="2625"/>
        </w:tabs>
        <w:autoSpaceDE w:val="0"/>
        <w:autoSpaceDN w:val="0"/>
        <w:spacing w:before="2" w:line="229" w:lineRule="exact"/>
        <w:contextualSpacing w:val="0"/>
        <w:rPr>
          <w:rFonts w:cs="Tahoma"/>
          <w:color w:val="000000" w:themeColor="text1"/>
          <w:szCs w:val="18"/>
        </w:rPr>
      </w:pPr>
      <w:r w:rsidRPr="00EC17BA">
        <w:rPr>
          <w:rFonts w:cs="Tahoma"/>
          <w:color w:val="000000" w:themeColor="text1"/>
          <w:szCs w:val="18"/>
        </w:rPr>
        <w:t>Calculadora (básica)</w:t>
      </w:r>
    </w:p>
    <w:p w14:paraId="5044E171" w14:textId="3CEFA654" w:rsidR="000A484F" w:rsidRPr="000A484F" w:rsidRDefault="00D20879" w:rsidP="009A1DFD">
      <w:pPr>
        <w:pStyle w:val="Prrafodelista"/>
        <w:widowControl w:val="0"/>
        <w:numPr>
          <w:ilvl w:val="3"/>
          <w:numId w:val="2"/>
        </w:numPr>
        <w:tabs>
          <w:tab w:val="left" w:pos="2624"/>
          <w:tab w:val="left" w:pos="2625"/>
        </w:tabs>
        <w:autoSpaceDE w:val="0"/>
        <w:autoSpaceDN w:val="0"/>
        <w:spacing w:line="229" w:lineRule="exact"/>
        <w:contextualSpacing w:val="0"/>
        <w:rPr>
          <w:rFonts w:cs="Tahoma"/>
          <w:color w:val="000000" w:themeColor="text1"/>
          <w:szCs w:val="18"/>
        </w:rPr>
      </w:pPr>
      <w:r w:rsidRPr="00EC17BA">
        <w:rPr>
          <w:rFonts w:cs="Tahoma"/>
          <w:color w:val="000000" w:themeColor="text1"/>
          <w:szCs w:val="18"/>
        </w:rPr>
        <w:t>Navaja</w:t>
      </w:r>
    </w:p>
    <w:p w14:paraId="4BF0522A" w14:textId="77777777" w:rsidR="00D20879" w:rsidRDefault="00D20879" w:rsidP="009A1DFD">
      <w:pPr>
        <w:pStyle w:val="Prrafodelista"/>
        <w:widowControl w:val="0"/>
        <w:numPr>
          <w:ilvl w:val="3"/>
          <w:numId w:val="2"/>
        </w:numPr>
        <w:tabs>
          <w:tab w:val="left" w:pos="2624"/>
          <w:tab w:val="left" w:pos="2625"/>
        </w:tabs>
        <w:autoSpaceDE w:val="0"/>
        <w:autoSpaceDN w:val="0"/>
        <w:spacing w:line="229" w:lineRule="exact"/>
        <w:contextualSpacing w:val="0"/>
        <w:rPr>
          <w:rFonts w:cs="Tahoma"/>
          <w:color w:val="000000" w:themeColor="text1"/>
          <w:szCs w:val="18"/>
        </w:rPr>
      </w:pPr>
      <w:r w:rsidRPr="00EC17BA">
        <w:rPr>
          <w:rFonts w:cs="Tahoma"/>
          <w:color w:val="000000" w:themeColor="text1"/>
          <w:szCs w:val="18"/>
        </w:rPr>
        <w:t>Estacas</w:t>
      </w:r>
    </w:p>
    <w:p w14:paraId="50CCA926" w14:textId="43D2236C" w:rsidR="000A484F" w:rsidRPr="00EC17BA" w:rsidRDefault="000A484F" w:rsidP="009A1DFD">
      <w:pPr>
        <w:pStyle w:val="Prrafodelista"/>
        <w:widowControl w:val="0"/>
        <w:numPr>
          <w:ilvl w:val="3"/>
          <w:numId w:val="2"/>
        </w:numPr>
        <w:tabs>
          <w:tab w:val="left" w:pos="2624"/>
          <w:tab w:val="left" w:pos="2625"/>
        </w:tabs>
        <w:autoSpaceDE w:val="0"/>
        <w:autoSpaceDN w:val="0"/>
        <w:spacing w:line="229" w:lineRule="exact"/>
        <w:contextualSpacing w:val="0"/>
        <w:rPr>
          <w:rFonts w:cs="Tahoma"/>
          <w:color w:val="000000" w:themeColor="text1"/>
          <w:szCs w:val="18"/>
        </w:rPr>
      </w:pPr>
      <w:r>
        <w:rPr>
          <w:rFonts w:cs="Tahoma"/>
          <w:color w:val="000000" w:themeColor="text1"/>
          <w:szCs w:val="18"/>
        </w:rPr>
        <w:t xml:space="preserve">Capa Petri (opcional) </w:t>
      </w:r>
    </w:p>
    <w:p w14:paraId="5D8D0127" w14:textId="6BE7F51A" w:rsidR="00D20879" w:rsidRDefault="00D20879" w:rsidP="00D20879">
      <w:pPr>
        <w:rPr>
          <w:rFonts w:cs="Tahoma"/>
          <w:color w:val="000000" w:themeColor="text1"/>
          <w:szCs w:val="20"/>
        </w:rPr>
      </w:pPr>
    </w:p>
    <w:p w14:paraId="5DD1B4EC" w14:textId="77777777" w:rsidR="000A484F" w:rsidRDefault="000A484F" w:rsidP="00D20879">
      <w:pPr>
        <w:rPr>
          <w:rFonts w:cs="Tahoma"/>
          <w:color w:val="000000" w:themeColor="text1"/>
          <w:szCs w:val="20"/>
        </w:rPr>
      </w:pPr>
    </w:p>
    <w:p w14:paraId="5116AA55" w14:textId="77777777" w:rsidR="000A484F" w:rsidRDefault="000A484F" w:rsidP="00D20879">
      <w:pPr>
        <w:rPr>
          <w:rFonts w:cs="Tahoma"/>
          <w:color w:val="000000" w:themeColor="text1"/>
          <w:szCs w:val="20"/>
        </w:rPr>
      </w:pPr>
    </w:p>
    <w:p w14:paraId="6D916E98" w14:textId="77777777" w:rsidR="000A484F" w:rsidRPr="00EC17BA" w:rsidRDefault="000A484F" w:rsidP="00D20879">
      <w:pPr>
        <w:rPr>
          <w:rFonts w:cs="Tahoma"/>
          <w:color w:val="000000" w:themeColor="text1"/>
          <w:szCs w:val="20"/>
        </w:rPr>
      </w:pPr>
    </w:p>
    <w:p w14:paraId="05722497" w14:textId="16EE4998" w:rsidR="00D20879" w:rsidRPr="00EC17BA" w:rsidRDefault="00D20879" w:rsidP="00D20879">
      <w:pPr>
        <w:pStyle w:val="Ttulo3"/>
        <w:spacing w:before="0"/>
        <w:rPr>
          <w:rFonts w:eastAsiaTheme="minorHAnsi" w:cs="Tahoma"/>
          <w:color w:val="000000" w:themeColor="text1"/>
          <w:szCs w:val="18"/>
        </w:rPr>
      </w:pPr>
      <w:bookmarkStart w:id="22" w:name="_Toc97539653"/>
      <w:r w:rsidRPr="00EC17BA">
        <w:rPr>
          <w:rFonts w:eastAsiaTheme="minorHAnsi" w:cs="Tahoma"/>
          <w:color w:val="000000" w:themeColor="text1"/>
          <w:szCs w:val="18"/>
        </w:rPr>
        <w:t>3.</w:t>
      </w:r>
      <w:r w:rsidR="00B931C0" w:rsidRPr="00EC17BA">
        <w:rPr>
          <w:rFonts w:eastAsiaTheme="minorHAnsi" w:cs="Tahoma"/>
          <w:color w:val="000000" w:themeColor="text1"/>
          <w:szCs w:val="18"/>
        </w:rPr>
        <w:t>4</w:t>
      </w:r>
      <w:r w:rsidRPr="00EC17BA">
        <w:rPr>
          <w:rFonts w:eastAsiaTheme="minorHAnsi" w:cs="Tahoma"/>
          <w:color w:val="000000" w:themeColor="text1"/>
          <w:szCs w:val="18"/>
        </w:rPr>
        <w:t>.2. Verificación del siniestro</w:t>
      </w:r>
      <w:bookmarkEnd w:id="22"/>
    </w:p>
    <w:p w14:paraId="6FA5B6C8" w14:textId="77777777" w:rsidR="000A484F" w:rsidRDefault="000A484F" w:rsidP="00D20879">
      <w:pPr>
        <w:rPr>
          <w:rFonts w:cs="Tahoma"/>
          <w:color w:val="000000" w:themeColor="text1"/>
          <w:szCs w:val="18"/>
        </w:rPr>
      </w:pPr>
    </w:p>
    <w:p w14:paraId="1D2BEFF5" w14:textId="0B068F2E" w:rsidR="00D20879" w:rsidRPr="00EC17BA" w:rsidRDefault="00D20879" w:rsidP="00D20879">
      <w:pPr>
        <w:rPr>
          <w:rFonts w:cs="Tahoma"/>
          <w:color w:val="000000" w:themeColor="text1"/>
          <w:szCs w:val="18"/>
        </w:rPr>
      </w:pPr>
      <w:r w:rsidRPr="00EC17BA">
        <w:rPr>
          <w:rFonts w:cs="Tahoma"/>
          <w:color w:val="000000" w:themeColor="text1"/>
          <w:szCs w:val="18"/>
        </w:rPr>
        <w:t xml:space="preserve">Una vez en campo y luego de una inspección, el Ajustador Agrícola podrá determinar la pertinencia o no de realizar la evaluación a fin de advertir la evolución del cultivo y de los daños, plasmando esta situación en el Acta de Ajuste (Anexo </w:t>
      </w:r>
      <w:r w:rsidR="004879B2">
        <w:rPr>
          <w:rFonts w:cs="Tahoma"/>
          <w:color w:val="000000" w:themeColor="text1"/>
          <w:szCs w:val="18"/>
        </w:rPr>
        <w:t>8</w:t>
      </w:r>
      <w:r w:rsidRPr="00EC17BA">
        <w:rPr>
          <w:rFonts w:cs="Tahoma"/>
          <w:color w:val="000000" w:themeColor="text1"/>
          <w:szCs w:val="18"/>
        </w:rPr>
        <w:t>).</w:t>
      </w:r>
    </w:p>
    <w:p w14:paraId="39A15109" w14:textId="77777777" w:rsidR="00D20879" w:rsidRPr="00EC17BA" w:rsidRDefault="00D20879" w:rsidP="00D20879">
      <w:pPr>
        <w:rPr>
          <w:rFonts w:cs="Tahoma"/>
          <w:color w:val="000000" w:themeColor="text1"/>
          <w:szCs w:val="18"/>
        </w:rPr>
      </w:pPr>
    </w:p>
    <w:p w14:paraId="7CAEA799" w14:textId="35BC0E4D" w:rsidR="00D20879" w:rsidRPr="00EC17BA" w:rsidRDefault="00D20879" w:rsidP="00D20879">
      <w:pPr>
        <w:rPr>
          <w:rFonts w:cs="Tahoma"/>
          <w:color w:val="000000" w:themeColor="text1"/>
          <w:szCs w:val="18"/>
        </w:rPr>
      </w:pPr>
      <w:r w:rsidRPr="00EC17BA">
        <w:rPr>
          <w:rFonts w:cs="Tahoma"/>
          <w:color w:val="000000" w:themeColor="text1"/>
          <w:szCs w:val="18"/>
        </w:rPr>
        <w:t xml:space="preserve">El Ajustador Agrícola elaborará el Acta de Ajuste donde constará la realización de la inspección (y sus resultados) o su diferimiento para una nueva fecha por causas técnicas. Esta acta debe ser firmada por el Ajustador Agrícola y por el Asegurado o su encargado, la cual será remitida a la </w:t>
      </w:r>
      <w:r w:rsidR="00B931C0" w:rsidRPr="00EC17BA">
        <w:rPr>
          <w:rFonts w:cs="Tahoma"/>
          <w:color w:val="000000" w:themeColor="text1"/>
          <w:szCs w:val="18"/>
        </w:rPr>
        <w:t>Entidad</w:t>
      </w:r>
      <w:r w:rsidRPr="00EC17BA">
        <w:rPr>
          <w:rFonts w:cs="Tahoma"/>
          <w:color w:val="000000" w:themeColor="text1"/>
          <w:szCs w:val="18"/>
        </w:rPr>
        <w:t xml:space="preserve"> Aseguradora.</w:t>
      </w:r>
    </w:p>
    <w:p w14:paraId="536096E9" w14:textId="77777777" w:rsidR="00D20879" w:rsidRPr="00EC17BA" w:rsidRDefault="00D20879" w:rsidP="00D20879">
      <w:pPr>
        <w:rPr>
          <w:rFonts w:cs="Tahoma"/>
        </w:rPr>
      </w:pPr>
    </w:p>
    <w:p w14:paraId="3B8A4C13" w14:textId="09276437" w:rsidR="00D20879" w:rsidRPr="00EC17BA" w:rsidRDefault="00D20879" w:rsidP="00D20879">
      <w:pPr>
        <w:pStyle w:val="Ttulo3"/>
        <w:spacing w:before="0"/>
        <w:rPr>
          <w:rFonts w:eastAsiaTheme="minorHAnsi" w:cs="Tahoma"/>
          <w:b w:val="0"/>
          <w:color w:val="000000" w:themeColor="text1"/>
          <w:szCs w:val="18"/>
        </w:rPr>
      </w:pPr>
      <w:bookmarkStart w:id="23" w:name="_Toc97539654"/>
      <w:r w:rsidRPr="00EC17BA">
        <w:rPr>
          <w:rFonts w:eastAsiaTheme="minorHAnsi" w:cs="Tahoma"/>
          <w:color w:val="000000" w:themeColor="text1"/>
          <w:szCs w:val="18"/>
        </w:rPr>
        <w:t>3.</w:t>
      </w:r>
      <w:r w:rsidR="00B931C0" w:rsidRPr="00EC17BA">
        <w:rPr>
          <w:rFonts w:eastAsiaTheme="minorHAnsi" w:cs="Tahoma"/>
          <w:color w:val="000000" w:themeColor="text1"/>
          <w:szCs w:val="18"/>
        </w:rPr>
        <w:t>4</w:t>
      </w:r>
      <w:r w:rsidRPr="00EC17BA">
        <w:rPr>
          <w:rFonts w:eastAsiaTheme="minorHAnsi" w:cs="Tahoma"/>
          <w:color w:val="000000" w:themeColor="text1"/>
          <w:szCs w:val="18"/>
        </w:rPr>
        <w:t>.3. Evaluación a rendimiento en el cultivo de trigo</w:t>
      </w:r>
      <w:bookmarkEnd w:id="23"/>
    </w:p>
    <w:p w14:paraId="4395502A" w14:textId="77777777" w:rsidR="00D20879" w:rsidRPr="00EC17BA" w:rsidRDefault="00D20879" w:rsidP="00D20879">
      <w:pPr>
        <w:rPr>
          <w:rFonts w:cs="Tahoma"/>
        </w:rPr>
      </w:pPr>
    </w:p>
    <w:p w14:paraId="52313E3D" w14:textId="70CD0EDA" w:rsidR="00D20879" w:rsidRPr="00EC17BA" w:rsidRDefault="00D20879" w:rsidP="00D20879">
      <w:pPr>
        <w:rPr>
          <w:rFonts w:cs="Tahoma"/>
          <w:color w:val="000000" w:themeColor="text1"/>
          <w:szCs w:val="18"/>
        </w:rPr>
      </w:pPr>
      <w:r w:rsidRPr="00EC17BA">
        <w:rPr>
          <w:rFonts w:cs="Tahoma"/>
          <w:color w:val="000000" w:themeColor="text1"/>
          <w:szCs w:val="18"/>
        </w:rPr>
        <w:t xml:space="preserve">Evaluación a rendimiento consiste en la determinación de la pérdida de un volumen de rendimiento del cultivo asegurado en la o las parcelas con aviso de siniestro provocado por la ocurrencia de fenómenos climáticos cubiertos; en tal razón el productor asegurado deberá avisar con </w:t>
      </w:r>
      <w:r w:rsidR="001E75FB" w:rsidRPr="00AF7E6B">
        <w:rPr>
          <w:rFonts w:cs="Tahoma"/>
          <w:color w:val="000000" w:themeColor="text1"/>
          <w:szCs w:val="18"/>
        </w:rPr>
        <w:t>20</w:t>
      </w:r>
      <w:r w:rsidRPr="00AF7E6B">
        <w:rPr>
          <w:rFonts w:cs="Tahoma"/>
          <w:color w:val="000000" w:themeColor="text1"/>
          <w:szCs w:val="18"/>
        </w:rPr>
        <w:t xml:space="preserve"> días</w:t>
      </w:r>
      <w:r w:rsidRPr="00EC17BA">
        <w:rPr>
          <w:rFonts w:cs="Tahoma"/>
          <w:color w:val="000000" w:themeColor="text1"/>
          <w:szCs w:val="18"/>
        </w:rPr>
        <w:t xml:space="preserve"> de anticipación al Ajustador Agrícola la realización de la cosecha correspondiente.</w:t>
      </w:r>
    </w:p>
    <w:p w14:paraId="462D81FA" w14:textId="77777777" w:rsidR="00D20879" w:rsidRPr="00EC17BA" w:rsidRDefault="00D20879" w:rsidP="00D20879">
      <w:pPr>
        <w:rPr>
          <w:rFonts w:cs="Tahoma"/>
          <w:color w:val="000000" w:themeColor="text1"/>
          <w:szCs w:val="18"/>
        </w:rPr>
      </w:pPr>
    </w:p>
    <w:p w14:paraId="5AE0292A" w14:textId="0D0804C1" w:rsidR="00D20879" w:rsidRPr="00EC17BA" w:rsidRDefault="00D20879" w:rsidP="00D20879">
      <w:pPr>
        <w:rPr>
          <w:rFonts w:cs="Tahoma"/>
          <w:color w:val="000000" w:themeColor="text1"/>
          <w:szCs w:val="18"/>
        </w:rPr>
      </w:pPr>
      <w:r w:rsidRPr="00EC17BA">
        <w:rPr>
          <w:rFonts w:cs="Tahoma"/>
          <w:color w:val="000000" w:themeColor="text1"/>
          <w:szCs w:val="18"/>
        </w:rPr>
        <w:t xml:space="preserve">Para la determinación del rendimiento en el cultivo de trigo de la parcela evaluada es necesario realizar el llenado de la planilla de resultados de evaluación en campo (Anexo </w:t>
      </w:r>
      <w:r w:rsidR="004879B2">
        <w:rPr>
          <w:rFonts w:cs="Tahoma"/>
          <w:color w:val="000000" w:themeColor="text1"/>
          <w:szCs w:val="18"/>
        </w:rPr>
        <w:t>7</w:t>
      </w:r>
      <w:r w:rsidRPr="00EC17BA">
        <w:rPr>
          <w:rFonts w:cs="Tahoma"/>
          <w:color w:val="000000" w:themeColor="text1"/>
          <w:szCs w:val="18"/>
        </w:rPr>
        <w:t>) con los datos obtenidos y todo dato que el Ajustador Agrícola estime necesarios.</w:t>
      </w:r>
    </w:p>
    <w:p w14:paraId="649805D3" w14:textId="77777777" w:rsidR="00D20879" w:rsidRPr="00EC17BA" w:rsidRDefault="00D20879" w:rsidP="00D20879">
      <w:pPr>
        <w:rPr>
          <w:rFonts w:cs="Tahoma"/>
          <w:color w:val="000000" w:themeColor="text1"/>
          <w:szCs w:val="18"/>
        </w:rPr>
      </w:pPr>
    </w:p>
    <w:p w14:paraId="37245A20" w14:textId="4C939191" w:rsidR="00D20879" w:rsidRPr="00EC17BA" w:rsidRDefault="00D20879" w:rsidP="00D20879">
      <w:pPr>
        <w:rPr>
          <w:rFonts w:cs="Tahoma"/>
          <w:color w:val="000000" w:themeColor="text1"/>
          <w:szCs w:val="18"/>
        </w:rPr>
      </w:pPr>
      <w:r w:rsidRPr="00EC17BA">
        <w:rPr>
          <w:rFonts w:cs="Tahoma"/>
          <w:color w:val="000000" w:themeColor="text1"/>
          <w:szCs w:val="18"/>
        </w:rPr>
        <w:t xml:space="preserve">Es pertinente hacer notar que la evaluación del cultivo de trigo a </w:t>
      </w:r>
      <w:r w:rsidR="001E75FB" w:rsidRPr="00EC17BA">
        <w:rPr>
          <w:rFonts w:cs="Tahoma"/>
          <w:color w:val="000000" w:themeColor="text1"/>
          <w:szCs w:val="18"/>
        </w:rPr>
        <w:t>rendimiento</w:t>
      </w:r>
      <w:r w:rsidRPr="00EC17BA">
        <w:rPr>
          <w:rFonts w:cs="Tahoma"/>
          <w:color w:val="000000" w:themeColor="text1"/>
          <w:szCs w:val="18"/>
        </w:rPr>
        <w:t xml:space="preserve"> procederá cuando el </w:t>
      </w:r>
      <w:r w:rsidR="00AF7E6B">
        <w:rPr>
          <w:rFonts w:cs="Tahoma"/>
          <w:color w:val="000000" w:themeColor="text1"/>
          <w:szCs w:val="18"/>
        </w:rPr>
        <w:t>fenómeno</w:t>
      </w:r>
      <w:r w:rsidRPr="00EC17BA">
        <w:rPr>
          <w:rFonts w:cs="Tahoma"/>
          <w:color w:val="000000" w:themeColor="text1"/>
          <w:szCs w:val="18"/>
        </w:rPr>
        <w:t xml:space="preserve"> climático </w:t>
      </w:r>
      <w:r w:rsidR="00AF7E6B">
        <w:rPr>
          <w:rFonts w:cs="Tahoma"/>
          <w:color w:val="000000" w:themeColor="text1"/>
          <w:szCs w:val="18"/>
        </w:rPr>
        <w:t>cubierto</w:t>
      </w:r>
      <w:r w:rsidRPr="00EC17BA">
        <w:rPr>
          <w:rFonts w:cs="Tahoma"/>
          <w:color w:val="000000" w:themeColor="text1"/>
          <w:szCs w:val="18"/>
        </w:rPr>
        <w:t xml:space="preserve"> haya ocurrido en un periodo reproductiv</w:t>
      </w:r>
      <w:r w:rsidRPr="001028CC">
        <w:rPr>
          <w:rFonts w:cs="Tahoma"/>
          <w:color w:val="000000" w:themeColor="text1"/>
          <w:szCs w:val="18"/>
        </w:rPr>
        <w:t>o (R1 a R</w:t>
      </w:r>
      <w:r w:rsidR="001028CC" w:rsidRPr="001028CC">
        <w:rPr>
          <w:rFonts w:cs="Tahoma"/>
          <w:color w:val="000000" w:themeColor="text1"/>
          <w:szCs w:val="18"/>
        </w:rPr>
        <w:t>5</w:t>
      </w:r>
      <w:r w:rsidRPr="001028CC">
        <w:rPr>
          <w:rFonts w:cs="Tahoma"/>
          <w:color w:val="000000" w:themeColor="text1"/>
          <w:szCs w:val="18"/>
        </w:rPr>
        <w:t>) (</w:t>
      </w:r>
      <w:r w:rsidRPr="00EC17BA">
        <w:rPr>
          <w:rFonts w:cs="Tahoma"/>
          <w:color w:val="000000" w:themeColor="text1"/>
          <w:szCs w:val="18"/>
        </w:rPr>
        <w:t xml:space="preserve">Anexo </w:t>
      </w:r>
      <w:r w:rsidR="004879B2">
        <w:rPr>
          <w:rFonts w:cs="Tahoma"/>
          <w:color w:val="000000" w:themeColor="text1"/>
          <w:szCs w:val="18"/>
        </w:rPr>
        <w:t>9</w:t>
      </w:r>
      <w:r w:rsidRPr="00EC17BA">
        <w:rPr>
          <w:rFonts w:cs="Tahoma"/>
          <w:color w:val="000000" w:themeColor="text1"/>
          <w:szCs w:val="18"/>
        </w:rPr>
        <w:t>) o salvo mejor criterio del Ajustador Agrícola.</w:t>
      </w:r>
    </w:p>
    <w:p w14:paraId="08A25BBD" w14:textId="77777777" w:rsidR="00D20879" w:rsidRPr="00EC17BA" w:rsidRDefault="00D20879" w:rsidP="00D20879">
      <w:pPr>
        <w:rPr>
          <w:rFonts w:cs="Tahoma"/>
          <w:color w:val="000000" w:themeColor="text1"/>
          <w:szCs w:val="18"/>
        </w:rPr>
      </w:pPr>
    </w:p>
    <w:p w14:paraId="57A61A88" w14:textId="77BF6C94" w:rsidR="00D20879" w:rsidRPr="00EC17BA" w:rsidRDefault="00D20879" w:rsidP="00D20879">
      <w:pPr>
        <w:rPr>
          <w:rFonts w:cs="Tahoma"/>
          <w:color w:val="000000" w:themeColor="text1"/>
          <w:szCs w:val="18"/>
        </w:rPr>
      </w:pPr>
      <w:r w:rsidRPr="00EC17BA">
        <w:rPr>
          <w:rFonts w:cs="Tahoma"/>
          <w:color w:val="000000" w:themeColor="text1"/>
          <w:szCs w:val="18"/>
        </w:rPr>
        <w:t xml:space="preserve">Considerando que una modalidad de aseguramiento de tipo comercial es bastante dinámica y siendo los tiempos una variable importante a considerar en ambos sentidos (Asegurado y </w:t>
      </w:r>
      <w:r w:rsidR="00AF7E6B">
        <w:rPr>
          <w:rFonts w:cs="Tahoma"/>
          <w:color w:val="000000" w:themeColor="text1"/>
          <w:szCs w:val="18"/>
        </w:rPr>
        <w:t>Entidad Aseguradora</w:t>
      </w:r>
      <w:r w:rsidRPr="00EC17BA">
        <w:rPr>
          <w:rFonts w:cs="Tahoma"/>
          <w:color w:val="000000" w:themeColor="text1"/>
          <w:szCs w:val="18"/>
        </w:rPr>
        <w:t>), es que, el presente manual brinda la posibilidad de realizar la evaluación a rendimiento en el cultivo de trigo en dos momentos:</w:t>
      </w:r>
    </w:p>
    <w:p w14:paraId="1A54A814" w14:textId="77777777" w:rsidR="00D20879" w:rsidRPr="00EC17BA" w:rsidRDefault="00D20879" w:rsidP="00D20879">
      <w:pPr>
        <w:rPr>
          <w:rFonts w:cs="Tahoma"/>
          <w:color w:val="000000" w:themeColor="text1"/>
          <w:szCs w:val="18"/>
        </w:rPr>
      </w:pPr>
    </w:p>
    <w:p w14:paraId="3CC0C47C" w14:textId="77777777" w:rsidR="00D20879" w:rsidRPr="00EC17BA" w:rsidRDefault="00D20879" w:rsidP="009A1DFD">
      <w:pPr>
        <w:pStyle w:val="Prrafodelista"/>
        <w:numPr>
          <w:ilvl w:val="0"/>
          <w:numId w:val="3"/>
        </w:numPr>
        <w:rPr>
          <w:rFonts w:cs="Tahoma"/>
          <w:color w:val="000000" w:themeColor="text1"/>
          <w:szCs w:val="18"/>
        </w:rPr>
      </w:pPr>
      <w:r w:rsidRPr="00EC17BA">
        <w:rPr>
          <w:rFonts w:cs="Tahoma"/>
          <w:color w:val="000000" w:themeColor="text1"/>
          <w:szCs w:val="18"/>
        </w:rPr>
        <w:t>Pre-cosecha: Momento expresado en días anteriores a la cosecha.</w:t>
      </w:r>
    </w:p>
    <w:p w14:paraId="4A3E8BE2" w14:textId="77777777" w:rsidR="00D20879" w:rsidRPr="00EC17BA" w:rsidRDefault="00D20879" w:rsidP="009A1DFD">
      <w:pPr>
        <w:pStyle w:val="Prrafodelista"/>
        <w:numPr>
          <w:ilvl w:val="0"/>
          <w:numId w:val="3"/>
        </w:numPr>
        <w:rPr>
          <w:rFonts w:cs="Tahoma"/>
          <w:color w:val="000000" w:themeColor="text1"/>
          <w:szCs w:val="18"/>
        </w:rPr>
      </w:pPr>
      <w:r w:rsidRPr="00EC17BA">
        <w:rPr>
          <w:rFonts w:cs="Tahoma"/>
          <w:color w:val="000000" w:themeColor="text1"/>
          <w:szCs w:val="18"/>
        </w:rPr>
        <w:t>Post-cosecha: Momento expresado en días posteriores a la cosecha.</w:t>
      </w:r>
    </w:p>
    <w:p w14:paraId="5C8937D7" w14:textId="77777777" w:rsidR="00D20879" w:rsidRPr="00EC17BA" w:rsidRDefault="00D20879" w:rsidP="00D20879">
      <w:pPr>
        <w:rPr>
          <w:rFonts w:cs="Tahoma"/>
        </w:rPr>
      </w:pPr>
    </w:p>
    <w:p w14:paraId="17300BAC" w14:textId="48FA4A09" w:rsidR="00D20879" w:rsidRPr="00EC17BA" w:rsidRDefault="00D20879" w:rsidP="00D20879">
      <w:pPr>
        <w:pStyle w:val="Ttulo3"/>
        <w:spacing w:before="0"/>
        <w:rPr>
          <w:rFonts w:eastAsiaTheme="minorHAnsi" w:cs="Tahoma"/>
          <w:color w:val="000000" w:themeColor="text1"/>
          <w:szCs w:val="18"/>
        </w:rPr>
      </w:pPr>
      <w:bookmarkStart w:id="24" w:name="_Toc97539655"/>
      <w:r w:rsidRPr="00EC17BA">
        <w:rPr>
          <w:rFonts w:eastAsiaTheme="minorHAnsi" w:cs="Tahoma"/>
          <w:color w:val="000000" w:themeColor="text1"/>
          <w:szCs w:val="18"/>
        </w:rPr>
        <w:t>3.</w:t>
      </w:r>
      <w:r w:rsidR="001E75FB" w:rsidRPr="00EC17BA">
        <w:rPr>
          <w:rFonts w:eastAsiaTheme="minorHAnsi" w:cs="Tahoma"/>
          <w:color w:val="000000" w:themeColor="text1"/>
          <w:szCs w:val="18"/>
        </w:rPr>
        <w:t>4</w:t>
      </w:r>
      <w:r w:rsidRPr="00EC17BA">
        <w:rPr>
          <w:rFonts w:eastAsiaTheme="minorHAnsi" w:cs="Tahoma"/>
          <w:color w:val="000000" w:themeColor="text1"/>
          <w:szCs w:val="18"/>
        </w:rPr>
        <w:t>.3.1. Evaluación a rendimiento en Pre-cosecha</w:t>
      </w:r>
      <w:bookmarkEnd w:id="24"/>
    </w:p>
    <w:p w14:paraId="293C93C9" w14:textId="77777777" w:rsidR="00D20879" w:rsidRPr="00EC17BA" w:rsidRDefault="00D20879" w:rsidP="00D20879">
      <w:pPr>
        <w:rPr>
          <w:rFonts w:cs="Tahoma"/>
        </w:rPr>
      </w:pPr>
    </w:p>
    <w:p w14:paraId="043D7B2D" w14:textId="7BFDA527" w:rsidR="001E75FB" w:rsidRDefault="001E75FB" w:rsidP="001E75FB">
      <w:pPr>
        <w:rPr>
          <w:rFonts w:cs="Tahoma"/>
          <w:szCs w:val="20"/>
        </w:rPr>
      </w:pPr>
      <w:r w:rsidRPr="00EC17BA">
        <w:rPr>
          <w:rFonts w:cs="Tahoma"/>
          <w:szCs w:val="20"/>
        </w:rPr>
        <w:t>Se refiere a un tipo de evaluación a rendimiento por parcela, que será realizada antes de la cosecha de la o las parcelas que cuentan con cobertura de Seguro Agrícola, bajo los siguientes pasos procedimentales:</w:t>
      </w:r>
    </w:p>
    <w:p w14:paraId="4CB5D2BC" w14:textId="76626304" w:rsidR="00B64A81" w:rsidRDefault="00B64A81" w:rsidP="001E75FB">
      <w:pPr>
        <w:rPr>
          <w:rFonts w:cs="Tahoma"/>
          <w:szCs w:val="20"/>
        </w:rPr>
      </w:pPr>
    </w:p>
    <w:p w14:paraId="377D7FCC" w14:textId="5F776B53" w:rsidR="00B64A81" w:rsidRPr="00B64A81" w:rsidRDefault="00B64A81" w:rsidP="001E75FB">
      <w:pPr>
        <w:rPr>
          <w:rFonts w:cs="Tahoma"/>
          <w:b/>
          <w:bCs/>
          <w:i/>
          <w:iCs/>
          <w:szCs w:val="20"/>
        </w:rPr>
      </w:pPr>
      <w:r w:rsidRPr="00B64A81">
        <w:rPr>
          <w:rFonts w:cs="Tahoma"/>
          <w:b/>
          <w:bCs/>
          <w:i/>
          <w:iCs/>
          <w:szCs w:val="20"/>
        </w:rPr>
        <w:t xml:space="preserve">- Muestreo por metro lineal </w:t>
      </w:r>
    </w:p>
    <w:p w14:paraId="45AB26AB" w14:textId="77777777" w:rsidR="001E75FB" w:rsidRPr="00EC17BA" w:rsidRDefault="001E75FB" w:rsidP="001E75FB">
      <w:pPr>
        <w:rPr>
          <w:rFonts w:cs="Tahoma"/>
          <w:b/>
          <w:szCs w:val="20"/>
        </w:rPr>
      </w:pPr>
    </w:p>
    <w:p w14:paraId="51F7463C" w14:textId="05B5591D" w:rsidR="001E75FB" w:rsidRPr="00EC17BA" w:rsidRDefault="001E75FB" w:rsidP="009A1DFD">
      <w:pPr>
        <w:pStyle w:val="Prrafodelista"/>
        <w:numPr>
          <w:ilvl w:val="0"/>
          <w:numId w:val="6"/>
        </w:numPr>
        <w:ind w:left="851" w:hanging="425"/>
        <w:rPr>
          <w:rFonts w:cs="Tahoma"/>
          <w:szCs w:val="20"/>
        </w:rPr>
      </w:pPr>
      <w:r w:rsidRPr="00EC17BA">
        <w:rPr>
          <w:rFonts w:cs="Tahoma"/>
          <w:szCs w:val="20"/>
        </w:rPr>
        <w:t xml:space="preserve">Una vez posicionado en el punto determinado del surco de evaluación (hallado en el trabajo de gabinete), el </w:t>
      </w:r>
      <w:r w:rsidRPr="00EC17BA">
        <w:rPr>
          <w:rFonts w:cs="Tahoma"/>
          <w:szCs w:val="20"/>
          <w:lang w:val="es-MX"/>
        </w:rPr>
        <w:t xml:space="preserve">Ajustador Agrícola </w:t>
      </w:r>
      <w:r w:rsidRPr="00EC17BA">
        <w:rPr>
          <w:rFonts w:cs="Tahoma"/>
          <w:szCs w:val="20"/>
        </w:rPr>
        <w:t>con la ayuda de una wincha o flexo deberá medir 1,5 metros hacia arriba y 1,5 metros hacia abajo en el sentido del surco (total 3 metros</w:t>
      </w:r>
      <w:r w:rsidR="00AF7E6B">
        <w:rPr>
          <w:rFonts w:cs="Tahoma"/>
          <w:szCs w:val="20"/>
        </w:rPr>
        <w:t xml:space="preserve"> lineales</w:t>
      </w:r>
      <w:r w:rsidRPr="00EC17BA">
        <w:rPr>
          <w:rFonts w:cs="Tahoma"/>
          <w:szCs w:val="20"/>
        </w:rPr>
        <w:t>) determinando de esta manera el segmento de evaluación. Repetir la operación en los puntos necesarios de evaluación.</w:t>
      </w:r>
    </w:p>
    <w:p w14:paraId="164E5D04" w14:textId="77777777" w:rsidR="001E75FB" w:rsidRPr="00EC17BA" w:rsidRDefault="001E75FB" w:rsidP="001E75FB">
      <w:pPr>
        <w:pStyle w:val="Prrafodelista"/>
        <w:ind w:left="851"/>
        <w:rPr>
          <w:rFonts w:cs="Tahoma"/>
          <w:szCs w:val="20"/>
        </w:rPr>
      </w:pPr>
    </w:p>
    <w:p w14:paraId="57532789" w14:textId="77777777" w:rsidR="001E75FB" w:rsidRPr="00EC17BA" w:rsidRDefault="001E75FB" w:rsidP="009A1DFD">
      <w:pPr>
        <w:pStyle w:val="Prrafodelista"/>
        <w:numPr>
          <w:ilvl w:val="0"/>
          <w:numId w:val="6"/>
        </w:numPr>
        <w:ind w:left="851" w:hanging="425"/>
        <w:rPr>
          <w:rFonts w:cs="Tahoma"/>
          <w:szCs w:val="20"/>
        </w:rPr>
      </w:pPr>
      <w:r w:rsidRPr="00EC17BA">
        <w:rPr>
          <w:rFonts w:cs="Tahoma"/>
          <w:szCs w:val="20"/>
        </w:rPr>
        <w:t>Se deberá contar la totalidad de plantas en el segmento a ser evaluado.</w:t>
      </w:r>
    </w:p>
    <w:p w14:paraId="2C209EBE" w14:textId="77777777" w:rsidR="001E75FB" w:rsidRPr="00EC17BA" w:rsidRDefault="001E75FB" w:rsidP="001E75FB">
      <w:pPr>
        <w:pStyle w:val="Prrafodelista"/>
        <w:ind w:left="851"/>
        <w:rPr>
          <w:rFonts w:cs="Tahoma"/>
          <w:szCs w:val="20"/>
        </w:rPr>
      </w:pPr>
    </w:p>
    <w:p w14:paraId="00586DAC" w14:textId="77777777" w:rsidR="006D13FF" w:rsidRDefault="001E75FB" w:rsidP="009A1DFD">
      <w:pPr>
        <w:pStyle w:val="Prrafodelista"/>
        <w:numPr>
          <w:ilvl w:val="0"/>
          <w:numId w:val="6"/>
        </w:numPr>
        <w:ind w:left="851" w:hanging="425"/>
        <w:rPr>
          <w:rFonts w:cs="Tahoma"/>
          <w:szCs w:val="20"/>
        </w:rPr>
      </w:pPr>
      <w:r w:rsidRPr="00EC17BA">
        <w:rPr>
          <w:rFonts w:cs="Tahoma"/>
          <w:szCs w:val="20"/>
        </w:rPr>
        <w:t>En cada</w:t>
      </w:r>
      <w:r w:rsidR="00AF7E6B">
        <w:rPr>
          <w:rFonts w:cs="Tahoma"/>
          <w:szCs w:val="20"/>
        </w:rPr>
        <w:t xml:space="preserve"> planta se procederá a cosechar y</w:t>
      </w:r>
      <w:r w:rsidRPr="00EC17BA">
        <w:rPr>
          <w:rFonts w:cs="Tahoma"/>
          <w:szCs w:val="20"/>
        </w:rPr>
        <w:t xml:space="preserve"> contar el número de </w:t>
      </w:r>
      <w:r w:rsidR="00B64A81">
        <w:rPr>
          <w:rFonts w:cs="Tahoma"/>
          <w:szCs w:val="20"/>
        </w:rPr>
        <w:t>espigas</w:t>
      </w:r>
      <w:r w:rsidR="006D13FF">
        <w:rPr>
          <w:rFonts w:cs="Tahoma"/>
          <w:szCs w:val="20"/>
        </w:rPr>
        <w:t xml:space="preserve"> totales,</w:t>
      </w:r>
      <w:r w:rsidRPr="006D13FF">
        <w:rPr>
          <w:rFonts w:cs="Tahoma"/>
          <w:szCs w:val="20"/>
        </w:rPr>
        <w:t xml:space="preserve"> y registrarlo en la tabla de determinación de número de </w:t>
      </w:r>
      <w:r w:rsidR="00EE254E" w:rsidRPr="006D13FF">
        <w:rPr>
          <w:rFonts w:cs="Tahoma"/>
          <w:szCs w:val="20"/>
        </w:rPr>
        <w:t>espigas</w:t>
      </w:r>
      <w:r w:rsidR="006D13FF">
        <w:rPr>
          <w:rFonts w:cs="Tahoma"/>
          <w:szCs w:val="20"/>
        </w:rPr>
        <w:t>.</w:t>
      </w:r>
    </w:p>
    <w:p w14:paraId="0C3C793F" w14:textId="77777777" w:rsidR="006D13FF" w:rsidRDefault="006D13FF" w:rsidP="006D13FF">
      <w:pPr>
        <w:pStyle w:val="Prrafodelista"/>
        <w:rPr>
          <w:rFonts w:cs="Tahoma"/>
          <w:szCs w:val="20"/>
        </w:rPr>
      </w:pPr>
    </w:p>
    <w:p w14:paraId="5EB4820D" w14:textId="58646434" w:rsidR="006D13FF" w:rsidRDefault="006D13FF" w:rsidP="009A1DFD">
      <w:pPr>
        <w:pStyle w:val="Prrafodelista"/>
        <w:numPr>
          <w:ilvl w:val="0"/>
          <w:numId w:val="6"/>
        </w:numPr>
        <w:ind w:left="851" w:hanging="425"/>
        <w:rPr>
          <w:rFonts w:cs="Tahoma"/>
          <w:szCs w:val="20"/>
        </w:rPr>
      </w:pPr>
      <w:r>
        <w:rPr>
          <w:rFonts w:cs="Tahoma"/>
          <w:szCs w:val="20"/>
        </w:rPr>
        <w:t xml:space="preserve">Seleccionar 10 espigas para posteriormente desgranarlas, se debe contar el número de granos por espiga y pesar el total de los granos de las 10 espigas; en base a estos datos se determinará el rendimiento </w:t>
      </w:r>
      <w:r w:rsidRPr="00EC17BA">
        <w:rPr>
          <w:rFonts w:cs="Tahoma"/>
          <w:szCs w:val="20"/>
        </w:rPr>
        <w:t xml:space="preserve">(Anexo </w:t>
      </w:r>
      <w:r w:rsidR="004879B2">
        <w:rPr>
          <w:rFonts w:cs="Tahoma"/>
          <w:szCs w:val="20"/>
        </w:rPr>
        <w:t>4</w:t>
      </w:r>
      <w:r w:rsidRPr="00EC17BA">
        <w:rPr>
          <w:rFonts w:cs="Tahoma"/>
          <w:szCs w:val="20"/>
        </w:rPr>
        <w:t>)</w:t>
      </w:r>
      <w:r>
        <w:rPr>
          <w:rFonts w:cs="Tahoma"/>
          <w:szCs w:val="20"/>
        </w:rPr>
        <w:t xml:space="preserve">. </w:t>
      </w:r>
    </w:p>
    <w:p w14:paraId="316A8672" w14:textId="77777777" w:rsidR="006D13FF" w:rsidRPr="006D13FF" w:rsidRDefault="006D13FF" w:rsidP="006D13FF">
      <w:pPr>
        <w:pStyle w:val="Prrafodelista"/>
        <w:rPr>
          <w:rFonts w:cs="Tahoma"/>
          <w:szCs w:val="20"/>
        </w:rPr>
      </w:pPr>
    </w:p>
    <w:p w14:paraId="7361ABCA" w14:textId="77777777" w:rsidR="001E75FB" w:rsidRPr="00EC17BA" w:rsidRDefault="001E75FB" w:rsidP="009A1DFD">
      <w:pPr>
        <w:pStyle w:val="Prrafodelista"/>
        <w:numPr>
          <w:ilvl w:val="0"/>
          <w:numId w:val="6"/>
        </w:numPr>
        <w:ind w:left="851" w:hanging="425"/>
        <w:rPr>
          <w:rFonts w:cs="Tahoma"/>
          <w:szCs w:val="20"/>
        </w:rPr>
      </w:pPr>
      <w:r w:rsidRPr="00EC17BA">
        <w:rPr>
          <w:rFonts w:cs="Tahoma"/>
          <w:szCs w:val="20"/>
        </w:rPr>
        <w:t>Con los datos obtenidos en campo realizar los cálculos necesarios para determinar el rendimiento por hectárea (ha), de acuerdo a las siguientes formulas:</w:t>
      </w:r>
    </w:p>
    <w:p w14:paraId="0508553B" w14:textId="77777777" w:rsidR="001E75FB" w:rsidRPr="00EC17BA" w:rsidRDefault="001E75FB" w:rsidP="001E75FB">
      <w:pPr>
        <w:pStyle w:val="Prrafodelista"/>
        <w:ind w:left="709"/>
        <w:rPr>
          <w:rFonts w:cs="Tahoma"/>
          <w:szCs w:val="20"/>
        </w:rPr>
      </w:pPr>
    </w:p>
    <w:p w14:paraId="2BBA5AD4" w14:textId="77777777" w:rsidR="001E75FB" w:rsidRPr="00EC17BA" w:rsidRDefault="001E75FB" w:rsidP="009A1DFD">
      <w:pPr>
        <w:pStyle w:val="Prrafodelista"/>
        <w:numPr>
          <w:ilvl w:val="0"/>
          <w:numId w:val="7"/>
        </w:numPr>
        <w:rPr>
          <w:rFonts w:cs="Tahoma"/>
          <w:b/>
          <w:i/>
          <w:szCs w:val="20"/>
          <w:lang w:val="es-MX"/>
        </w:rPr>
      </w:pPr>
      <w:r w:rsidRPr="00EC17BA">
        <w:rPr>
          <w:rFonts w:cs="Tahoma"/>
          <w:b/>
          <w:i/>
          <w:szCs w:val="20"/>
          <w:lang w:val="es-MX"/>
        </w:rPr>
        <w:t>Número de plantas por metro lineal:</w:t>
      </w:r>
    </w:p>
    <w:p w14:paraId="273B38CE" w14:textId="77777777" w:rsidR="001E75FB" w:rsidRPr="00EC17BA" w:rsidRDefault="001E75FB" w:rsidP="001E75FB">
      <w:pPr>
        <w:ind w:left="720"/>
        <w:rPr>
          <w:rFonts w:cs="Tahoma"/>
          <w:szCs w:val="20"/>
          <w:lang w:val="es-MX"/>
        </w:rPr>
      </w:pPr>
    </w:p>
    <w:p w14:paraId="25FEFCBF" w14:textId="77777777" w:rsidR="001E75FB" w:rsidRPr="00EC17BA" w:rsidRDefault="001E75FB" w:rsidP="001E75FB">
      <w:pPr>
        <w:pStyle w:val="Prrafodelista"/>
        <w:ind w:left="1080"/>
        <w:rPr>
          <w:rFonts w:cs="Tahoma"/>
          <w:szCs w:val="20"/>
          <w:lang w:val="es-MX"/>
        </w:rPr>
      </w:pPr>
      <m:oMathPara>
        <m:oMath>
          <m:r>
            <w:rPr>
              <w:rFonts w:ascii="Cambria Math" w:hAnsi="Cambria Math" w:cs="Tahoma"/>
              <w:szCs w:val="20"/>
              <w:lang w:val="es-MX"/>
            </w:rPr>
            <m:t>Nº Plantas por metro lineal=</m:t>
          </m:r>
          <m:f>
            <m:fPr>
              <m:ctrlPr>
                <w:rPr>
                  <w:rFonts w:ascii="Cambria Math" w:hAnsi="Cambria Math" w:cs="Tahoma"/>
                  <w:szCs w:val="20"/>
                  <w:lang w:val="es-MX"/>
                </w:rPr>
              </m:ctrlPr>
            </m:fPr>
            <m:num>
              <m:r>
                <w:rPr>
                  <w:rFonts w:ascii="Cambria Math" w:hAnsi="Cambria Math" w:cs="Tahoma"/>
                  <w:szCs w:val="20"/>
                  <w:lang w:val="es-MX"/>
                </w:rPr>
                <m:t xml:space="preserve">Promedio de Nº plantas </m:t>
              </m:r>
            </m:num>
            <m:den>
              <m:r>
                <w:rPr>
                  <w:rFonts w:ascii="Cambria Math" w:hAnsi="Cambria Math" w:cs="Tahoma"/>
                  <w:szCs w:val="20"/>
                  <w:lang w:val="es-MX"/>
                </w:rPr>
                <m:t>Promedio de largo del segmento (m)</m:t>
              </m:r>
            </m:den>
          </m:f>
        </m:oMath>
      </m:oMathPara>
    </w:p>
    <w:p w14:paraId="4232F0EC" w14:textId="77777777" w:rsidR="001E75FB" w:rsidRPr="00EC17BA" w:rsidRDefault="001E75FB" w:rsidP="001E75FB">
      <w:pPr>
        <w:rPr>
          <w:rFonts w:cs="Tahoma"/>
          <w:szCs w:val="20"/>
          <w:lang w:val="es-MX"/>
        </w:rPr>
      </w:pPr>
    </w:p>
    <w:p w14:paraId="375156CA" w14:textId="77777777" w:rsidR="001E75FB" w:rsidRPr="00EC17BA" w:rsidRDefault="001E75FB" w:rsidP="009A1DFD">
      <w:pPr>
        <w:pStyle w:val="Prrafodelista"/>
        <w:numPr>
          <w:ilvl w:val="0"/>
          <w:numId w:val="7"/>
        </w:numPr>
        <w:rPr>
          <w:rFonts w:cs="Tahoma"/>
          <w:b/>
          <w:i/>
          <w:szCs w:val="20"/>
          <w:lang w:val="es-MX"/>
        </w:rPr>
      </w:pPr>
      <w:r w:rsidRPr="00EC17BA">
        <w:rPr>
          <w:rFonts w:cs="Tahoma"/>
          <w:b/>
          <w:i/>
          <w:szCs w:val="20"/>
          <w:lang w:val="es-MX"/>
        </w:rPr>
        <w:t>Número de plantas por ha:</w:t>
      </w:r>
    </w:p>
    <w:p w14:paraId="467B610B" w14:textId="77777777" w:rsidR="001E75FB" w:rsidRPr="00EC17BA" w:rsidRDefault="001E75FB" w:rsidP="001E75FB">
      <w:pPr>
        <w:pStyle w:val="Prrafodelista"/>
        <w:ind w:left="1080"/>
        <w:rPr>
          <w:rFonts w:cs="Tahoma"/>
          <w:b/>
          <w:szCs w:val="20"/>
          <w:lang w:val="es-MX"/>
        </w:rPr>
      </w:pPr>
    </w:p>
    <w:p w14:paraId="0646BEC9" w14:textId="17ED56E9" w:rsidR="001E75FB" w:rsidRPr="00EC17BA" w:rsidRDefault="001E75FB" w:rsidP="001E75FB">
      <w:pPr>
        <w:pStyle w:val="Prrafodelista"/>
        <w:rPr>
          <w:rFonts w:cs="Tahoma"/>
          <w:szCs w:val="20"/>
          <w:lang w:val="es-MX"/>
        </w:rPr>
      </w:pPr>
      <m:oMathPara>
        <m:oMath>
          <m:r>
            <w:rPr>
              <w:rFonts w:ascii="Cambria Math" w:hAnsi="Cambria Math" w:cs="Tahoma"/>
              <w:sz w:val="18"/>
              <w:szCs w:val="20"/>
              <w:lang w:val="es-MX"/>
            </w:rPr>
            <m:t>Nº Plantas por héctarea=</m:t>
          </m:r>
          <m:d>
            <m:dPr>
              <m:ctrlPr>
                <w:rPr>
                  <w:rFonts w:ascii="Cambria Math" w:hAnsi="Cambria Math" w:cs="Tahoma"/>
                  <w:i/>
                  <w:sz w:val="18"/>
                  <w:szCs w:val="20"/>
                  <w:lang w:val="es-MX"/>
                </w:rPr>
              </m:ctrlPr>
            </m:dPr>
            <m:e>
              <m:r>
                <w:rPr>
                  <w:rFonts w:ascii="Cambria Math" w:hAnsi="Cambria Math" w:cs="Tahoma"/>
                  <w:sz w:val="18"/>
                  <w:szCs w:val="20"/>
                  <w:lang w:val="es-MX"/>
                </w:rPr>
                <m:t>Nº Plantas metro lineal</m:t>
              </m:r>
            </m:e>
          </m:d>
          <m:r>
            <w:rPr>
              <w:rFonts w:ascii="Cambria Math" w:hAnsi="Cambria Math" w:cs="Tahoma"/>
              <w:sz w:val="18"/>
              <w:szCs w:val="20"/>
              <w:lang w:val="es-MX"/>
            </w:rPr>
            <m:t>*</m:t>
          </m:r>
          <m:d>
            <m:dPr>
              <m:ctrlPr>
                <w:rPr>
                  <w:rFonts w:ascii="Cambria Math" w:hAnsi="Cambria Math" w:cs="Tahoma"/>
                  <w:i/>
                  <w:sz w:val="18"/>
                  <w:szCs w:val="20"/>
                  <w:lang w:val="es-MX"/>
                </w:rPr>
              </m:ctrlPr>
            </m:dPr>
            <m:e>
              <m:r>
                <w:rPr>
                  <w:rFonts w:ascii="Cambria Math" w:hAnsi="Cambria Math" w:cs="Tahoma"/>
                  <w:sz w:val="18"/>
                  <w:szCs w:val="20"/>
                  <w:lang w:val="es-MX"/>
                </w:rPr>
                <m:t>Nº de surcos en 100 m</m:t>
              </m:r>
            </m:e>
          </m:d>
          <m:r>
            <w:rPr>
              <w:rFonts w:ascii="Cambria Math" w:hAnsi="Cambria Math" w:cs="Tahoma"/>
              <w:sz w:val="18"/>
              <w:szCs w:val="20"/>
              <w:lang w:val="es-MX"/>
            </w:rPr>
            <m:t>*100</m:t>
          </m:r>
        </m:oMath>
      </m:oMathPara>
    </w:p>
    <w:p w14:paraId="6311EC0D" w14:textId="77777777" w:rsidR="001E75FB" w:rsidRPr="00EC17BA" w:rsidRDefault="001E75FB" w:rsidP="001E75FB">
      <w:pPr>
        <w:pStyle w:val="Prrafodelista"/>
        <w:rPr>
          <w:rFonts w:cs="Tahoma"/>
          <w:b/>
          <w:szCs w:val="20"/>
          <w:lang w:val="es-MX"/>
        </w:rPr>
      </w:pPr>
    </w:p>
    <w:p w14:paraId="4199900E" w14:textId="77777777" w:rsidR="001E75FB" w:rsidRPr="00EC17BA" w:rsidRDefault="001E75FB" w:rsidP="009A1DFD">
      <w:pPr>
        <w:pStyle w:val="Prrafodelista"/>
        <w:numPr>
          <w:ilvl w:val="0"/>
          <w:numId w:val="7"/>
        </w:numPr>
        <w:rPr>
          <w:rFonts w:cs="Tahoma"/>
          <w:b/>
          <w:i/>
          <w:szCs w:val="20"/>
          <w:lang w:val="es-MX"/>
        </w:rPr>
      </w:pPr>
      <w:r w:rsidRPr="00EC17BA">
        <w:rPr>
          <w:rFonts w:cs="Tahoma"/>
          <w:b/>
          <w:i/>
          <w:szCs w:val="20"/>
          <w:lang w:val="es-MX"/>
        </w:rPr>
        <w:t>Número de plantas por m</w:t>
      </w:r>
      <w:r w:rsidRPr="00EC17BA">
        <w:rPr>
          <w:rFonts w:cs="Tahoma"/>
          <w:b/>
          <w:i/>
          <w:szCs w:val="20"/>
          <w:vertAlign w:val="superscript"/>
          <w:lang w:val="es-MX"/>
        </w:rPr>
        <w:t>2</w:t>
      </w:r>
      <w:r w:rsidRPr="00EC17BA">
        <w:rPr>
          <w:rFonts w:cs="Tahoma"/>
          <w:b/>
          <w:i/>
          <w:szCs w:val="20"/>
          <w:lang w:val="es-MX"/>
        </w:rPr>
        <w:t>:</w:t>
      </w:r>
    </w:p>
    <w:p w14:paraId="3B38410D" w14:textId="77777777" w:rsidR="001E75FB" w:rsidRPr="00EC17BA" w:rsidRDefault="001E75FB" w:rsidP="001E75FB">
      <w:pPr>
        <w:pStyle w:val="Prrafodelista"/>
        <w:rPr>
          <w:rFonts w:cs="Tahoma"/>
          <w:i/>
          <w:szCs w:val="20"/>
          <w:lang w:val="es-MX"/>
        </w:rPr>
      </w:pPr>
    </w:p>
    <w:p w14:paraId="78247300" w14:textId="77777777" w:rsidR="001E75FB" w:rsidRPr="00EC17BA" w:rsidRDefault="001E75FB" w:rsidP="001E75FB">
      <w:pPr>
        <w:pStyle w:val="Prrafodelista"/>
        <w:rPr>
          <w:rFonts w:cs="Tahoma"/>
          <w:szCs w:val="20"/>
          <w:lang w:val="es-MX"/>
        </w:rPr>
      </w:pPr>
      <m:oMathPara>
        <m:oMath>
          <m:r>
            <w:rPr>
              <w:rFonts w:ascii="Cambria Math" w:hAnsi="Cambria Math" w:cs="Tahoma"/>
              <w:szCs w:val="20"/>
              <w:lang w:val="es-MX"/>
            </w:rPr>
            <m:t>Nº Plantas por metro cuadrado</m:t>
          </m:r>
          <m:r>
            <m:rPr>
              <m:sty m:val="p"/>
            </m:rPr>
            <w:rPr>
              <w:rFonts w:ascii="Cambria Math" w:hAnsi="Cambria Math" w:cs="Tahoma"/>
              <w:szCs w:val="20"/>
              <w:lang w:val="es-MX"/>
            </w:rPr>
            <m:t>=</m:t>
          </m:r>
          <m:f>
            <m:fPr>
              <m:ctrlPr>
                <w:rPr>
                  <w:rFonts w:ascii="Cambria Math" w:hAnsi="Cambria Math" w:cs="Tahoma"/>
                  <w:szCs w:val="20"/>
                  <w:lang w:val="es-MX"/>
                </w:rPr>
              </m:ctrlPr>
            </m:fPr>
            <m:num>
              <m:r>
                <w:rPr>
                  <w:rFonts w:ascii="Cambria Math" w:hAnsi="Cambria Math" w:cs="Tahoma"/>
                  <w:szCs w:val="20"/>
                  <w:lang w:val="es-MX"/>
                </w:rPr>
                <m:t xml:space="preserve">(Plantas/ha)  </m:t>
              </m:r>
            </m:num>
            <m:den>
              <m:r>
                <w:rPr>
                  <w:rFonts w:ascii="Cambria Math" w:hAnsi="Cambria Math" w:cs="Tahoma"/>
                  <w:szCs w:val="20"/>
                  <w:lang w:val="es-MX"/>
                </w:rPr>
                <m:t xml:space="preserve">(10.000 </m:t>
              </m:r>
              <m:sSup>
                <m:sSupPr>
                  <m:ctrlPr>
                    <w:rPr>
                      <w:rFonts w:ascii="Cambria Math" w:hAnsi="Cambria Math" w:cs="Tahoma"/>
                      <w:i/>
                      <w:szCs w:val="20"/>
                      <w:vertAlign w:val="superscript"/>
                      <w:lang w:val="es-MX"/>
                    </w:rPr>
                  </m:ctrlPr>
                </m:sSupPr>
                <m:e>
                  <m:r>
                    <w:rPr>
                      <w:rFonts w:ascii="Cambria Math" w:hAnsi="Cambria Math" w:cs="Tahoma"/>
                      <w:szCs w:val="20"/>
                      <w:vertAlign w:val="superscript"/>
                      <w:lang w:val="es-MX"/>
                    </w:rPr>
                    <m:t>m</m:t>
                  </m:r>
                </m:e>
                <m:sup>
                  <m:r>
                    <w:rPr>
                      <w:rFonts w:ascii="Cambria Math" w:hAnsi="Cambria Math" w:cs="Tahoma"/>
                      <w:szCs w:val="20"/>
                      <w:vertAlign w:val="superscript"/>
                      <w:lang w:val="es-MX"/>
                    </w:rPr>
                    <m:t>2</m:t>
                  </m:r>
                </m:sup>
              </m:sSup>
              <m:r>
                <w:rPr>
                  <w:rFonts w:ascii="Cambria Math" w:hAnsi="Cambria Math" w:cs="Tahoma"/>
                  <w:szCs w:val="20"/>
                  <w:lang w:val="es-MX"/>
                </w:rPr>
                <m:t>)</m:t>
              </m:r>
            </m:den>
          </m:f>
        </m:oMath>
      </m:oMathPara>
    </w:p>
    <w:p w14:paraId="295CBAB1" w14:textId="77777777" w:rsidR="001E75FB" w:rsidRPr="00EC17BA" w:rsidRDefault="001E75FB" w:rsidP="001E75FB">
      <w:pPr>
        <w:pStyle w:val="Prrafodelista"/>
        <w:jc w:val="center"/>
        <w:rPr>
          <w:rFonts w:cs="Tahoma"/>
          <w:szCs w:val="20"/>
        </w:rPr>
      </w:pPr>
    </w:p>
    <w:p w14:paraId="6572DD28" w14:textId="66A19551" w:rsidR="001E75FB" w:rsidRPr="00EC17BA" w:rsidRDefault="00EE254E" w:rsidP="009A1DFD">
      <w:pPr>
        <w:pStyle w:val="Prrafodelista"/>
        <w:numPr>
          <w:ilvl w:val="0"/>
          <w:numId w:val="7"/>
        </w:numPr>
        <w:rPr>
          <w:rFonts w:cs="Tahoma"/>
          <w:b/>
          <w:i/>
          <w:szCs w:val="20"/>
          <w:lang w:val="es-MX"/>
        </w:rPr>
      </w:pPr>
      <w:r>
        <w:rPr>
          <w:rFonts w:cs="Tahoma"/>
          <w:b/>
          <w:i/>
          <w:szCs w:val="20"/>
          <w:lang w:val="es-MX"/>
        </w:rPr>
        <w:t>Espigas</w:t>
      </w:r>
      <w:r w:rsidR="001E75FB" w:rsidRPr="00EC17BA">
        <w:rPr>
          <w:rFonts w:cs="Tahoma"/>
          <w:b/>
          <w:i/>
          <w:szCs w:val="20"/>
          <w:lang w:val="es-MX"/>
        </w:rPr>
        <w:t xml:space="preserve"> por m</w:t>
      </w:r>
      <w:r w:rsidR="001E75FB" w:rsidRPr="00EC17BA">
        <w:rPr>
          <w:rFonts w:cs="Tahoma"/>
          <w:b/>
          <w:i/>
          <w:szCs w:val="20"/>
          <w:vertAlign w:val="superscript"/>
          <w:lang w:val="es-MX"/>
        </w:rPr>
        <w:t>2</w:t>
      </w:r>
      <w:r w:rsidR="001E75FB" w:rsidRPr="00EC17BA">
        <w:rPr>
          <w:rFonts w:cs="Tahoma"/>
          <w:b/>
          <w:i/>
          <w:szCs w:val="20"/>
          <w:lang w:val="es-MX"/>
        </w:rPr>
        <w:t>:</w:t>
      </w:r>
    </w:p>
    <w:p w14:paraId="029B44F7" w14:textId="77777777" w:rsidR="001E75FB" w:rsidRPr="00EC17BA" w:rsidRDefault="001E75FB" w:rsidP="001E75FB">
      <w:pPr>
        <w:pStyle w:val="Prrafodelista"/>
        <w:rPr>
          <w:rFonts w:cs="Tahoma"/>
          <w:i/>
          <w:szCs w:val="20"/>
          <w:lang w:val="es-MX"/>
        </w:rPr>
      </w:pPr>
    </w:p>
    <w:p w14:paraId="19B16DC2" w14:textId="035C8030" w:rsidR="001E75FB" w:rsidRPr="00EC17BA" w:rsidRDefault="001E75FB" w:rsidP="001E75FB">
      <w:pPr>
        <w:pStyle w:val="Prrafodelista"/>
        <w:rPr>
          <w:rFonts w:cs="Tahoma"/>
          <w:i/>
          <w:szCs w:val="20"/>
          <w:lang w:val="es-MX"/>
        </w:rPr>
      </w:pPr>
      <m:oMathPara>
        <m:oMath>
          <m:r>
            <w:rPr>
              <w:rFonts w:ascii="Cambria Math" w:hAnsi="Cambria Math" w:cs="Tahoma"/>
              <w:sz w:val="18"/>
              <w:szCs w:val="20"/>
              <w:lang w:val="es-MX"/>
            </w:rPr>
            <m:t>Nº Espigas por metro cuadrado=(Plantas/ m</m:t>
          </m:r>
          <m:r>
            <w:rPr>
              <w:rFonts w:ascii="Cambria Math" w:hAnsi="Cambria Math" w:cs="Tahoma"/>
              <w:sz w:val="18"/>
              <w:szCs w:val="20"/>
              <w:vertAlign w:val="superscript"/>
              <w:lang w:val="es-MX"/>
            </w:rPr>
            <m:t>2</m:t>
          </m:r>
          <m:r>
            <w:rPr>
              <w:rFonts w:ascii="Cambria Math" w:hAnsi="Cambria Math" w:cs="Tahoma"/>
              <w:sz w:val="18"/>
              <w:szCs w:val="20"/>
              <w:lang w:val="es-MX"/>
            </w:rPr>
            <m:t>)*(Promedio de Nº total de espigas por planta)</m:t>
          </m:r>
        </m:oMath>
      </m:oMathPara>
    </w:p>
    <w:p w14:paraId="46CC5D88" w14:textId="77777777" w:rsidR="001E75FB" w:rsidRPr="00EC17BA" w:rsidRDefault="001E75FB" w:rsidP="001E75FB">
      <w:pPr>
        <w:pStyle w:val="Prrafodelista"/>
        <w:ind w:left="1080"/>
        <w:rPr>
          <w:rFonts w:cs="Tahoma"/>
          <w:b/>
          <w:i/>
          <w:szCs w:val="20"/>
          <w:lang w:val="es-MX"/>
        </w:rPr>
      </w:pPr>
    </w:p>
    <w:p w14:paraId="0FDDF8D2" w14:textId="2DF13C7F" w:rsidR="008A6B0D" w:rsidRDefault="00323AF7" w:rsidP="009A1DFD">
      <w:pPr>
        <w:pStyle w:val="Prrafodelista"/>
        <w:numPr>
          <w:ilvl w:val="0"/>
          <w:numId w:val="7"/>
        </w:numPr>
        <w:rPr>
          <w:rFonts w:cs="Tahoma"/>
          <w:b/>
          <w:i/>
          <w:szCs w:val="20"/>
          <w:lang w:val="es-MX"/>
        </w:rPr>
      </w:pPr>
      <w:r>
        <w:rPr>
          <w:rFonts w:cs="Tahoma"/>
          <w:b/>
          <w:i/>
          <w:szCs w:val="20"/>
          <w:lang w:val="es-MX"/>
        </w:rPr>
        <w:t>Peso de 1.000 granos</w:t>
      </w:r>
    </w:p>
    <w:p w14:paraId="10B84CC5" w14:textId="7061D10D" w:rsidR="008A6B0D" w:rsidRDefault="008A6B0D" w:rsidP="008A6B0D">
      <w:pPr>
        <w:pStyle w:val="Prrafodelista"/>
        <w:ind w:left="1440"/>
        <w:rPr>
          <w:rFonts w:cs="Tahoma"/>
          <w:b/>
          <w:i/>
          <w:szCs w:val="20"/>
          <w:lang w:val="es-MX"/>
        </w:rPr>
      </w:pPr>
    </w:p>
    <w:p w14:paraId="739DDE46" w14:textId="5055051F" w:rsidR="008A6B0D" w:rsidRPr="008A6B0D" w:rsidRDefault="00323AF7" w:rsidP="008A6B0D">
      <w:pPr>
        <w:pStyle w:val="Prrafodelista"/>
        <w:ind w:left="1440"/>
        <w:rPr>
          <w:rFonts w:eastAsiaTheme="minorEastAsia" w:cs="Tahoma"/>
          <w:i/>
          <w:szCs w:val="20"/>
        </w:rPr>
      </w:pPr>
      <m:oMathPara>
        <m:oMath>
          <m:r>
            <w:rPr>
              <w:rFonts w:ascii="Cambria Math" w:hAnsi="Cambria Math" w:cs="Tahoma"/>
              <w:sz w:val="18"/>
              <w:szCs w:val="18"/>
            </w:rPr>
            <m:t xml:space="preserve">Peso de 1.000 granos </m:t>
          </m:r>
          <m:r>
            <m:rPr>
              <m:sty m:val="p"/>
            </m:rPr>
            <w:rPr>
              <w:rFonts w:ascii="Cambria Math" w:hAnsi="Cambria Math" w:cs="Tahoma"/>
              <w:sz w:val="18"/>
              <w:szCs w:val="18"/>
            </w:rPr>
            <m:t>=</m:t>
          </m:r>
          <m:f>
            <m:fPr>
              <m:ctrlPr>
                <w:rPr>
                  <w:rFonts w:ascii="Cambria Math" w:hAnsi="Cambria Math" w:cs="Tahoma"/>
                  <w:sz w:val="18"/>
                  <w:szCs w:val="18"/>
                </w:rPr>
              </m:ctrlPr>
            </m:fPr>
            <m:num>
              <m:r>
                <m:rPr>
                  <m:sty m:val="p"/>
                </m:rPr>
                <w:rPr>
                  <w:rFonts w:ascii="Cambria Math" w:hAnsi="Cambria Math" w:cs="Tahoma"/>
                  <w:sz w:val="18"/>
                  <w:szCs w:val="18"/>
                </w:rPr>
                <m:t>(</m:t>
              </m:r>
              <m:r>
                <w:rPr>
                  <w:rFonts w:ascii="Cambria Math" w:hAnsi="Cambria Math" w:cs="Tahoma"/>
                  <w:sz w:val="18"/>
                  <w:szCs w:val="18"/>
                </w:rPr>
                <m:t xml:space="preserve">Peso de la sumatoria de granos de </m:t>
              </m:r>
              <m:r>
                <m:rPr>
                  <m:sty m:val="p"/>
                </m:rPr>
                <w:rPr>
                  <w:rFonts w:ascii="Cambria Math" w:hAnsi="Cambria Math" w:cs="Tahoma"/>
                  <w:sz w:val="18"/>
                  <w:szCs w:val="18"/>
                </w:rPr>
                <m:t>10</m:t>
              </m:r>
              <m:r>
                <w:rPr>
                  <w:rFonts w:ascii="Cambria Math" w:hAnsi="Cambria Math" w:cs="Tahoma"/>
                  <w:sz w:val="18"/>
                  <w:szCs w:val="18"/>
                </w:rPr>
                <m:t xml:space="preserve"> espigas</m:t>
              </m:r>
              <m:r>
                <m:rPr>
                  <m:sty m:val="p"/>
                </m:rPr>
                <w:rPr>
                  <w:rFonts w:ascii="Cambria Math" w:hAnsi="Cambria Math" w:cs="Tahoma"/>
                  <w:sz w:val="18"/>
                  <w:szCs w:val="18"/>
                  <w:vertAlign w:val="superscript"/>
                </w:rPr>
                <m:t xml:space="preserve"> </m:t>
              </m:r>
              <m:r>
                <m:rPr>
                  <m:sty m:val="p"/>
                </m:rPr>
                <w:rPr>
                  <w:rFonts w:ascii="Cambria Math" w:hAnsi="Cambria Math" w:cs="Tahoma"/>
                  <w:sz w:val="18"/>
                  <w:szCs w:val="18"/>
                </w:rPr>
                <m:t>)*(1.000</m:t>
              </m:r>
              <m:r>
                <w:rPr>
                  <w:rFonts w:ascii="Cambria Math" w:hAnsi="Cambria Math" w:cs="Tahoma"/>
                  <w:sz w:val="18"/>
                  <w:szCs w:val="18"/>
                </w:rPr>
                <m:t xml:space="preserve"> granos</m:t>
              </m:r>
              <m:r>
                <m:rPr>
                  <m:sty m:val="p"/>
                </m:rPr>
                <w:rPr>
                  <w:rFonts w:ascii="Cambria Math" w:hAnsi="Cambria Math" w:cs="Tahoma"/>
                  <w:sz w:val="18"/>
                  <w:szCs w:val="18"/>
                </w:rPr>
                <m:t xml:space="preserve">)   </m:t>
              </m:r>
            </m:num>
            <m:den>
              <m:r>
                <w:rPr>
                  <w:rFonts w:ascii="Cambria Math" w:hAnsi="Cambria Math" w:cs="Tahoma"/>
                  <w:sz w:val="18"/>
                  <w:szCs w:val="18"/>
                </w:rPr>
                <m:t>N° de granos de 10 espigas</m:t>
              </m:r>
            </m:den>
          </m:f>
        </m:oMath>
      </m:oMathPara>
    </w:p>
    <w:p w14:paraId="41452888" w14:textId="77777777" w:rsidR="008A6B0D" w:rsidRDefault="008A6B0D" w:rsidP="008A6B0D">
      <w:pPr>
        <w:pStyle w:val="Prrafodelista"/>
        <w:ind w:left="1440"/>
        <w:rPr>
          <w:rFonts w:cs="Tahoma"/>
          <w:b/>
          <w:i/>
          <w:szCs w:val="20"/>
          <w:lang w:val="es-MX"/>
        </w:rPr>
      </w:pPr>
    </w:p>
    <w:p w14:paraId="72FEE96F" w14:textId="3FF0B1B3" w:rsidR="00E96A58" w:rsidRPr="00EC17BA" w:rsidRDefault="00E96A58" w:rsidP="009A1DFD">
      <w:pPr>
        <w:pStyle w:val="Prrafodelista"/>
        <w:numPr>
          <w:ilvl w:val="0"/>
          <w:numId w:val="7"/>
        </w:numPr>
        <w:rPr>
          <w:rFonts w:cs="Tahoma"/>
          <w:b/>
          <w:i/>
          <w:szCs w:val="20"/>
          <w:lang w:val="es-MX"/>
        </w:rPr>
      </w:pPr>
      <w:r w:rsidRPr="00EC17BA">
        <w:rPr>
          <w:rFonts w:cs="Tahoma"/>
          <w:b/>
          <w:i/>
          <w:szCs w:val="20"/>
          <w:lang w:val="es-MX"/>
        </w:rPr>
        <w:t>Rendimiento kg/ha</w:t>
      </w:r>
    </w:p>
    <w:p w14:paraId="384E3F36" w14:textId="77777777" w:rsidR="00E96A58" w:rsidRPr="00EC17BA" w:rsidRDefault="00E96A58" w:rsidP="00E96A58">
      <w:pPr>
        <w:pStyle w:val="Prrafodelista"/>
        <w:rPr>
          <w:rFonts w:cs="Tahoma"/>
          <w:b/>
          <w:szCs w:val="20"/>
          <w:lang w:val="es-MX"/>
        </w:rPr>
      </w:pPr>
    </w:p>
    <w:p w14:paraId="2CDBC612" w14:textId="51D5FD21" w:rsidR="00E96A58" w:rsidRPr="00EC17BA" w:rsidRDefault="00623F1D" w:rsidP="00E96A58">
      <w:pPr>
        <w:rPr>
          <w:rFonts w:cs="Tahoma"/>
          <w:szCs w:val="20"/>
        </w:rPr>
      </w:pPr>
      <m:oMathPara>
        <m:oMath>
          <m:r>
            <w:rPr>
              <w:rFonts w:ascii="Cambria Math" w:hAnsi="Cambria Math" w:cs="Tahoma"/>
              <w:sz w:val="16"/>
              <w:szCs w:val="16"/>
            </w:rPr>
            <m:t>Rendimiento (</m:t>
          </m:r>
          <m:f>
            <m:fPr>
              <m:ctrlPr>
                <w:rPr>
                  <w:rFonts w:ascii="Cambria Math" w:hAnsi="Cambria Math" w:cs="Tahoma"/>
                  <w:i/>
                  <w:sz w:val="16"/>
                  <w:szCs w:val="16"/>
                </w:rPr>
              </m:ctrlPr>
            </m:fPr>
            <m:num>
              <m:r>
                <w:rPr>
                  <w:rFonts w:ascii="Cambria Math" w:hAnsi="Cambria Math" w:cs="Tahoma"/>
                  <w:sz w:val="16"/>
                  <w:szCs w:val="16"/>
                </w:rPr>
                <m:t>kg</m:t>
              </m:r>
            </m:num>
            <m:den>
              <m:r>
                <w:rPr>
                  <w:rFonts w:ascii="Cambria Math" w:hAnsi="Cambria Math" w:cs="Tahoma"/>
                  <w:sz w:val="16"/>
                  <w:szCs w:val="16"/>
                </w:rPr>
                <m:t>ha</m:t>
              </m:r>
            </m:den>
          </m:f>
          <m:r>
            <w:rPr>
              <w:rFonts w:ascii="Cambria Math" w:hAnsi="Cambria Math" w:cs="Tahoma"/>
              <w:sz w:val="16"/>
              <w:szCs w:val="16"/>
            </w:rPr>
            <m:t>)</m:t>
          </m:r>
          <m:r>
            <m:rPr>
              <m:sty m:val="p"/>
            </m:rPr>
            <w:rPr>
              <w:rFonts w:ascii="Cambria Math" w:hAnsi="Cambria Math" w:cs="Tahoma"/>
              <w:sz w:val="16"/>
              <w:szCs w:val="16"/>
            </w:rPr>
            <m:t>=</m:t>
          </m:r>
          <m:f>
            <m:fPr>
              <m:ctrlPr>
                <w:rPr>
                  <w:rFonts w:ascii="Cambria Math" w:hAnsi="Cambria Math" w:cs="Tahoma"/>
                  <w:sz w:val="16"/>
                  <w:szCs w:val="16"/>
                </w:rPr>
              </m:ctrlPr>
            </m:fPr>
            <m:num>
              <m:d>
                <m:dPr>
                  <m:ctrlPr>
                    <w:rPr>
                      <w:rFonts w:ascii="Cambria Math" w:hAnsi="Cambria Math" w:cs="Tahoma"/>
                      <w:sz w:val="16"/>
                      <w:szCs w:val="16"/>
                    </w:rPr>
                  </m:ctrlPr>
                </m:dPr>
                <m:e>
                  <m:r>
                    <w:rPr>
                      <w:rFonts w:ascii="Cambria Math" w:hAnsi="Cambria Math" w:cs="Tahoma"/>
                      <w:sz w:val="16"/>
                      <w:szCs w:val="16"/>
                    </w:rPr>
                    <m:t>Promedio N° espigas</m:t>
                  </m:r>
                  <m:ctrlPr>
                    <w:rPr>
                      <w:rFonts w:ascii="Cambria Math" w:hAnsi="Cambria Math" w:cs="Tahoma"/>
                      <w:i/>
                      <w:iCs/>
                      <w:sz w:val="16"/>
                      <w:szCs w:val="16"/>
                    </w:rPr>
                  </m:ctrlPr>
                </m:e>
              </m:d>
              <m:r>
                <w:rPr>
                  <w:rFonts w:ascii="Cambria Math" w:hAnsi="Cambria Math" w:cs="Tahoma"/>
                  <w:sz w:val="16"/>
                  <w:szCs w:val="16"/>
                </w:rPr>
                <m:t>*</m:t>
              </m:r>
              <m:d>
                <m:dPr>
                  <m:ctrlPr>
                    <w:rPr>
                      <w:rFonts w:ascii="Cambria Math" w:hAnsi="Cambria Math" w:cs="Tahoma"/>
                      <w:i/>
                      <w:iCs/>
                      <w:sz w:val="16"/>
                      <w:szCs w:val="16"/>
                    </w:rPr>
                  </m:ctrlPr>
                </m:dPr>
                <m:e>
                  <m:r>
                    <w:rPr>
                      <w:rFonts w:ascii="Cambria Math" w:hAnsi="Cambria Math" w:cs="Tahoma"/>
                      <w:sz w:val="16"/>
                      <w:szCs w:val="16"/>
                    </w:rPr>
                    <m:t>Promedio N° de granos por espiga</m:t>
                  </m:r>
                </m:e>
              </m:d>
              <m:r>
                <w:rPr>
                  <w:rFonts w:ascii="Cambria Math" w:hAnsi="Cambria Math" w:cs="Tahoma"/>
                  <w:sz w:val="16"/>
                  <w:szCs w:val="16"/>
                </w:rPr>
                <m:t>*(Promedio peso de 1.000 granos)</m:t>
              </m:r>
              <m:r>
                <m:rPr>
                  <m:sty m:val="p"/>
                </m:rPr>
                <w:rPr>
                  <w:rFonts w:ascii="Cambria Math" w:hAnsi="Cambria Math" w:cs="Tahoma"/>
                  <w:sz w:val="16"/>
                  <w:szCs w:val="16"/>
                </w:rPr>
                <m:t xml:space="preserve">   </m:t>
              </m:r>
            </m:num>
            <m:den>
              <m:r>
                <m:rPr>
                  <m:sty m:val="p"/>
                </m:rPr>
                <w:rPr>
                  <w:rFonts w:ascii="Cambria Math" w:hAnsi="Cambria Math" w:cs="Tahoma"/>
                  <w:sz w:val="16"/>
                  <w:szCs w:val="16"/>
                </w:rPr>
                <m:t xml:space="preserve">100 </m:t>
              </m:r>
            </m:den>
          </m:f>
        </m:oMath>
      </m:oMathPara>
    </w:p>
    <w:p w14:paraId="2C45208F" w14:textId="77777777" w:rsidR="00E96A58" w:rsidRDefault="00E96A58" w:rsidP="00E96A58">
      <w:pPr>
        <w:pStyle w:val="Prrafodelista"/>
        <w:ind w:left="851"/>
        <w:rPr>
          <w:rFonts w:cs="Tahoma"/>
          <w:szCs w:val="20"/>
        </w:rPr>
      </w:pPr>
    </w:p>
    <w:p w14:paraId="17CA876B" w14:textId="6047E3AF" w:rsidR="001E75FB" w:rsidRDefault="001E75FB" w:rsidP="009A1DFD">
      <w:pPr>
        <w:pStyle w:val="Prrafodelista"/>
        <w:numPr>
          <w:ilvl w:val="0"/>
          <w:numId w:val="6"/>
        </w:numPr>
        <w:ind w:left="851" w:hanging="425"/>
        <w:rPr>
          <w:rFonts w:cs="Tahoma"/>
          <w:szCs w:val="20"/>
        </w:rPr>
      </w:pPr>
      <w:r w:rsidRPr="00A01F46">
        <w:rPr>
          <w:rFonts w:cs="Tahoma"/>
          <w:szCs w:val="20"/>
        </w:rPr>
        <w:t xml:space="preserve">Se determinará la humedad del cultivo con el determinador de porcentaje de humedad para obtener la merma por </w:t>
      </w:r>
      <w:r w:rsidR="00DB6D36">
        <w:rPr>
          <w:rFonts w:cs="Tahoma"/>
          <w:szCs w:val="20"/>
        </w:rPr>
        <w:t xml:space="preserve">humedad </w:t>
      </w:r>
      <w:r w:rsidRPr="00A01F46">
        <w:rPr>
          <w:rFonts w:cs="Tahoma"/>
          <w:szCs w:val="20"/>
        </w:rPr>
        <w:t>y se restará el porcentaje al rendimiento final obtenido</w:t>
      </w:r>
      <w:r w:rsidR="00D54BC6" w:rsidRPr="00A01F46">
        <w:rPr>
          <w:rFonts w:cs="Tahoma"/>
          <w:szCs w:val="20"/>
        </w:rPr>
        <w:t xml:space="preserve">; se </w:t>
      </w:r>
      <w:r w:rsidR="00A01F46" w:rsidRPr="00A01F46">
        <w:rPr>
          <w:rFonts w:cs="Tahoma"/>
          <w:szCs w:val="20"/>
        </w:rPr>
        <w:t xml:space="preserve">tomará en cuenta esta merma solo cuando el resultado de la medición de humedad </w:t>
      </w:r>
      <w:r w:rsidR="00632CE5">
        <w:rPr>
          <w:rFonts w:cs="Tahoma"/>
          <w:szCs w:val="20"/>
        </w:rPr>
        <w:t xml:space="preserve">este </w:t>
      </w:r>
      <w:r w:rsidR="00A01F46" w:rsidRPr="00A01F46">
        <w:rPr>
          <w:rFonts w:cs="Tahoma"/>
          <w:szCs w:val="20"/>
        </w:rPr>
        <w:t>por encima al 13%</w:t>
      </w:r>
      <w:r w:rsidR="00A01F46">
        <w:rPr>
          <w:rFonts w:cs="Tahoma"/>
          <w:szCs w:val="20"/>
        </w:rPr>
        <w:t>.</w:t>
      </w:r>
    </w:p>
    <w:p w14:paraId="12A8E28E" w14:textId="62CA5B9B" w:rsidR="00A01F46" w:rsidRDefault="00A01F46" w:rsidP="00A01F46">
      <w:pPr>
        <w:pStyle w:val="Prrafodelista"/>
        <w:ind w:left="851"/>
        <w:rPr>
          <w:rFonts w:cs="Tahoma"/>
          <w:szCs w:val="20"/>
        </w:rPr>
      </w:pPr>
    </w:p>
    <w:p w14:paraId="2D0DFC4A" w14:textId="153653B3" w:rsidR="00A01F46" w:rsidRDefault="00A01F46" w:rsidP="009A1DFD">
      <w:pPr>
        <w:pStyle w:val="Prrafodelista"/>
        <w:numPr>
          <w:ilvl w:val="0"/>
          <w:numId w:val="10"/>
        </w:numPr>
        <w:rPr>
          <w:rFonts w:cs="Tahoma"/>
          <w:b/>
          <w:i/>
          <w:szCs w:val="20"/>
          <w:lang w:val="es-MX"/>
        </w:rPr>
      </w:pPr>
      <w:r>
        <w:rPr>
          <w:rFonts w:cs="Tahoma"/>
          <w:b/>
          <w:i/>
          <w:szCs w:val="20"/>
          <w:lang w:val="es-MX"/>
        </w:rPr>
        <w:t xml:space="preserve">Merma </w:t>
      </w:r>
      <w:r w:rsidR="00623F1D">
        <w:rPr>
          <w:rFonts w:cs="Tahoma"/>
          <w:b/>
          <w:i/>
          <w:szCs w:val="20"/>
          <w:lang w:val="es-MX"/>
        </w:rPr>
        <w:t>por humedad</w:t>
      </w:r>
    </w:p>
    <w:p w14:paraId="0C94693E" w14:textId="77777777" w:rsidR="00A01F46" w:rsidRDefault="00A01F46" w:rsidP="00A01F46">
      <w:pPr>
        <w:pStyle w:val="Prrafodelista"/>
        <w:ind w:left="1440"/>
        <w:rPr>
          <w:rFonts w:cs="Tahoma"/>
          <w:b/>
          <w:i/>
          <w:szCs w:val="20"/>
          <w:lang w:val="es-MX"/>
        </w:rPr>
      </w:pPr>
    </w:p>
    <w:p w14:paraId="34963881" w14:textId="19B84789" w:rsidR="00A01F46" w:rsidRPr="008A6B0D" w:rsidRDefault="00623F1D" w:rsidP="00A01F46">
      <w:pPr>
        <w:pStyle w:val="Prrafodelista"/>
        <w:ind w:left="1440"/>
        <w:rPr>
          <w:rFonts w:eastAsiaTheme="minorEastAsia" w:cs="Tahoma"/>
          <w:i/>
          <w:szCs w:val="20"/>
        </w:rPr>
      </w:pPr>
      <m:oMathPara>
        <m:oMath>
          <m:r>
            <w:rPr>
              <w:rFonts w:ascii="Cambria Math" w:hAnsi="Cambria Math" w:cs="Tahoma"/>
              <w:sz w:val="18"/>
              <w:szCs w:val="18"/>
            </w:rPr>
            <m:t>Merma por humedad (</m:t>
          </m:r>
          <m:f>
            <m:fPr>
              <m:ctrlPr>
                <w:rPr>
                  <w:rFonts w:ascii="Cambria Math" w:hAnsi="Cambria Math" w:cs="Tahoma"/>
                  <w:i/>
                  <w:iCs/>
                  <w:sz w:val="18"/>
                  <w:szCs w:val="18"/>
                </w:rPr>
              </m:ctrlPr>
            </m:fPr>
            <m:num>
              <m:r>
                <w:rPr>
                  <w:rFonts w:ascii="Cambria Math" w:hAnsi="Cambria Math" w:cs="Tahoma"/>
                  <w:sz w:val="18"/>
                  <w:szCs w:val="18"/>
                </w:rPr>
                <m:t>kg</m:t>
              </m:r>
            </m:num>
            <m:den>
              <m:r>
                <w:rPr>
                  <w:rFonts w:ascii="Cambria Math" w:hAnsi="Cambria Math" w:cs="Tahoma"/>
                  <w:sz w:val="18"/>
                  <w:szCs w:val="18"/>
                </w:rPr>
                <m:t>ha</m:t>
              </m:r>
            </m:den>
          </m:f>
          <m:r>
            <w:rPr>
              <w:rFonts w:ascii="Cambria Math" w:hAnsi="Cambria Math" w:cs="Tahoma"/>
              <w:sz w:val="18"/>
              <w:szCs w:val="18"/>
            </w:rPr>
            <m:t xml:space="preserve">) </m:t>
          </m:r>
          <m:r>
            <m:rPr>
              <m:sty m:val="p"/>
            </m:rPr>
            <w:rPr>
              <w:rFonts w:ascii="Cambria Math" w:hAnsi="Cambria Math" w:cs="Tahoma"/>
              <w:sz w:val="18"/>
              <w:szCs w:val="18"/>
            </w:rPr>
            <m:t>=</m:t>
          </m:r>
          <m:f>
            <m:fPr>
              <m:ctrlPr>
                <w:rPr>
                  <w:rFonts w:ascii="Cambria Math" w:hAnsi="Cambria Math" w:cs="Tahoma"/>
                  <w:sz w:val="18"/>
                  <w:szCs w:val="18"/>
                </w:rPr>
              </m:ctrlPr>
            </m:fPr>
            <m:num>
              <m:d>
                <m:dPr>
                  <m:ctrlPr>
                    <w:rPr>
                      <w:rFonts w:ascii="Cambria Math" w:hAnsi="Cambria Math" w:cs="Tahoma"/>
                      <w:i/>
                      <w:sz w:val="18"/>
                      <w:szCs w:val="18"/>
                    </w:rPr>
                  </m:ctrlPr>
                </m:dPr>
                <m:e>
                  <m:r>
                    <w:rPr>
                      <w:rFonts w:ascii="Cambria Math" w:hAnsi="Cambria Math" w:cs="Tahoma"/>
                      <w:sz w:val="18"/>
                      <w:szCs w:val="18"/>
                    </w:rPr>
                    <m:t>% de humedad obtenido-13%</m:t>
                  </m:r>
                </m:e>
              </m:d>
              <m:r>
                <w:rPr>
                  <w:rFonts w:ascii="Cambria Math" w:hAnsi="Cambria Math" w:cs="Tahoma"/>
                  <w:sz w:val="18"/>
                  <w:szCs w:val="18"/>
                </w:rPr>
                <m:t>*Rendimiento (</m:t>
              </m:r>
              <m:f>
                <m:fPr>
                  <m:ctrlPr>
                    <w:rPr>
                      <w:rFonts w:ascii="Cambria Math" w:hAnsi="Cambria Math" w:cs="Tahoma"/>
                      <w:i/>
                      <w:sz w:val="18"/>
                      <w:szCs w:val="18"/>
                    </w:rPr>
                  </m:ctrlPr>
                </m:fPr>
                <m:num>
                  <m:r>
                    <w:rPr>
                      <w:rFonts w:ascii="Cambria Math" w:hAnsi="Cambria Math" w:cs="Tahoma"/>
                      <w:sz w:val="18"/>
                      <w:szCs w:val="18"/>
                    </w:rPr>
                    <m:t>kg</m:t>
                  </m:r>
                </m:num>
                <m:den>
                  <m:r>
                    <w:rPr>
                      <w:rFonts w:ascii="Cambria Math" w:hAnsi="Cambria Math" w:cs="Tahoma"/>
                      <w:sz w:val="18"/>
                      <w:szCs w:val="18"/>
                    </w:rPr>
                    <m:t>ha</m:t>
                  </m:r>
                </m:den>
              </m:f>
              <m:r>
                <w:rPr>
                  <w:rFonts w:ascii="Cambria Math" w:hAnsi="Cambria Math" w:cs="Tahoma"/>
                  <w:sz w:val="18"/>
                  <w:szCs w:val="18"/>
                </w:rPr>
                <m:t>)</m:t>
              </m:r>
              <m:r>
                <m:rPr>
                  <m:sty m:val="p"/>
                </m:rPr>
                <w:rPr>
                  <w:rFonts w:ascii="Cambria Math" w:hAnsi="Cambria Math" w:cs="Tahoma"/>
                  <w:sz w:val="18"/>
                  <w:szCs w:val="18"/>
                </w:rPr>
                <m:t xml:space="preserve">   </m:t>
              </m:r>
            </m:num>
            <m:den>
              <m:r>
                <w:rPr>
                  <w:rFonts w:ascii="Cambria Math" w:hAnsi="Cambria Math" w:cs="Tahoma"/>
                  <w:sz w:val="18"/>
                  <w:szCs w:val="18"/>
                </w:rPr>
                <m:t>100%</m:t>
              </m:r>
            </m:den>
          </m:f>
        </m:oMath>
      </m:oMathPara>
    </w:p>
    <w:p w14:paraId="0202838F" w14:textId="77777777" w:rsidR="00A01F46" w:rsidRDefault="00A01F46" w:rsidP="00A01F46">
      <w:pPr>
        <w:pStyle w:val="Prrafodelista"/>
        <w:ind w:left="1440"/>
        <w:rPr>
          <w:rFonts w:cs="Tahoma"/>
          <w:b/>
          <w:i/>
          <w:szCs w:val="20"/>
          <w:lang w:val="es-MX"/>
        </w:rPr>
      </w:pPr>
    </w:p>
    <w:p w14:paraId="357DBE7F" w14:textId="747429C8" w:rsidR="00A01F46" w:rsidRPr="00EC17BA" w:rsidRDefault="00A01F46" w:rsidP="009A1DFD">
      <w:pPr>
        <w:pStyle w:val="Prrafodelista"/>
        <w:numPr>
          <w:ilvl w:val="0"/>
          <w:numId w:val="10"/>
        </w:numPr>
        <w:rPr>
          <w:rFonts w:cs="Tahoma"/>
          <w:b/>
          <w:i/>
          <w:szCs w:val="20"/>
          <w:lang w:val="es-MX"/>
        </w:rPr>
      </w:pPr>
      <w:r w:rsidRPr="00EC17BA">
        <w:rPr>
          <w:rFonts w:cs="Tahoma"/>
          <w:b/>
          <w:i/>
          <w:szCs w:val="20"/>
          <w:lang w:val="es-MX"/>
        </w:rPr>
        <w:t xml:space="preserve">Rendimiento </w:t>
      </w:r>
      <w:r w:rsidR="00632CE5">
        <w:rPr>
          <w:rFonts w:cs="Tahoma"/>
          <w:b/>
          <w:i/>
          <w:szCs w:val="20"/>
          <w:lang w:val="es-MX"/>
        </w:rPr>
        <w:t xml:space="preserve">corregido </w:t>
      </w:r>
      <w:r w:rsidRPr="00EC17BA">
        <w:rPr>
          <w:rFonts w:cs="Tahoma"/>
          <w:b/>
          <w:i/>
          <w:szCs w:val="20"/>
          <w:lang w:val="es-MX"/>
        </w:rPr>
        <w:t>kg/ha</w:t>
      </w:r>
    </w:p>
    <w:p w14:paraId="3401D4CC" w14:textId="77777777" w:rsidR="00A01F46" w:rsidRPr="00EC17BA" w:rsidRDefault="00A01F46" w:rsidP="00A01F46">
      <w:pPr>
        <w:pStyle w:val="Prrafodelista"/>
        <w:rPr>
          <w:rFonts w:cs="Tahoma"/>
          <w:b/>
          <w:szCs w:val="20"/>
          <w:lang w:val="es-MX"/>
        </w:rPr>
      </w:pPr>
    </w:p>
    <w:p w14:paraId="454D6B9A" w14:textId="11AC2AEF" w:rsidR="00A01F46" w:rsidRPr="00623F1D" w:rsidRDefault="00623F1D" w:rsidP="00A01F46">
      <w:pPr>
        <w:rPr>
          <w:rFonts w:cs="Tahoma"/>
          <w:i/>
          <w:szCs w:val="20"/>
        </w:rPr>
      </w:pPr>
      <m:oMathPara>
        <m:oMath>
          <m:r>
            <w:rPr>
              <w:rFonts w:ascii="Cambria Math" w:hAnsi="Cambria Math" w:cs="Tahoma"/>
              <w:szCs w:val="20"/>
            </w:rPr>
            <m:t>Rendimiento corregido</m:t>
          </m:r>
          <m:d>
            <m:dPr>
              <m:ctrlPr>
                <w:rPr>
                  <w:rFonts w:ascii="Cambria Math" w:hAnsi="Cambria Math" w:cs="Tahoma"/>
                  <w:i/>
                  <w:szCs w:val="20"/>
                </w:rPr>
              </m:ctrlPr>
            </m:dPr>
            <m:e>
              <m:f>
                <m:fPr>
                  <m:ctrlPr>
                    <w:rPr>
                      <w:rFonts w:ascii="Cambria Math" w:hAnsi="Cambria Math" w:cs="Tahoma"/>
                      <w:i/>
                      <w:szCs w:val="20"/>
                    </w:rPr>
                  </m:ctrlPr>
                </m:fPr>
                <m:num>
                  <m:r>
                    <w:rPr>
                      <w:rFonts w:ascii="Cambria Math" w:hAnsi="Cambria Math" w:cs="Tahoma"/>
                      <w:szCs w:val="20"/>
                    </w:rPr>
                    <m:t>kg</m:t>
                  </m:r>
                </m:num>
                <m:den>
                  <m:r>
                    <w:rPr>
                      <w:rFonts w:ascii="Cambria Math" w:hAnsi="Cambria Math" w:cs="Tahoma"/>
                      <w:szCs w:val="20"/>
                    </w:rPr>
                    <m:t>ha</m:t>
                  </m:r>
                </m:den>
              </m:f>
            </m:e>
          </m:d>
          <m:r>
            <w:rPr>
              <w:rFonts w:ascii="Cambria Math" w:hAnsi="Cambria Math" w:cs="Tahoma"/>
              <w:szCs w:val="20"/>
            </w:rPr>
            <m:t>=Rendimiento</m:t>
          </m:r>
          <m:d>
            <m:dPr>
              <m:ctrlPr>
                <w:rPr>
                  <w:rFonts w:ascii="Cambria Math" w:hAnsi="Cambria Math" w:cs="Tahoma"/>
                  <w:i/>
                  <w:szCs w:val="20"/>
                </w:rPr>
              </m:ctrlPr>
            </m:dPr>
            <m:e>
              <m:f>
                <m:fPr>
                  <m:ctrlPr>
                    <w:rPr>
                      <w:rFonts w:ascii="Cambria Math" w:hAnsi="Cambria Math" w:cs="Tahoma"/>
                      <w:i/>
                      <w:szCs w:val="20"/>
                    </w:rPr>
                  </m:ctrlPr>
                </m:fPr>
                <m:num>
                  <m:r>
                    <w:rPr>
                      <w:rFonts w:ascii="Cambria Math" w:hAnsi="Cambria Math" w:cs="Tahoma"/>
                      <w:szCs w:val="20"/>
                    </w:rPr>
                    <m:t>kg</m:t>
                  </m:r>
                </m:num>
                <m:den>
                  <m:r>
                    <w:rPr>
                      <w:rFonts w:ascii="Cambria Math" w:hAnsi="Cambria Math" w:cs="Tahoma"/>
                      <w:szCs w:val="20"/>
                    </w:rPr>
                    <m:t>ha</m:t>
                  </m:r>
                </m:den>
              </m:f>
            </m:e>
          </m:d>
          <m:r>
            <w:rPr>
              <w:rFonts w:ascii="Cambria Math" w:hAnsi="Cambria Math" w:cs="Tahoma"/>
              <w:szCs w:val="20"/>
            </w:rPr>
            <m:t>-Merma por humedad (</m:t>
          </m:r>
          <m:f>
            <m:fPr>
              <m:ctrlPr>
                <w:rPr>
                  <w:rFonts w:ascii="Cambria Math" w:hAnsi="Cambria Math" w:cs="Tahoma"/>
                  <w:i/>
                  <w:szCs w:val="20"/>
                </w:rPr>
              </m:ctrlPr>
            </m:fPr>
            <m:num>
              <m:r>
                <w:rPr>
                  <w:rFonts w:ascii="Cambria Math" w:hAnsi="Cambria Math" w:cs="Tahoma"/>
                  <w:szCs w:val="20"/>
                </w:rPr>
                <m:t>kg</m:t>
              </m:r>
            </m:num>
            <m:den>
              <m:r>
                <w:rPr>
                  <w:rFonts w:ascii="Cambria Math" w:hAnsi="Cambria Math" w:cs="Tahoma"/>
                  <w:szCs w:val="20"/>
                </w:rPr>
                <m:t>ha</m:t>
              </m:r>
            </m:den>
          </m:f>
          <m:r>
            <w:rPr>
              <w:rFonts w:ascii="Cambria Math" w:hAnsi="Cambria Math" w:cs="Tahoma"/>
              <w:szCs w:val="20"/>
            </w:rPr>
            <m:t>)</m:t>
          </m:r>
        </m:oMath>
      </m:oMathPara>
    </w:p>
    <w:p w14:paraId="0829221A" w14:textId="77777777" w:rsidR="00A01F46" w:rsidRPr="00A01F46" w:rsidRDefault="00A01F46" w:rsidP="00A01F46">
      <w:pPr>
        <w:pStyle w:val="Prrafodelista"/>
        <w:ind w:left="851"/>
        <w:rPr>
          <w:rFonts w:cs="Tahoma"/>
          <w:szCs w:val="20"/>
        </w:rPr>
      </w:pPr>
    </w:p>
    <w:p w14:paraId="4FB9DD4D" w14:textId="2430BDE4" w:rsidR="001E75FB" w:rsidRDefault="001E75FB" w:rsidP="009A1DFD">
      <w:pPr>
        <w:pStyle w:val="Prrafodelista"/>
        <w:numPr>
          <w:ilvl w:val="0"/>
          <w:numId w:val="6"/>
        </w:numPr>
        <w:ind w:left="851" w:hanging="425"/>
        <w:rPr>
          <w:rFonts w:cs="Tahoma"/>
          <w:szCs w:val="20"/>
        </w:rPr>
      </w:pPr>
      <w:r w:rsidRPr="00EC17BA">
        <w:rPr>
          <w:rFonts w:cs="Tahoma"/>
          <w:szCs w:val="20"/>
        </w:rPr>
        <w:t xml:space="preserve">Los resultados obtenidos serán plasmados en la Planilla de resultados de evaluación en campo (Anexo </w:t>
      </w:r>
      <w:r w:rsidR="004879B2">
        <w:rPr>
          <w:rFonts w:cs="Tahoma"/>
          <w:szCs w:val="20"/>
        </w:rPr>
        <w:t>7</w:t>
      </w:r>
      <w:r w:rsidRPr="00EC17BA">
        <w:rPr>
          <w:rFonts w:cs="Tahoma"/>
          <w:szCs w:val="20"/>
        </w:rPr>
        <w:t xml:space="preserve">), la cual deberá ser firmada por el Ajustador Agrícola y por el Asegurado o su representante autorizado. </w:t>
      </w:r>
    </w:p>
    <w:p w14:paraId="20EA1424" w14:textId="77777777" w:rsidR="00B64A81" w:rsidRPr="00B64A81" w:rsidRDefault="00B64A81" w:rsidP="00B64A81">
      <w:pPr>
        <w:pStyle w:val="Prrafodelista"/>
        <w:rPr>
          <w:rFonts w:cs="Tahoma"/>
          <w:szCs w:val="20"/>
        </w:rPr>
      </w:pPr>
    </w:p>
    <w:p w14:paraId="0E63BA75" w14:textId="20730ED2" w:rsidR="00B64A81" w:rsidRPr="00B64A81" w:rsidRDefault="00B64A81" w:rsidP="00B64A81">
      <w:pPr>
        <w:rPr>
          <w:rFonts w:cs="Tahoma"/>
          <w:b/>
          <w:bCs/>
          <w:i/>
          <w:iCs/>
          <w:szCs w:val="20"/>
        </w:rPr>
      </w:pPr>
      <w:r w:rsidRPr="00B64A81">
        <w:rPr>
          <w:rFonts w:cs="Tahoma"/>
          <w:b/>
          <w:bCs/>
          <w:i/>
          <w:iCs/>
          <w:szCs w:val="20"/>
        </w:rPr>
        <w:t xml:space="preserve">- Muestreo por metro </w:t>
      </w:r>
      <w:r>
        <w:rPr>
          <w:rFonts w:cs="Tahoma"/>
          <w:b/>
          <w:bCs/>
          <w:i/>
          <w:iCs/>
          <w:szCs w:val="20"/>
        </w:rPr>
        <w:t>cuadrado</w:t>
      </w:r>
    </w:p>
    <w:p w14:paraId="6227836F" w14:textId="77777777" w:rsidR="00B64A81" w:rsidRPr="00B64A81" w:rsidRDefault="00B64A81" w:rsidP="00B64A81">
      <w:pPr>
        <w:rPr>
          <w:rFonts w:cs="Tahoma"/>
          <w:szCs w:val="20"/>
        </w:rPr>
      </w:pPr>
    </w:p>
    <w:p w14:paraId="33462779" w14:textId="384B813A" w:rsidR="00B64A81" w:rsidRPr="00EC17BA" w:rsidRDefault="00B64A81" w:rsidP="009A1DFD">
      <w:pPr>
        <w:pStyle w:val="Prrafodelista"/>
        <w:numPr>
          <w:ilvl w:val="0"/>
          <w:numId w:val="8"/>
        </w:numPr>
        <w:ind w:left="851" w:hanging="425"/>
        <w:rPr>
          <w:rFonts w:cs="Tahoma"/>
          <w:szCs w:val="20"/>
        </w:rPr>
      </w:pPr>
      <w:r w:rsidRPr="00EC17BA">
        <w:rPr>
          <w:rFonts w:cs="Tahoma"/>
          <w:szCs w:val="20"/>
        </w:rPr>
        <w:t xml:space="preserve">Una vez posicionado en el punto determinado del surco de evaluación (hallado en el trabajo de gabinete), el </w:t>
      </w:r>
      <w:r w:rsidRPr="00EC17BA">
        <w:rPr>
          <w:rFonts w:cs="Tahoma"/>
          <w:szCs w:val="20"/>
          <w:lang w:val="es-MX"/>
        </w:rPr>
        <w:t xml:space="preserve">Ajustador Agrícola </w:t>
      </w:r>
      <w:r w:rsidRPr="00EC17BA">
        <w:rPr>
          <w:rFonts w:cs="Tahoma"/>
          <w:szCs w:val="20"/>
        </w:rPr>
        <w:t>con la ayuda de una winc</w:t>
      </w:r>
      <w:r w:rsidR="00C806D6">
        <w:rPr>
          <w:rFonts w:cs="Tahoma"/>
          <w:szCs w:val="20"/>
        </w:rPr>
        <w:t>ha o flexo deberá medir 1 metro</w:t>
      </w:r>
      <w:r w:rsidRPr="00EC17BA">
        <w:rPr>
          <w:rFonts w:cs="Tahoma"/>
          <w:szCs w:val="20"/>
        </w:rPr>
        <w:t xml:space="preserve"> </w:t>
      </w:r>
      <w:r>
        <w:rPr>
          <w:rFonts w:cs="Tahoma"/>
          <w:szCs w:val="20"/>
        </w:rPr>
        <w:t xml:space="preserve">vertical </w:t>
      </w:r>
      <w:r w:rsidRPr="00EC17BA">
        <w:rPr>
          <w:rFonts w:cs="Tahoma"/>
          <w:szCs w:val="20"/>
        </w:rPr>
        <w:t>y 1</w:t>
      </w:r>
      <w:r>
        <w:rPr>
          <w:rFonts w:cs="Tahoma"/>
          <w:szCs w:val="20"/>
        </w:rPr>
        <w:t xml:space="preserve"> </w:t>
      </w:r>
      <w:r w:rsidR="00C806D6">
        <w:rPr>
          <w:rFonts w:cs="Tahoma"/>
          <w:szCs w:val="20"/>
        </w:rPr>
        <w:t>metro</w:t>
      </w:r>
      <w:r w:rsidRPr="00EC17BA">
        <w:rPr>
          <w:rFonts w:cs="Tahoma"/>
          <w:szCs w:val="20"/>
        </w:rPr>
        <w:t xml:space="preserve"> </w:t>
      </w:r>
      <w:r>
        <w:rPr>
          <w:rFonts w:cs="Tahoma"/>
          <w:szCs w:val="20"/>
        </w:rPr>
        <w:t xml:space="preserve">horizontal </w:t>
      </w:r>
      <w:r w:rsidRPr="00EC17BA">
        <w:rPr>
          <w:rFonts w:cs="Tahoma"/>
          <w:szCs w:val="20"/>
        </w:rPr>
        <w:t xml:space="preserve">(total </w:t>
      </w:r>
      <w:r>
        <w:rPr>
          <w:rFonts w:cs="Tahoma"/>
          <w:szCs w:val="20"/>
        </w:rPr>
        <w:t>1</w:t>
      </w:r>
      <w:r w:rsidRPr="00EC17BA">
        <w:rPr>
          <w:rFonts w:cs="Tahoma"/>
          <w:szCs w:val="20"/>
        </w:rPr>
        <w:t xml:space="preserve"> met</w:t>
      </w:r>
      <w:r w:rsidR="00C806D6">
        <w:rPr>
          <w:rFonts w:cs="Tahoma"/>
          <w:szCs w:val="20"/>
        </w:rPr>
        <w:t>ro</w:t>
      </w:r>
      <w:r>
        <w:rPr>
          <w:rFonts w:cs="Tahoma"/>
          <w:szCs w:val="20"/>
        </w:rPr>
        <w:t xml:space="preserve"> cuadrado</w:t>
      </w:r>
      <w:r w:rsidRPr="00EC17BA">
        <w:rPr>
          <w:rFonts w:cs="Tahoma"/>
          <w:szCs w:val="20"/>
        </w:rPr>
        <w:t>) determinando de esta manera el segmento de evaluación. Repetir la operación en los puntos necesarios de evaluación.</w:t>
      </w:r>
    </w:p>
    <w:p w14:paraId="25650F7F" w14:textId="77777777" w:rsidR="00B64A81" w:rsidRPr="00EC17BA" w:rsidRDefault="00B64A81" w:rsidP="00B64A81">
      <w:pPr>
        <w:pStyle w:val="Prrafodelista"/>
        <w:ind w:left="851"/>
        <w:rPr>
          <w:rFonts w:cs="Tahoma"/>
          <w:szCs w:val="20"/>
        </w:rPr>
      </w:pPr>
    </w:p>
    <w:p w14:paraId="097C65DE" w14:textId="77777777" w:rsidR="00C806D6" w:rsidRDefault="00B64A81" w:rsidP="009A1DFD">
      <w:pPr>
        <w:pStyle w:val="Prrafodelista"/>
        <w:numPr>
          <w:ilvl w:val="0"/>
          <w:numId w:val="8"/>
        </w:numPr>
        <w:ind w:left="851" w:hanging="425"/>
        <w:rPr>
          <w:rFonts w:cs="Tahoma"/>
          <w:szCs w:val="20"/>
        </w:rPr>
      </w:pPr>
      <w:r w:rsidRPr="00EC17BA">
        <w:rPr>
          <w:rFonts w:cs="Tahoma"/>
          <w:szCs w:val="20"/>
        </w:rPr>
        <w:t xml:space="preserve">Se deberá contar la totalidad de plantas en el </w:t>
      </w:r>
      <w:r>
        <w:rPr>
          <w:rFonts w:cs="Tahoma"/>
          <w:szCs w:val="20"/>
        </w:rPr>
        <w:t>área</w:t>
      </w:r>
      <w:r w:rsidRPr="00EC17BA">
        <w:rPr>
          <w:rFonts w:cs="Tahoma"/>
          <w:szCs w:val="20"/>
        </w:rPr>
        <w:t xml:space="preserve"> a ser evaluado.</w:t>
      </w:r>
    </w:p>
    <w:p w14:paraId="6F897C8C" w14:textId="77777777" w:rsidR="00C806D6" w:rsidRPr="00C806D6" w:rsidRDefault="00C806D6" w:rsidP="00C806D6">
      <w:pPr>
        <w:pStyle w:val="Prrafodelista"/>
        <w:rPr>
          <w:rFonts w:cs="Tahoma"/>
          <w:szCs w:val="20"/>
        </w:rPr>
      </w:pPr>
    </w:p>
    <w:p w14:paraId="6A0E74B9" w14:textId="77777777" w:rsidR="00C806D6" w:rsidRDefault="00C806D6" w:rsidP="009A1DFD">
      <w:pPr>
        <w:pStyle w:val="Prrafodelista"/>
        <w:numPr>
          <w:ilvl w:val="0"/>
          <w:numId w:val="8"/>
        </w:numPr>
        <w:ind w:left="851" w:hanging="425"/>
        <w:rPr>
          <w:rFonts w:cs="Tahoma"/>
          <w:szCs w:val="20"/>
        </w:rPr>
      </w:pPr>
      <w:r w:rsidRPr="00C806D6">
        <w:rPr>
          <w:rFonts w:cs="Tahoma"/>
          <w:szCs w:val="20"/>
        </w:rPr>
        <w:t>En cada planta se procederá a cosechar y contar el número de espigas totales, y registrarlo en la tabla de determinación de número de espigas.</w:t>
      </w:r>
    </w:p>
    <w:p w14:paraId="001EA50C" w14:textId="77777777" w:rsidR="00C806D6" w:rsidRPr="00C806D6" w:rsidRDefault="00C806D6" w:rsidP="00C806D6">
      <w:pPr>
        <w:pStyle w:val="Prrafodelista"/>
        <w:rPr>
          <w:rFonts w:cs="Tahoma"/>
          <w:szCs w:val="20"/>
        </w:rPr>
      </w:pPr>
    </w:p>
    <w:p w14:paraId="3A15801B" w14:textId="5A701B08" w:rsidR="00C806D6" w:rsidRPr="00C806D6" w:rsidRDefault="00C806D6" w:rsidP="009A1DFD">
      <w:pPr>
        <w:pStyle w:val="Prrafodelista"/>
        <w:numPr>
          <w:ilvl w:val="0"/>
          <w:numId w:val="8"/>
        </w:numPr>
        <w:ind w:left="851" w:hanging="425"/>
        <w:rPr>
          <w:rFonts w:cs="Tahoma"/>
          <w:szCs w:val="20"/>
        </w:rPr>
      </w:pPr>
      <w:r w:rsidRPr="00C806D6">
        <w:rPr>
          <w:rFonts w:cs="Tahoma"/>
          <w:szCs w:val="20"/>
        </w:rPr>
        <w:t xml:space="preserve">Seleccionar 10 espigas para posteriormente desgranarlas, se debe contar el número de granos por espiga y pesar el total de los granos de las 10 espigas; en base a estos datos se determinará el rendimiento (Anexo </w:t>
      </w:r>
      <w:r w:rsidR="004879B2">
        <w:rPr>
          <w:rFonts w:cs="Tahoma"/>
          <w:szCs w:val="20"/>
        </w:rPr>
        <w:t>4</w:t>
      </w:r>
      <w:r w:rsidRPr="00C806D6">
        <w:rPr>
          <w:rFonts w:cs="Tahoma"/>
          <w:szCs w:val="20"/>
        </w:rPr>
        <w:t xml:space="preserve">). </w:t>
      </w:r>
    </w:p>
    <w:p w14:paraId="4393FB34" w14:textId="77777777" w:rsidR="00C806D6" w:rsidRPr="00C806D6" w:rsidRDefault="00C806D6" w:rsidP="00C806D6">
      <w:pPr>
        <w:rPr>
          <w:rFonts w:cs="Tahoma"/>
          <w:szCs w:val="20"/>
        </w:rPr>
      </w:pPr>
    </w:p>
    <w:p w14:paraId="12348B44" w14:textId="77777777" w:rsidR="00482579" w:rsidRDefault="00482579" w:rsidP="009A1DFD">
      <w:pPr>
        <w:pStyle w:val="Prrafodelista"/>
        <w:numPr>
          <w:ilvl w:val="0"/>
          <w:numId w:val="9"/>
        </w:numPr>
        <w:rPr>
          <w:rFonts w:cs="Tahoma"/>
          <w:b/>
          <w:i/>
          <w:szCs w:val="20"/>
          <w:lang w:val="es-MX"/>
        </w:rPr>
      </w:pPr>
      <w:r>
        <w:rPr>
          <w:rFonts w:cs="Tahoma"/>
          <w:b/>
          <w:i/>
          <w:szCs w:val="20"/>
          <w:lang w:val="es-MX"/>
        </w:rPr>
        <w:t>Peso de 1.000 granos</w:t>
      </w:r>
    </w:p>
    <w:p w14:paraId="04CF7AA3" w14:textId="77777777" w:rsidR="00482579" w:rsidRDefault="00482579" w:rsidP="00482579">
      <w:pPr>
        <w:pStyle w:val="Prrafodelista"/>
        <w:ind w:left="1440"/>
        <w:rPr>
          <w:rFonts w:cs="Tahoma"/>
          <w:b/>
          <w:i/>
          <w:szCs w:val="20"/>
          <w:lang w:val="es-MX"/>
        </w:rPr>
      </w:pPr>
    </w:p>
    <w:p w14:paraId="26A064E8" w14:textId="77777777" w:rsidR="00482579" w:rsidRPr="008A6B0D" w:rsidRDefault="00482579" w:rsidP="00482579">
      <w:pPr>
        <w:pStyle w:val="Prrafodelista"/>
        <w:ind w:left="1440"/>
        <w:rPr>
          <w:rFonts w:eastAsiaTheme="minorEastAsia" w:cs="Tahoma"/>
          <w:i/>
          <w:szCs w:val="20"/>
        </w:rPr>
      </w:pPr>
      <m:oMathPara>
        <m:oMath>
          <m:r>
            <w:rPr>
              <w:rFonts w:ascii="Cambria Math" w:hAnsi="Cambria Math" w:cs="Tahoma"/>
              <w:sz w:val="18"/>
              <w:szCs w:val="18"/>
            </w:rPr>
            <m:t xml:space="preserve">Peso de 1.000 granos </m:t>
          </m:r>
          <m:r>
            <m:rPr>
              <m:sty m:val="p"/>
            </m:rPr>
            <w:rPr>
              <w:rFonts w:ascii="Cambria Math" w:hAnsi="Cambria Math" w:cs="Tahoma"/>
              <w:sz w:val="18"/>
              <w:szCs w:val="18"/>
            </w:rPr>
            <m:t>=</m:t>
          </m:r>
          <m:f>
            <m:fPr>
              <m:ctrlPr>
                <w:rPr>
                  <w:rFonts w:ascii="Cambria Math" w:hAnsi="Cambria Math" w:cs="Tahoma"/>
                  <w:sz w:val="18"/>
                  <w:szCs w:val="18"/>
                </w:rPr>
              </m:ctrlPr>
            </m:fPr>
            <m:num>
              <m:r>
                <m:rPr>
                  <m:sty m:val="p"/>
                </m:rPr>
                <w:rPr>
                  <w:rFonts w:ascii="Cambria Math" w:hAnsi="Cambria Math" w:cs="Tahoma"/>
                  <w:sz w:val="18"/>
                  <w:szCs w:val="18"/>
                </w:rPr>
                <m:t>(</m:t>
              </m:r>
              <m:r>
                <w:rPr>
                  <w:rFonts w:ascii="Cambria Math" w:hAnsi="Cambria Math" w:cs="Tahoma"/>
                  <w:sz w:val="18"/>
                  <w:szCs w:val="18"/>
                </w:rPr>
                <m:t xml:space="preserve">Peso de la sumatoria de granos de </m:t>
              </m:r>
              <m:r>
                <m:rPr>
                  <m:sty m:val="p"/>
                </m:rPr>
                <w:rPr>
                  <w:rFonts w:ascii="Cambria Math" w:hAnsi="Cambria Math" w:cs="Tahoma"/>
                  <w:sz w:val="18"/>
                  <w:szCs w:val="18"/>
                </w:rPr>
                <m:t>10</m:t>
              </m:r>
              <m:r>
                <w:rPr>
                  <w:rFonts w:ascii="Cambria Math" w:hAnsi="Cambria Math" w:cs="Tahoma"/>
                  <w:sz w:val="18"/>
                  <w:szCs w:val="18"/>
                </w:rPr>
                <m:t xml:space="preserve"> espigas</m:t>
              </m:r>
              <m:r>
                <m:rPr>
                  <m:sty m:val="p"/>
                </m:rPr>
                <w:rPr>
                  <w:rFonts w:ascii="Cambria Math" w:hAnsi="Cambria Math" w:cs="Tahoma"/>
                  <w:sz w:val="18"/>
                  <w:szCs w:val="18"/>
                  <w:vertAlign w:val="superscript"/>
                </w:rPr>
                <m:t xml:space="preserve"> </m:t>
              </m:r>
              <m:r>
                <m:rPr>
                  <m:sty m:val="p"/>
                </m:rPr>
                <w:rPr>
                  <w:rFonts w:ascii="Cambria Math" w:hAnsi="Cambria Math" w:cs="Tahoma"/>
                  <w:sz w:val="18"/>
                  <w:szCs w:val="18"/>
                </w:rPr>
                <m:t>)*(1.000</m:t>
              </m:r>
              <m:r>
                <w:rPr>
                  <w:rFonts w:ascii="Cambria Math" w:hAnsi="Cambria Math" w:cs="Tahoma"/>
                  <w:sz w:val="18"/>
                  <w:szCs w:val="18"/>
                </w:rPr>
                <m:t xml:space="preserve"> granos</m:t>
              </m:r>
              <m:r>
                <m:rPr>
                  <m:sty m:val="p"/>
                </m:rPr>
                <w:rPr>
                  <w:rFonts w:ascii="Cambria Math" w:hAnsi="Cambria Math" w:cs="Tahoma"/>
                  <w:sz w:val="18"/>
                  <w:szCs w:val="18"/>
                </w:rPr>
                <m:t xml:space="preserve">)   </m:t>
              </m:r>
            </m:num>
            <m:den>
              <m:r>
                <w:rPr>
                  <w:rFonts w:ascii="Cambria Math" w:hAnsi="Cambria Math" w:cs="Tahoma"/>
                  <w:sz w:val="18"/>
                  <w:szCs w:val="18"/>
                </w:rPr>
                <m:t>N° de granos de 10 espigas</m:t>
              </m:r>
            </m:den>
          </m:f>
        </m:oMath>
      </m:oMathPara>
    </w:p>
    <w:p w14:paraId="724BD9C4" w14:textId="77777777" w:rsidR="00482579" w:rsidRDefault="00482579" w:rsidP="00482579">
      <w:pPr>
        <w:pStyle w:val="Prrafodelista"/>
        <w:ind w:left="1440"/>
        <w:rPr>
          <w:rFonts w:cs="Tahoma"/>
          <w:b/>
          <w:i/>
          <w:szCs w:val="20"/>
          <w:lang w:val="es-MX"/>
        </w:rPr>
      </w:pPr>
    </w:p>
    <w:p w14:paraId="62EE2AF6" w14:textId="77777777" w:rsidR="00482579" w:rsidRPr="00EC17BA" w:rsidRDefault="00482579" w:rsidP="009A1DFD">
      <w:pPr>
        <w:pStyle w:val="Prrafodelista"/>
        <w:numPr>
          <w:ilvl w:val="0"/>
          <w:numId w:val="9"/>
        </w:numPr>
        <w:rPr>
          <w:rFonts w:cs="Tahoma"/>
          <w:b/>
          <w:i/>
          <w:szCs w:val="20"/>
          <w:lang w:val="es-MX"/>
        </w:rPr>
      </w:pPr>
      <w:r w:rsidRPr="00EC17BA">
        <w:rPr>
          <w:rFonts w:cs="Tahoma"/>
          <w:b/>
          <w:i/>
          <w:szCs w:val="20"/>
          <w:lang w:val="es-MX"/>
        </w:rPr>
        <w:t>Rendimiento kg/ha</w:t>
      </w:r>
    </w:p>
    <w:p w14:paraId="65F31BD2" w14:textId="77777777" w:rsidR="00482579" w:rsidRPr="00EC17BA" w:rsidRDefault="00482579" w:rsidP="00482579">
      <w:pPr>
        <w:pStyle w:val="Prrafodelista"/>
        <w:rPr>
          <w:rFonts w:cs="Tahoma"/>
          <w:b/>
          <w:szCs w:val="20"/>
          <w:lang w:val="es-MX"/>
        </w:rPr>
      </w:pPr>
    </w:p>
    <w:p w14:paraId="3A7F3C2E" w14:textId="77777777" w:rsidR="00482579" w:rsidRPr="00EC17BA" w:rsidRDefault="00482579" w:rsidP="00482579">
      <w:pPr>
        <w:rPr>
          <w:rFonts w:cs="Tahoma"/>
          <w:szCs w:val="20"/>
        </w:rPr>
      </w:pPr>
      <m:oMathPara>
        <m:oMath>
          <m:r>
            <w:rPr>
              <w:rFonts w:ascii="Cambria Math" w:hAnsi="Cambria Math" w:cs="Tahoma"/>
              <w:sz w:val="14"/>
              <w:szCs w:val="14"/>
            </w:rPr>
            <m:t>Kilogramos por hectarea</m:t>
          </m:r>
          <m:r>
            <m:rPr>
              <m:sty m:val="p"/>
            </m:rPr>
            <w:rPr>
              <w:rFonts w:ascii="Cambria Math" w:hAnsi="Cambria Math" w:cs="Tahoma"/>
              <w:sz w:val="14"/>
              <w:szCs w:val="14"/>
            </w:rPr>
            <m:t>=</m:t>
          </m:r>
          <m:f>
            <m:fPr>
              <m:ctrlPr>
                <w:rPr>
                  <w:rFonts w:ascii="Cambria Math" w:hAnsi="Cambria Math" w:cs="Tahoma"/>
                  <w:sz w:val="14"/>
                  <w:szCs w:val="14"/>
                </w:rPr>
              </m:ctrlPr>
            </m:fPr>
            <m:num>
              <m:d>
                <m:dPr>
                  <m:ctrlPr>
                    <w:rPr>
                      <w:rFonts w:ascii="Cambria Math" w:hAnsi="Cambria Math" w:cs="Tahoma"/>
                      <w:sz w:val="14"/>
                      <w:szCs w:val="14"/>
                    </w:rPr>
                  </m:ctrlPr>
                </m:dPr>
                <m:e>
                  <m:r>
                    <w:rPr>
                      <w:rFonts w:ascii="Cambria Math" w:hAnsi="Cambria Math" w:cs="Tahoma"/>
                      <w:sz w:val="14"/>
                      <w:szCs w:val="14"/>
                    </w:rPr>
                    <m:t>Promedio N° espigas</m:t>
                  </m:r>
                  <m:ctrlPr>
                    <w:rPr>
                      <w:rFonts w:ascii="Cambria Math" w:hAnsi="Cambria Math" w:cs="Tahoma"/>
                      <w:i/>
                      <w:iCs/>
                      <w:sz w:val="14"/>
                      <w:szCs w:val="14"/>
                    </w:rPr>
                  </m:ctrlPr>
                </m:e>
              </m:d>
              <m:r>
                <w:rPr>
                  <w:rFonts w:ascii="Cambria Math" w:hAnsi="Cambria Math" w:cs="Tahoma"/>
                  <w:sz w:val="14"/>
                  <w:szCs w:val="14"/>
                </w:rPr>
                <m:t>*</m:t>
              </m:r>
              <m:d>
                <m:dPr>
                  <m:ctrlPr>
                    <w:rPr>
                      <w:rFonts w:ascii="Cambria Math" w:hAnsi="Cambria Math" w:cs="Tahoma"/>
                      <w:i/>
                      <w:iCs/>
                      <w:sz w:val="14"/>
                      <w:szCs w:val="14"/>
                    </w:rPr>
                  </m:ctrlPr>
                </m:dPr>
                <m:e>
                  <m:r>
                    <w:rPr>
                      <w:rFonts w:ascii="Cambria Math" w:hAnsi="Cambria Math" w:cs="Tahoma"/>
                      <w:sz w:val="14"/>
                      <w:szCs w:val="14"/>
                    </w:rPr>
                    <m:t>Promedio N° de granos por espiga</m:t>
                  </m:r>
                </m:e>
              </m:d>
              <m:r>
                <w:rPr>
                  <w:rFonts w:ascii="Cambria Math" w:hAnsi="Cambria Math" w:cs="Tahoma"/>
                  <w:sz w:val="14"/>
                  <w:szCs w:val="14"/>
                </w:rPr>
                <m:t>*(Promedio peso de 1.000 granos)</m:t>
              </m:r>
              <m:r>
                <m:rPr>
                  <m:sty m:val="p"/>
                </m:rPr>
                <w:rPr>
                  <w:rFonts w:ascii="Cambria Math" w:hAnsi="Cambria Math" w:cs="Tahoma"/>
                  <w:sz w:val="14"/>
                  <w:szCs w:val="14"/>
                </w:rPr>
                <m:t xml:space="preserve">   </m:t>
              </m:r>
            </m:num>
            <m:den>
              <m:r>
                <m:rPr>
                  <m:sty m:val="p"/>
                </m:rPr>
                <w:rPr>
                  <w:rFonts w:ascii="Cambria Math" w:hAnsi="Cambria Math" w:cs="Tahoma"/>
                  <w:sz w:val="14"/>
                  <w:szCs w:val="14"/>
                </w:rPr>
                <m:t xml:space="preserve">100 </m:t>
              </m:r>
            </m:den>
          </m:f>
        </m:oMath>
      </m:oMathPara>
    </w:p>
    <w:p w14:paraId="539CF96F" w14:textId="77777777" w:rsidR="00B64A81" w:rsidRPr="00B64A81" w:rsidRDefault="00B64A81" w:rsidP="00B64A81">
      <w:pPr>
        <w:pStyle w:val="Prrafodelista"/>
        <w:rPr>
          <w:rFonts w:cs="Tahoma"/>
          <w:szCs w:val="20"/>
        </w:rPr>
      </w:pPr>
    </w:p>
    <w:p w14:paraId="2007C93D" w14:textId="2531B10E" w:rsidR="00B64A81" w:rsidRDefault="00B64A81" w:rsidP="009A1DFD">
      <w:pPr>
        <w:pStyle w:val="Prrafodelista"/>
        <w:numPr>
          <w:ilvl w:val="0"/>
          <w:numId w:val="8"/>
        </w:numPr>
        <w:ind w:left="851" w:hanging="425"/>
        <w:rPr>
          <w:rFonts w:cs="Tahoma"/>
          <w:szCs w:val="20"/>
        </w:rPr>
      </w:pPr>
      <w:r w:rsidRPr="00EC17BA">
        <w:rPr>
          <w:rFonts w:cs="Tahoma"/>
          <w:szCs w:val="20"/>
        </w:rPr>
        <w:t xml:space="preserve">Se determinará la humedad del cultivo con el determinador de porcentaje de humedad para obtener la merma </w:t>
      </w:r>
      <w:r w:rsidR="00DB6D36" w:rsidRPr="00A01F46">
        <w:rPr>
          <w:rFonts w:cs="Tahoma"/>
          <w:szCs w:val="20"/>
        </w:rPr>
        <w:t xml:space="preserve">por </w:t>
      </w:r>
      <w:r w:rsidR="00DB6D36">
        <w:rPr>
          <w:rFonts w:cs="Tahoma"/>
          <w:szCs w:val="20"/>
        </w:rPr>
        <w:t>humedad</w:t>
      </w:r>
      <w:r w:rsidR="00DB6D36" w:rsidRPr="00A01F46">
        <w:rPr>
          <w:rFonts w:cs="Tahoma"/>
          <w:szCs w:val="20"/>
        </w:rPr>
        <w:t xml:space="preserve"> y se restará el porcentaje al rendimiento final obtenido; se tomará en cuenta esta merma solo cuando el resultado de la medición de humedad </w:t>
      </w:r>
      <w:r w:rsidR="00DB6D36">
        <w:rPr>
          <w:rFonts w:cs="Tahoma"/>
          <w:szCs w:val="20"/>
        </w:rPr>
        <w:t xml:space="preserve">este </w:t>
      </w:r>
      <w:r w:rsidR="00DB6D36" w:rsidRPr="00A01F46">
        <w:rPr>
          <w:rFonts w:cs="Tahoma"/>
          <w:szCs w:val="20"/>
        </w:rPr>
        <w:t>por encima al 13%</w:t>
      </w:r>
    </w:p>
    <w:p w14:paraId="47A08728" w14:textId="77777777" w:rsidR="00DB6D36" w:rsidRPr="00EC17BA" w:rsidRDefault="00DB6D36" w:rsidP="00DB6D36">
      <w:pPr>
        <w:pStyle w:val="Prrafodelista"/>
        <w:ind w:left="851"/>
        <w:rPr>
          <w:rFonts w:cs="Tahoma"/>
          <w:szCs w:val="20"/>
        </w:rPr>
      </w:pPr>
    </w:p>
    <w:p w14:paraId="2A5235F3" w14:textId="77777777" w:rsidR="00DB6D36" w:rsidRDefault="00DB6D36" w:rsidP="009A1DFD">
      <w:pPr>
        <w:pStyle w:val="Prrafodelista"/>
        <w:numPr>
          <w:ilvl w:val="0"/>
          <w:numId w:val="11"/>
        </w:numPr>
        <w:rPr>
          <w:rFonts w:cs="Tahoma"/>
          <w:b/>
          <w:i/>
          <w:szCs w:val="20"/>
          <w:lang w:val="es-MX"/>
        </w:rPr>
      </w:pPr>
      <w:r>
        <w:rPr>
          <w:rFonts w:cs="Tahoma"/>
          <w:b/>
          <w:i/>
          <w:szCs w:val="20"/>
          <w:lang w:val="es-MX"/>
        </w:rPr>
        <w:t>Merma por humedad</w:t>
      </w:r>
    </w:p>
    <w:p w14:paraId="2EEC8126" w14:textId="77777777" w:rsidR="00DB6D36" w:rsidRDefault="00DB6D36" w:rsidP="00DB6D36">
      <w:pPr>
        <w:pStyle w:val="Prrafodelista"/>
        <w:ind w:left="1440"/>
        <w:rPr>
          <w:rFonts w:cs="Tahoma"/>
          <w:b/>
          <w:i/>
          <w:szCs w:val="20"/>
          <w:lang w:val="es-MX"/>
        </w:rPr>
      </w:pPr>
    </w:p>
    <w:p w14:paraId="4223486D" w14:textId="77777777" w:rsidR="00DB6D36" w:rsidRPr="008A6B0D" w:rsidRDefault="00DB6D36" w:rsidP="00DB6D36">
      <w:pPr>
        <w:pStyle w:val="Prrafodelista"/>
        <w:ind w:left="1440"/>
        <w:rPr>
          <w:rFonts w:eastAsiaTheme="minorEastAsia" w:cs="Tahoma"/>
          <w:i/>
          <w:szCs w:val="20"/>
        </w:rPr>
      </w:pPr>
      <m:oMathPara>
        <m:oMath>
          <m:r>
            <w:rPr>
              <w:rFonts w:ascii="Cambria Math" w:hAnsi="Cambria Math" w:cs="Tahoma"/>
              <w:sz w:val="18"/>
              <w:szCs w:val="18"/>
            </w:rPr>
            <m:t>Merma por humedad (</m:t>
          </m:r>
          <m:f>
            <m:fPr>
              <m:ctrlPr>
                <w:rPr>
                  <w:rFonts w:ascii="Cambria Math" w:hAnsi="Cambria Math" w:cs="Tahoma"/>
                  <w:i/>
                  <w:iCs/>
                  <w:sz w:val="18"/>
                  <w:szCs w:val="18"/>
                </w:rPr>
              </m:ctrlPr>
            </m:fPr>
            <m:num>
              <m:r>
                <w:rPr>
                  <w:rFonts w:ascii="Cambria Math" w:hAnsi="Cambria Math" w:cs="Tahoma"/>
                  <w:sz w:val="18"/>
                  <w:szCs w:val="18"/>
                </w:rPr>
                <m:t>kg</m:t>
              </m:r>
            </m:num>
            <m:den>
              <m:r>
                <w:rPr>
                  <w:rFonts w:ascii="Cambria Math" w:hAnsi="Cambria Math" w:cs="Tahoma"/>
                  <w:sz w:val="18"/>
                  <w:szCs w:val="18"/>
                </w:rPr>
                <m:t>ha</m:t>
              </m:r>
            </m:den>
          </m:f>
          <m:r>
            <w:rPr>
              <w:rFonts w:ascii="Cambria Math" w:hAnsi="Cambria Math" w:cs="Tahoma"/>
              <w:sz w:val="18"/>
              <w:szCs w:val="18"/>
            </w:rPr>
            <m:t xml:space="preserve">) </m:t>
          </m:r>
          <m:r>
            <m:rPr>
              <m:sty m:val="p"/>
            </m:rPr>
            <w:rPr>
              <w:rFonts w:ascii="Cambria Math" w:hAnsi="Cambria Math" w:cs="Tahoma"/>
              <w:sz w:val="18"/>
              <w:szCs w:val="18"/>
            </w:rPr>
            <m:t>=</m:t>
          </m:r>
          <m:f>
            <m:fPr>
              <m:ctrlPr>
                <w:rPr>
                  <w:rFonts w:ascii="Cambria Math" w:hAnsi="Cambria Math" w:cs="Tahoma"/>
                  <w:sz w:val="18"/>
                  <w:szCs w:val="18"/>
                </w:rPr>
              </m:ctrlPr>
            </m:fPr>
            <m:num>
              <m:d>
                <m:dPr>
                  <m:ctrlPr>
                    <w:rPr>
                      <w:rFonts w:ascii="Cambria Math" w:hAnsi="Cambria Math" w:cs="Tahoma"/>
                      <w:i/>
                      <w:sz w:val="18"/>
                      <w:szCs w:val="18"/>
                    </w:rPr>
                  </m:ctrlPr>
                </m:dPr>
                <m:e>
                  <m:r>
                    <w:rPr>
                      <w:rFonts w:ascii="Cambria Math" w:hAnsi="Cambria Math" w:cs="Tahoma"/>
                      <w:sz w:val="18"/>
                      <w:szCs w:val="18"/>
                    </w:rPr>
                    <m:t>% de humedad obtenido-13%</m:t>
                  </m:r>
                </m:e>
              </m:d>
              <m:r>
                <w:rPr>
                  <w:rFonts w:ascii="Cambria Math" w:hAnsi="Cambria Math" w:cs="Tahoma"/>
                  <w:sz w:val="18"/>
                  <w:szCs w:val="18"/>
                </w:rPr>
                <m:t>*Rendimiento (</m:t>
              </m:r>
              <m:f>
                <m:fPr>
                  <m:ctrlPr>
                    <w:rPr>
                      <w:rFonts w:ascii="Cambria Math" w:hAnsi="Cambria Math" w:cs="Tahoma"/>
                      <w:i/>
                      <w:sz w:val="18"/>
                      <w:szCs w:val="18"/>
                    </w:rPr>
                  </m:ctrlPr>
                </m:fPr>
                <m:num>
                  <m:r>
                    <w:rPr>
                      <w:rFonts w:ascii="Cambria Math" w:hAnsi="Cambria Math" w:cs="Tahoma"/>
                      <w:sz w:val="18"/>
                      <w:szCs w:val="18"/>
                    </w:rPr>
                    <m:t>kg</m:t>
                  </m:r>
                </m:num>
                <m:den>
                  <m:r>
                    <w:rPr>
                      <w:rFonts w:ascii="Cambria Math" w:hAnsi="Cambria Math" w:cs="Tahoma"/>
                      <w:sz w:val="18"/>
                      <w:szCs w:val="18"/>
                    </w:rPr>
                    <m:t>ha</m:t>
                  </m:r>
                </m:den>
              </m:f>
              <m:r>
                <w:rPr>
                  <w:rFonts w:ascii="Cambria Math" w:hAnsi="Cambria Math" w:cs="Tahoma"/>
                  <w:sz w:val="18"/>
                  <w:szCs w:val="18"/>
                </w:rPr>
                <m:t>)</m:t>
              </m:r>
              <m:r>
                <m:rPr>
                  <m:sty m:val="p"/>
                </m:rPr>
                <w:rPr>
                  <w:rFonts w:ascii="Cambria Math" w:hAnsi="Cambria Math" w:cs="Tahoma"/>
                  <w:sz w:val="18"/>
                  <w:szCs w:val="18"/>
                </w:rPr>
                <m:t xml:space="preserve">   </m:t>
              </m:r>
            </m:num>
            <m:den>
              <m:r>
                <w:rPr>
                  <w:rFonts w:ascii="Cambria Math" w:hAnsi="Cambria Math" w:cs="Tahoma"/>
                  <w:sz w:val="18"/>
                  <w:szCs w:val="18"/>
                </w:rPr>
                <m:t>100%</m:t>
              </m:r>
            </m:den>
          </m:f>
        </m:oMath>
      </m:oMathPara>
    </w:p>
    <w:p w14:paraId="5E9E4B39" w14:textId="77777777" w:rsidR="00DB6D36" w:rsidRDefault="00DB6D36" w:rsidP="00DB6D36">
      <w:pPr>
        <w:pStyle w:val="Prrafodelista"/>
        <w:ind w:left="1440"/>
        <w:rPr>
          <w:rFonts w:cs="Tahoma"/>
          <w:b/>
          <w:i/>
          <w:szCs w:val="20"/>
          <w:lang w:val="es-MX"/>
        </w:rPr>
      </w:pPr>
    </w:p>
    <w:p w14:paraId="79B8AA70" w14:textId="77777777" w:rsidR="00DB6D36" w:rsidRPr="00EC17BA" w:rsidRDefault="00DB6D36" w:rsidP="009A1DFD">
      <w:pPr>
        <w:pStyle w:val="Prrafodelista"/>
        <w:numPr>
          <w:ilvl w:val="0"/>
          <w:numId w:val="11"/>
        </w:numPr>
        <w:rPr>
          <w:rFonts w:cs="Tahoma"/>
          <w:b/>
          <w:i/>
          <w:szCs w:val="20"/>
          <w:lang w:val="es-MX"/>
        </w:rPr>
      </w:pPr>
      <w:r w:rsidRPr="00EC17BA">
        <w:rPr>
          <w:rFonts w:cs="Tahoma"/>
          <w:b/>
          <w:i/>
          <w:szCs w:val="20"/>
          <w:lang w:val="es-MX"/>
        </w:rPr>
        <w:t xml:space="preserve">Rendimiento </w:t>
      </w:r>
      <w:r>
        <w:rPr>
          <w:rFonts w:cs="Tahoma"/>
          <w:b/>
          <w:i/>
          <w:szCs w:val="20"/>
          <w:lang w:val="es-MX"/>
        </w:rPr>
        <w:t xml:space="preserve">corregido </w:t>
      </w:r>
      <w:r w:rsidRPr="00EC17BA">
        <w:rPr>
          <w:rFonts w:cs="Tahoma"/>
          <w:b/>
          <w:i/>
          <w:szCs w:val="20"/>
          <w:lang w:val="es-MX"/>
        </w:rPr>
        <w:t>kg/ha</w:t>
      </w:r>
    </w:p>
    <w:p w14:paraId="3C6F77A2" w14:textId="77777777" w:rsidR="00DB6D36" w:rsidRPr="00EC17BA" w:rsidRDefault="00DB6D36" w:rsidP="00DB6D36">
      <w:pPr>
        <w:pStyle w:val="Prrafodelista"/>
        <w:rPr>
          <w:rFonts w:cs="Tahoma"/>
          <w:b/>
          <w:szCs w:val="20"/>
          <w:lang w:val="es-MX"/>
        </w:rPr>
      </w:pPr>
    </w:p>
    <w:p w14:paraId="1B4D5FE4" w14:textId="77777777" w:rsidR="00DB6D36" w:rsidRPr="00623F1D" w:rsidRDefault="00DB6D36" w:rsidP="00DB6D36">
      <w:pPr>
        <w:rPr>
          <w:rFonts w:cs="Tahoma"/>
          <w:i/>
          <w:szCs w:val="20"/>
        </w:rPr>
      </w:pPr>
      <m:oMathPara>
        <m:oMath>
          <m:r>
            <w:rPr>
              <w:rFonts w:ascii="Cambria Math" w:hAnsi="Cambria Math" w:cs="Tahoma"/>
              <w:szCs w:val="20"/>
            </w:rPr>
            <m:t>Rendimiento corregido</m:t>
          </m:r>
          <m:d>
            <m:dPr>
              <m:ctrlPr>
                <w:rPr>
                  <w:rFonts w:ascii="Cambria Math" w:hAnsi="Cambria Math" w:cs="Tahoma"/>
                  <w:i/>
                  <w:szCs w:val="20"/>
                </w:rPr>
              </m:ctrlPr>
            </m:dPr>
            <m:e>
              <m:f>
                <m:fPr>
                  <m:ctrlPr>
                    <w:rPr>
                      <w:rFonts w:ascii="Cambria Math" w:hAnsi="Cambria Math" w:cs="Tahoma"/>
                      <w:i/>
                      <w:szCs w:val="20"/>
                    </w:rPr>
                  </m:ctrlPr>
                </m:fPr>
                <m:num>
                  <m:r>
                    <w:rPr>
                      <w:rFonts w:ascii="Cambria Math" w:hAnsi="Cambria Math" w:cs="Tahoma"/>
                      <w:szCs w:val="20"/>
                    </w:rPr>
                    <m:t>kg</m:t>
                  </m:r>
                </m:num>
                <m:den>
                  <m:r>
                    <w:rPr>
                      <w:rFonts w:ascii="Cambria Math" w:hAnsi="Cambria Math" w:cs="Tahoma"/>
                      <w:szCs w:val="20"/>
                    </w:rPr>
                    <m:t>ha</m:t>
                  </m:r>
                </m:den>
              </m:f>
            </m:e>
          </m:d>
          <m:r>
            <w:rPr>
              <w:rFonts w:ascii="Cambria Math" w:hAnsi="Cambria Math" w:cs="Tahoma"/>
              <w:szCs w:val="20"/>
            </w:rPr>
            <m:t>=Rendimiento</m:t>
          </m:r>
          <m:d>
            <m:dPr>
              <m:ctrlPr>
                <w:rPr>
                  <w:rFonts w:ascii="Cambria Math" w:hAnsi="Cambria Math" w:cs="Tahoma"/>
                  <w:i/>
                  <w:szCs w:val="20"/>
                </w:rPr>
              </m:ctrlPr>
            </m:dPr>
            <m:e>
              <m:f>
                <m:fPr>
                  <m:ctrlPr>
                    <w:rPr>
                      <w:rFonts w:ascii="Cambria Math" w:hAnsi="Cambria Math" w:cs="Tahoma"/>
                      <w:i/>
                      <w:szCs w:val="20"/>
                    </w:rPr>
                  </m:ctrlPr>
                </m:fPr>
                <m:num>
                  <m:r>
                    <w:rPr>
                      <w:rFonts w:ascii="Cambria Math" w:hAnsi="Cambria Math" w:cs="Tahoma"/>
                      <w:szCs w:val="20"/>
                    </w:rPr>
                    <m:t>kg</m:t>
                  </m:r>
                </m:num>
                <m:den>
                  <m:r>
                    <w:rPr>
                      <w:rFonts w:ascii="Cambria Math" w:hAnsi="Cambria Math" w:cs="Tahoma"/>
                      <w:szCs w:val="20"/>
                    </w:rPr>
                    <m:t>ha</m:t>
                  </m:r>
                </m:den>
              </m:f>
            </m:e>
          </m:d>
          <m:r>
            <w:rPr>
              <w:rFonts w:ascii="Cambria Math" w:hAnsi="Cambria Math" w:cs="Tahoma"/>
              <w:szCs w:val="20"/>
            </w:rPr>
            <m:t>-Merma por humedad (</m:t>
          </m:r>
          <m:f>
            <m:fPr>
              <m:ctrlPr>
                <w:rPr>
                  <w:rFonts w:ascii="Cambria Math" w:hAnsi="Cambria Math" w:cs="Tahoma"/>
                  <w:i/>
                  <w:szCs w:val="20"/>
                </w:rPr>
              </m:ctrlPr>
            </m:fPr>
            <m:num>
              <m:r>
                <w:rPr>
                  <w:rFonts w:ascii="Cambria Math" w:hAnsi="Cambria Math" w:cs="Tahoma"/>
                  <w:szCs w:val="20"/>
                </w:rPr>
                <m:t>kg</m:t>
              </m:r>
            </m:num>
            <m:den>
              <m:r>
                <w:rPr>
                  <w:rFonts w:ascii="Cambria Math" w:hAnsi="Cambria Math" w:cs="Tahoma"/>
                  <w:szCs w:val="20"/>
                </w:rPr>
                <m:t>ha</m:t>
              </m:r>
            </m:den>
          </m:f>
          <m:r>
            <w:rPr>
              <w:rFonts w:ascii="Cambria Math" w:hAnsi="Cambria Math" w:cs="Tahoma"/>
              <w:szCs w:val="20"/>
            </w:rPr>
            <m:t>)</m:t>
          </m:r>
        </m:oMath>
      </m:oMathPara>
    </w:p>
    <w:p w14:paraId="65BFFF8D" w14:textId="77777777" w:rsidR="00B64A81" w:rsidRPr="00EC17BA" w:rsidRDefault="00B64A81" w:rsidP="00B64A81">
      <w:pPr>
        <w:pStyle w:val="Prrafodelista"/>
        <w:ind w:left="851"/>
        <w:rPr>
          <w:rFonts w:cs="Tahoma"/>
          <w:szCs w:val="20"/>
        </w:rPr>
      </w:pPr>
    </w:p>
    <w:p w14:paraId="11BBAEA0" w14:textId="70563C2D" w:rsidR="00B64A81" w:rsidRDefault="00B64A81" w:rsidP="009A1DFD">
      <w:pPr>
        <w:pStyle w:val="Prrafodelista"/>
        <w:numPr>
          <w:ilvl w:val="0"/>
          <w:numId w:val="8"/>
        </w:numPr>
        <w:ind w:left="851" w:hanging="425"/>
        <w:rPr>
          <w:rFonts w:cs="Tahoma"/>
          <w:szCs w:val="20"/>
        </w:rPr>
      </w:pPr>
      <w:r w:rsidRPr="00EC17BA">
        <w:rPr>
          <w:rFonts w:cs="Tahoma"/>
          <w:szCs w:val="20"/>
        </w:rPr>
        <w:t xml:space="preserve">Los resultados obtenidos serán plasmados en la Planilla de resultados de evaluación en campo (Anexo </w:t>
      </w:r>
      <w:r w:rsidR="004879B2">
        <w:rPr>
          <w:rFonts w:cs="Tahoma"/>
          <w:szCs w:val="20"/>
        </w:rPr>
        <w:t>7</w:t>
      </w:r>
      <w:r w:rsidRPr="00EC17BA">
        <w:rPr>
          <w:rFonts w:cs="Tahoma"/>
          <w:szCs w:val="20"/>
        </w:rPr>
        <w:t xml:space="preserve">), la cual deberá ser firmada por el Ajustador Agrícola y por el Asegurado o su representante autorizado. </w:t>
      </w:r>
    </w:p>
    <w:p w14:paraId="3A398427" w14:textId="2B16EA44" w:rsidR="00D20879" w:rsidRDefault="00D20879" w:rsidP="00D20879">
      <w:pPr>
        <w:rPr>
          <w:rFonts w:cs="Tahoma"/>
        </w:rPr>
      </w:pPr>
    </w:p>
    <w:p w14:paraId="4B8F979F" w14:textId="77777777" w:rsidR="00D20879" w:rsidRPr="00EC17BA" w:rsidRDefault="00D20879" w:rsidP="00D20879">
      <w:pPr>
        <w:pStyle w:val="Ttulo3"/>
        <w:spacing w:before="0"/>
        <w:rPr>
          <w:rFonts w:eastAsiaTheme="minorHAnsi" w:cs="Tahoma"/>
          <w:b w:val="0"/>
          <w:color w:val="000000" w:themeColor="text1"/>
          <w:szCs w:val="18"/>
        </w:rPr>
      </w:pPr>
      <w:bookmarkStart w:id="25" w:name="_Toc97539656"/>
      <w:r w:rsidRPr="00EC17BA">
        <w:rPr>
          <w:rFonts w:eastAsiaTheme="minorHAnsi" w:cs="Tahoma"/>
          <w:color w:val="000000" w:themeColor="text1"/>
          <w:szCs w:val="18"/>
        </w:rPr>
        <w:t>3.3.3.1. Evaluación a rendimiento en Post-cosecha</w:t>
      </w:r>
      <w:bookmarkEnd w:id="25"/>
    </w:p>
    <w:p w14:paraId="5EB8853A" w14:textId="77777777" w:rsidR="00D20879" w:rsidRPr="00EC17BA" w:rsidRDefault="00D20879" w:rsidP="00D20879">
      <w:pPr>
        <w:rPr>
          <w:rFonts w:cs="Tahoma"/>
        </w:rPr>
      </w:pPr>
    </w:p>
    <w:p w14:paraId="272D6448" w14:textId="77777777" w:rsidR="001E75FB" w:rsidRPr="00EC17BA" w:rsidRDefault="001E75FB" w:rsidP="001E75FB">
      <w:pPr>
        <w:rPr>
          <w:rFonts w:cs="Tahoma"/>
          <w:szCs w:val="20"/>
        </w:rPr>
      </w:pPr>
      <w:r w:rsidRPr="00EC17BA">
        <w:rPr>
          <w:rFonts w:cs="Tahoma"/>
          <w:szCs w:val="20"/>
        </w:rPr>
        <w:t>Se refiere a un tipo de evaluación a rendimiento por parcela, que será realizado posterior a la cosecha de las parcelas reportadas como siniestradas. Para tal efecto se deberán realizar las acciones de coordinación previa con el asegurado.</w:t>
      </w:r>
    </w:p>
    <w:p w14:paraId="136CF766" w14:textId="77777777" w:rsidR="001E75FB" w:rsidRPr="00EC17BA" w:rsidRDefault="001E75FB" w:rsidP="001E75FB">
      <w:pPr>
        <w:pStyle w:val="Prrafodelista"/>
        <w:ind w:left="1080"/>
        <w:rPr>
          <w:rFonts w:cs="Tahoma"/>
          <w:szCs w:val="20"/>
        </w:rPr>
      </w:pPr>
    </w:p>
    <w:p w14:paraId="565BC458" w14:textId="063CAF5C" w:rsidR="001E75FB" w:rsidRPr="00EC17BA" w:rsidRDefault="001E75FB" w:rsidP="001E75FB">
      <w:pPr>
        <w:rPr>
          <w:rFonts w:cs="Tahoma"/>
          <w:szCs w:val="20"/>
        </w:rPr>
      </w:pPr>
      <w:r w:rsidRPr="00EC17BA">
        <w:rPr>
          <w:rFonts w:cs="Tahoma"/>
          <w:szCs w:val="20"/>
        </w:rPr>
        <w:lastRenderedPageBreak/>
        <w:t>Habiendo coordinado con el asegura</w:t>
      </w:r>
      <w:r w:rsidR="00C806D6">
        <w:rPr>
          <w:rFonts w:cs="Tahoma"/>
          <w:szCs w:val="20"/>
        </w:rPr>
        <w:t>do se deb</w:t>
      </w:r>
      <w:r w:rsidRPr="00EC17BA">
        <w:rPr>
          <w:rFonts w:cs="Tahoma"/>
          <w:szCs w:val="20"/>
        </w:rPr>
        <w:t>en</w:t>
      </w:r>
      <w:r w:rsidR="00C806D6">
        <w:rPr>
          <w:rFonts w:cs="Tahoma"/>
          <w:szCs w:val="20"/>
        </w:rPr>
        <w:t xml:space="preserve"> dejar</w:t>
      </w:r>
      <w:r w:rsidRPr="00EC17BA">
        <w:rPr>
          <w:rFonts w:cs="Tahoma"/>
          <w:szCs w:val="20"/>
        </w:rPr>
        <w:t xml:space="preserve"> muestras representativas (espacialmente bien distribuidas) de </w:t>
      </w:r>
      <w:r w:rsidRPr="00C806D6">
        <w:rPr>
          <w:rFonts w:cs="Tahoma"/>
          <w:szCs w:val="20"/>
        </w:rPr>
        <w:t>aproximadamente 20 metros de frente y 10</w:t>
      </w:r>
      <w:r w:rsidR="00C806D6" w:rsidRPr="00C806D6">
        <w:rPr>
          <w:rFonts w:cs="Tahoma"/>
          <w:szCs w:val="20"/>
        </w:rPr>
        <w:t xml:space="preserve"> metros</w:t>
      </w:r>
      <w:r w:rsidRPr="00C806D6">
        <w:rPr>
          <w:rFonts w:cs="Tahoma"/>
          <w:szCs w:val="20"/>
        </w:rPr>
        <w:t xml:space="preserve"> de fondo</w:t>
      </w:r>
      <w:r w:rsidR="00C806D6">
        <w:rPr>
          <w:rFonts w:cs="Tahoma"/>
          <w:szCs w:val="20"/>
        </w:rPr>
        <w:t xml:space="preserve"> (200 metros cuadrados)</w:t>
      </w:r>
      <w:r w:rsidR="009C0BD8">
        <w:rPr>
          <w:rFonts w:cs="Tahoma"/>
          <w:szCs w:val="20"/>
        </w:rPr>
        <w:t>, d</w:t>
      </w:r>
      <w:r w:rsidRPr="00EC17BA">
        <w:rPr>
          <w:rFonts w:cs="Tahoma"/>
          <w:szCs w:val="20"/>
        </w:rPr>
        <w:t>onde puedan realizarse los cálculos correspondientes siguiendo los pasos procedimentales del método de pre-cosecha.</w:t>
      </w:r>
    </w:p>
    <w:p w14:paraId="7C16E2B4" w14:textId="77777777" w:rsidR="00D20879" w:rsidRPr="00EC17BA" w:rsidRDefault="00D20879" w:rsidP="00D20879">
      <w:pPr>
        <w:rPr>
          <w:rFonts w:cs="Tahoma"/>
          <w:lang w:val="es-ES"/>
        </w:rPr>
      </w:pPr>
    </w:p>
    <w:p w14:paraId="15041D7D" w14:textId="77777777" w:rsidR="00D20879" w:rsidRPr="00EC17BA" w:rsidRDefault="00D20879" w:rsidP="00D20879">
      <w:pPr>
        <w:pStyle w:val="Ttulo3"/>
        <w:spacing w:before="0"/>
        <w:rPr>
          <w:rFonts w:eastAsiaTheme="minorHAnsi" w:cs="Tahoma"/>
          <w:b w:val="0"/>
          <w:color w:val="000000" w:themeColor="text1"/>
          <w:szCs w:val="18"/>
        </w:rPr>
      </w:pPr>
      <w:bookmarkStart w:id="26" w:name="_Toc97539657"/>
      <w:r w:rsidRPr="00EC17BA">
        <w:rPr>
          <w:rFonts w:eastAsiaTheme="minorHAnsi" w:cs="Tahoma"/>
          <w:color w:val="000000" w:themeColor="text1"/>
          <w:szCs w:val="18"/>
        </w:rPr>
        <w:t>3.3.4. Evaluación por pérdida total</w:t>
      </w:r>
      <w:bookmarkEnd w:id="26"/>
    </w:p>
    <w:p w14:paraId="59EBEEE5" w14:textId="77777777" w:rsidR="00D20879" w:rsidRPr="00EC17BA" w:rsidRDefault="00D20879" w:rsidP="00D20879">
      <w:pPr>
        <w:rPr>
          <w:rFonts w:cs="Tahoma"/>
        </w:rPr>
      </w:pPr>
    </w:p>
    <w:p w14:paraId="4B38A0A8" w14:textId="46761B27" w:rsidR="00D20879" w:rsidRPr="00EC17BA" w:rsidRDefault="00D20879" w:rsidP="00D20879">
      <w:pPr>
        <w:rPr>
          <w:rFonts w:cs="Tahoma"/>
          <w:color w:val="000000" w:themeColor="text1"/>
          <w:szCs w:val="18"/>
        </w:rPr>
      </w:pPr>
      <w:r w:rsidRPr="00EC17BA">
        <w:rPr>
          <w:rFonts w:cs="Tahoma"/>
          <w:color w:val="000000" w:themeColor="text1"/>
          <w:szCs w:val="18"/>
        </w:rPr>
        <w:t>El Ajustador Agrícola una vez de haber verificado en campo la ocurrencia y severidad que haga inviable técnica y/o económicamente la continuación del cultivo asegurado a consecuencia de los fenómenos climáticos cubiertos, quedará imposibilitado de aplicar la evaluación a rendimiento y consecuentemente estará habilitado de poder realizar la evaluación por pérdida total, debiendo plasmar todos los pormenores en el informe correspondiente con un archi</w:t>
      </w:r>
      <w:r w:rsidR="00C16407">
        <w:rPr>
          <w:rFonts w:cs="Tahoma"/>
          <w:color w:val="000000" w:themeColor="text1"/>
          <w:szCs w:val="18"/>
        </w:rPr>
        <w:t>vo fotográfico fechado que de Fé</w:t>
      </w:r>
      <w:r w:rsidRPr="00EC17BA">
        <w:rPr>
          <w:rFonts w:cs="Tahoma"/>
          <w:color w:val="000000" w:themeColor="text1"/>
          <w:szCs w:val="18"/>
        </w:rPr>
        <w:t xml:space="preserve"> de la magnitud del siniestro, pudiendo apoyarse en el uso de tecnologías espaciales que permitan corroborar lo visto en campo.</w:t>
      </w:r>
    </w:p>
    <w:p w14:paraId="1A72AA1E" w14:textId="77777777" w:rsidR="0092424C" w:rsidRPr="00EC17BA" w:rsidRDefault="0092424C" w:rsidP="0092424C">
      <w:pPr>
        <w:pStyle w:val="Ttulo1"/>
        <w:rPr>
          <w:rFonts w:eastAsiaTheme="minorHAnsi" w:cs="Tahoma"/>
          <w:b w:val="0"/>
          <w:color w:val="000000" w:themeColor="text1"/>
          <w:szCs w:val="20"/>
        </w:rPr>
      </w:pPr>
      <w:bookmarkStart w:id="27" w:name="_Toc97539658"/>
      <w:bookmarkEnd w:id="10"/>
      <w:r w:rsidRPr="00EC17BA">
        <w:rPr>
          <w:rFonts w:eastAsiaTheme="minorHAnsi" w:cs="Tahoma"/>
          <w:color w:val="000000" w:themeColor="text1"/>
          <w:szCs w:val="20"/>
        </w:rPr>
        <w:t>PARTE IV. EMISION DE ACTA DE AJUSTE</w:t>
      </w:r>
      <w:bookmarkEnd w:id="27"/>
    </w:p>
    <w:p w14:paraId="3BF50F16" w14:textId="77777777" w:rsidR="009F1546" w:rsidRPr="00EC17BA" w:rsidRDefault="009F1546" w:rsidP="009F1546">
      <w:pPr>
        <w:rPr>
          <w:rFonts w:cs="Tahoma"/>
          <w:color w:val="000000" w:themeColor="text1"/>
          <w:szCs w:val="18"/>
        </w:rPr>
      </w:pPr>
    </w:p>
    <w:p w14:paraId="5403C402" w14:textId="002A247E" w:rsidR="00EF5144" w:rsidRPr="00EC17BA" w:rsidRDefault="00EF5144" w:rsidP="00EF5144">
      <w:pPr>
        <w:rPr>
          <w:rFonts w:cs="Tahoma"/>
          <w:lang w:val="es-MX"/>
        </w:rPr>
      </w:pPr>
      <w:r w:rsidRPr="00EC17BA">
        <w:rPr>
          <w:rFonts w:cs="Tahoma"/>
          <w:lang w:val="es-MX"/>
        </w:rPr>
        <w:t xml:space="preserve">Finalizada la evaluación del cultivo el Ajustador Agrícola emitirá el Acta de Ajuste (Anexo </w:t>
      </w:r>
      <w:r w:rsidR="004879B2">
        <w:rPr>
          <w:rFonts w:cs="Tahoma"/>
          <w:lang w:val="es-MX"/>
        </w:rPr>
        <w:t>8</w:t>
      </w:r>
      <w:r w:rsidRPr="00EC17BA">
        <w:rPr>
          <w:rFonts w:cs="Tahoma"/>
          <w:lang w:val="es-MX"/>
        </w:rPr>
        <w:t xml:space="preserve">) al Asegurado o su representante autorizado, donde constará la realización de la verificación del siniestro, los resultados obtenidos y/o su diferimiento para una nueva fecha de evaluación si el cultivo a si lo requiriera. </w:t>
      </w:r>
    </w:p>
    <w:p w14:paraId="2F837431" w14:textId="77777777" w:rsidR="00EF5144" w:rsidRPr="00EC17BA" w:rsidRDefault="00EF5144" w:rsidP="00EF5144">
      <w:pPr>
        <w:rPr>
          <w:rFonts w:cs="Tahoma"/>
          <w:lang w:val="es-MX"/>
        </w:rPr>
      </w:pPr>
    </w:p>
    <w:p w14:paraId="610D521E" w14:textId="77777777" w:rsidR="00EF5144" w:rsidRPr="00EC17BA" w:rsidRDefault="00EF5144" w:rsidP="00EF5144">
      <w:pPr>
        <w:rPr>
          <w:rFonts w:cs="Tahoma"/>
          <w:lang w:val="es-MX"/>
        </w:rPr>
      </w:pPr>
      <w:r w:rsidRPr="00EC17BA">
        <w:rPr>
          <w:rFonts w:cs="Tahoma"/>
          <w:lang w:val="es-MX"/>
        </w:rPr>
        <w:t xml:space="preserve">El Acta de Ajuste debe de </w:t>
      </w:r>
      <w:r w:rsidRPr="00EC17BA">
        <w:rPr>
          <w:rFonts w:cs="Tahoma"/>
          <w:szCs w:val="20"/>
        </w:rPr>
        <w:t>ser firmada por el Ajustador Agrícola y por el Asegurado o su representante autorizado.</w:t>
      </w:r>
      <w:r w:rsidRPr="00EC17BA">
        <w:rPr>
          <w:rFonts w:cs="Tahoma"/>
          <w:lang w:val="es-MX"/>
        </w:rPr>
        <w:t xml:space="preserve">  </w:t>
      </w:r>
    </w:p>
    <w:p w14:paraId="07B2012C" w14:textId="006C05FF" w:rsidR="0092424C" w:rsidRPr="00EC17BA" w:rsidRDefault="0092424C" w:rsidP="009F1546">
      <w:pPr>
        <w:pStyle w:val="Ttulo1"/>
        <w:rPr>
          <w:rFonts w:eastAsiaTheme="minorHAnsi" w:cs="Tahoma"/>
          <w:b w:val="0"/>
          <w:color w:val="000000" w:themeColor="text1"/>
          <w:szCs w:val="20"/>
        </w:rPr>
      </w:pPr>
      <w:bookmarkStart w:id="28" w:name="_Toc97539659"/>
      <w:r w:rsidRPr="00EC17BA">
        <w:rPr>
          <w:rFonts w:eastAsiaTheme="minorHAnsi" w:cs="Tahoma"/>
          <w:color w:val="000000" w:themeColor="text1"/>
          <w:szCs w:val="20"/>
        </w:rPr>
        <w:t>PARTE V.</w:t>
      </w:r>
      <w:r w:rsidR="00181A4B">
        <w:rPr>
          <w:rFonts w:eastAsiaTheme="minorHAnsi" w:cs="Tahoma"/>
          <w:color w:val="000000" w:themeColor="text1"/>
          <w:szCs w:val="20"/>
        </w:rPr>
        <w:t xml:space="preserve"> EMISION DE INFORME DE EVALUACIÓ</w:t>
      </w:r>
      <w:r w:rsidRPr="00EC17BA">
        <w:rPr>
          <w:rFonts w:eastAsiaTheme="minorHAnsi" w:cs="Tahoma"/>
          <w:color w:val="000000" w:themeColor="text1"/>
          <w:szCs w:val="20"/>
        </w:rPr>
        <w:t>N</w:t>
      </w:r>
      <w:bookmarkEnd w:id="28"/>
    </w:p>
    <w:p w14:paraId="52E39AD3" w14:textId="77777777" w:rsidR="009F1546" w:rsidRPr="00EC17BA" w:rsidRDefault="009F1546" w:rsidP="009F1546">
      <w:pPr>
        <w:rPr>
          <w:rFonts w:cs="Tahoma"/>
          <w:color w:val="000000" w:themeColor="text1"/>
          <w:szCs w:val="18"/>
        </w:rPr>
      </w:pPr>
    </w:p>
    <w:p w14:paraId="00B76015" w14:textId="4622F871" w:rsidR="00191F8F" w:rsidRPr="00EC17BA" w:rsidRDefault="00C16407" w:rsidP="009F1546">
      <w:pPr>
        <w:rPr>
          <w:rFonts w:cs="Tahoma"/>
          <w:color w:val="000000" w:themeColor="text1"/>
          <w:szCs w:val="18"/>
        </w:rPr>
      </w:pPr>
      <w:r>
        <w:rPr>
          <w:rFonts w:cs="Tahoma"/>
          <w:color w:val="000000" w:themeColor="text1"/>
          <w:szCs w:val="18"/>
        </w:rPr>
        <w:t>Habiendo concluido el trabajo de</w:t>
      </w:r>
      <w:r w:rsidR="00191F8F" w:rsidRPr="00EC17BA">
        <w:rPr>
          <w:rFonts w:cs="Tahoma"/>
          <w:color w:val="000000" w:themeColor="text1"/>
          <w:szCs w:val="18"/>
        </w:rPr>
        <w:t xml:space="preserve"> campo, en el marco de la </w:t>
      </w:r>
      <w:r w:rsidRPr="00EC17BA">
        <w:rPr>
          <w:rFonts w:cs="Tahoma"/>
          <w:color w:val="000000" w:themeColor="text1"/>
          <w:szCs w:val="18"/>
        </w:rPr>
        <w:t xml:space="preserve">Póliza </w:t>
      </w:r>
      <w:r w:rsidR="00191F8F" w:rsidRPr="00EC17BA">
        <w:rPr>
          <w:rFonts w:cs="Tahoma"/>
          <w:color w:val="000000" w:themeColor="text1"/>
          <w:szCs w:val="18"/>
        </w:rPr>
        <w:t xml:space="preserve">de </w:t>
      </w:r>
      <w:r w:rsidRPr="00EC17BA">
        <w:rPr>
          <w:rFonts w:cs="Tahoma"/>
          <w:color w:val="000000" w:themeColor="text1"/>
          <w:szCs w:val="18"/>
        </w:rPr>
        <w:t>Seguro</w:t>
      </w:r>
      <w:r w:rsidR="00191F8F" w:rsidRPr="00EC17BA">
        <w:rPr>
          <w:rFonts w:cs="Tahoma"/>
          <w:color w:val="000000" w:themeColor="text1"/>
          <w:szCs w:val="18"/>
        </w:rPr>
        <w:t>, corresponde al Ajustador Agrícola emitir un Informe de evaluación del siniestro</w:t>
      </w:r>
      <w:r w:rsidR="00EF5144" w:rsidRPr="00EC17BA">
        <w:rPr>
          <w:rFonts w:cs="Tahoma"/>
          <w:color w:val="000000" w:themeColor="text1"/>
          <w:szCs w:val="18"/>
        </w:rPr>
        <w:t xml:space="preserve">, </w:t>
      </w:r>
      <w:r w:rsidR="00191F8F" w:rsidRPr="00EC17BA">
        <w:rPr>
          <w:rFonts w:cs="Tahoma"/>
          <w:color w:val="000000" w:themeColor="text1"/>
          <w:szCs w:val="18"/>
        </w:rPr>
        <w:t>determinando el resultado obtenido en la evaluación de campo.</w:t>
      </w:r>
    </w:p>
    <w:p w14:paraId="593CB100" w14:textId="26C90E79" w:rsidR="0092424C" w:rsidRPr="00EC17BA" w:rsidRDefault="0092424C" w:rsidP="009F1546">
      <w:pPr>
        <w:pStyle w:val="Ttulo1"/>
        <w:rPr>
          <w:rFonts w:eastAsiaTheme="minorHAnsi" w:cs="Tahoma"/>
          <w:b w:val="0"/>
          <w:color w:val="000000" w:themeColor="text1"/>
          <w:szCs w:val="20"/>
        </w:rPr>
      </w:pPr>
      <w:bookmarkStart w:id="29" w:name="_Toc97539660"/>
      <w:r w:rsidRPr="00EC17BA">
        <w:rPr>
          <w:rFonts w:eastAsiaTheme="minorHAnsi" w:cs="Tahoma"/>
          <w:color w:val="000000" w:themeColor="text1"/>
          <w:szCs w:val="20"/>
        </w:rPr>
        <w:t xml:space="preserve">PARTE VI. PROCEDIMIENTO PARA LA </w:t>
      </w:r>
      <w:r w:rsidR="00E012DC" w:rsidRPr="00EC17BA">
        <w:rPr>
          <w:rFonts w:eastAsiaTheme="minorHAnsi" w:cs="Tahoma"/>
          <w:color w:val="000000" w:themeColor="text1"/>
          <w:szCs w:val="20"/>
        </w:rPr>
        <w:t xml:space="preserve">LIQUIDACIÓN </w:t>
      </w:r>
      <w:r w:rsidRPr="00EC17BA">
        <w:rPr>
          <w:rFonts w:eastAsiaTheme="minorHAnsi" w:cs="Tahoma"/>
          <w:color w:val="000000" w:themeColor="text1"/>
          <w:szCs w:val="20"/>
        </w:rPr>
        <w:t>DE SINIESTROS EN EL CULTIVO DE TRIGO</w:t>
      </w:r>
      <w:bookmarkEnd w:id="29"/>
    </w:p>
    <w:p w14:paraId="085F3F62" w14:textId="77777777" w:rsidR="009F1546" w:rsidRPr="00EC17BA" w:rsidRDefault="009F1546" w:rsidP="009F1546">
      <w:pPr>
        <w:rPr>
          <w:rFonts w:cs="Tahoma"/>
          <w:color w:val="000000" w:themeColor="text1"/>
          <w:szCs w:val="18"/>
        </w:rPr>
      </w:pPr>
    </w:p>
    <w:p w14:paraId="490F3D76" w14:textId="4A1DE85A" w:rsidR="00191F8F" w:rsidRPr="00EC17BA" w:rsidRDefault="00191F8F" w:rsidP="009F1546">
      <w:pPr>
        <w:rPr>
          <w:rFonts w:cs="Tahoma"/>
          <w:color w:val="000000" w:themeColor="text1"/>
          <w:szCs w:val="18"/>
        </w:rPr>
      </w:pPr>
      <w:r w:rsidRPr="00EC17BA">
        <w:rPr>
          <w:rFonts w:cs="Tahoma"/>
          <w:color w:val="000000" w:themeColor="text1"/>
          <w:szCs w:val="18"/>
        </w:rPr>
        <w:t xml:space="preserve">En base al Informe de Evaluación del Ajustador Agrícola, la </w:t>
      </w:r>
      <w:r w:rsidR="00EF5144" w:rsidRPr="00EC17BA">
        <w:rPr>
          <w:rFonts w:cs="Tahoma"/>
          <w:color w:val="000000" w:themeColor="text1"/>
          <w:szCs w:val="18"/>
        </w:rPr>
        <w:t>Entidad Aseguradora</w:t>
      </w:r>
      <w:r w:rsidRPr="00EC17BA">
        <w:rPr>
          <w:rFonts w:cs="Tahoma"/>
          <w:color w:val="000000" w:themeColor="text1"/>
          <w:szCs w:val="18"/>
        </w:rPr>
        <w:t xml:space="preserve"> determinará si corresponde o no el pago de un monto indemnizable mediante la aplicación de las Tablas de Ajuste de Pérdidas para el </w:t>
      </w:r>
      <w:r w:rsidR="00AC5A84" w:rsidRPr="00EC17BA">
        <w:rPr>
          <w:rFonts w:cs="Tahoma"/>
          <w:color w:val="000000" w:themeColor="text1"/>
          <w:szCs w:val="18"/>
        </w:rPr>
        <w:t>C</w:t>
      </w:r>
      <w:r w:rsidRPr="00EC17BA">
        <w:rPr>
          <w:rFonts w:cs="Tahoma"/>
          <w:color w:val="000000" w:themeColor="text1"/>
          <w:szCs w:val="18"/>
        </w:rPr>
        <w:t xml:space="preserve">ultivo de </w:t>
      </w:r>
      <w:r w:rsidR="00AC5A84" w:rsidRPr="00EC17BA">
        <w:rPr>
          <w:rFonts w:cs="Tahoma"/>
          <w:color w:val="000000" w:themeColor="text1"/>
          <w:szCs w:val="18"/>
        </w:rPr>
        <w:t>Trigo</w:t>
      </w:r>
      <w:r w:rsidR="005452BB">
        <w:rPr>
          <w:rFonts w:cs="Tahoma"/>
          <w:color w:val="000000" w:themeColor="text1"/>
          <w:szCs w:val="18"/>
        </w:rPr>
        <w:t xml:space="preserve"> (Anexo 10)</w:t>
      </w:r>
      <w:r w:rsidRPr="00EC17BA">
        <w:rPr>
          <w:rFonts w:cs="Tahoma"/>
          <w:color w:val="000000" w:themeColor="text1"/>
          <w:szCs w:val="18"/>
        </w:rPr>
        <w:t>.</w:t>
      </w:r>
    </w:p>
    <w:p w14:paraId="68B5ADCF" w14:textId="77777777" w:rsidR="00191F8F" w:rsidRPr="00EC17BA" w:rsidRDefault="00191F8F" w:rsidP="009F1546">
      <w:pPr>
        <w:rPr>
          <w:rFonts w:cs="Tahoma"/>
          <w:color w:val="000000" w:themeColor="text1"/>
          <w:szCs w:val="18"/>
        </w:rPr>
      </w:pPr>
    </w:p>
    <w:p w14:paraId="1CD9C527" w14:textId="753C5F9D" w:rsidR="00191F8F" w:rsidRPr="00EC17BA" w:rsidRDefault="00191F8F" w:rsidP="009F1546">
      <w:pPr>
        <w:rPr>
          <w:rFonts w:cs="Tahoma"/>
        </w:rPr>
      </w:pPr>
    </w:p>
    <w:p w14:paraId="282CFCFA" w14:textId="60F1CEDF" w:rsidR="00EC17BA" w:rsidRPr="00EC17BA" w:rsidRDefault="00EC17BA" w:rsidP="009F1546">
      <w:pPr>
        <w:rPr>
          <w:rFonts w:cs="Tahoma"/>
        </w:rPr>
      </w:pPr>
    </w:p>
    <w:p w14:paraId="379A28DD" w14:textId="301E76AF" w:rsidR="00EC17BA" w:rsidRPr="00EC17BA" w:rsidRDefault="00EC17BA" w:rsidP="009F1546">
      <w:pPr>
        <w:rPr>
          <w:rFonts w:cs="Tahoma"/>
        </w:rPr>
      </w:pPr>
    </w:p>
    <w:p w14:paraId="1BBBED98" w14:textId="1396A7C7" w:rsidR="00EC17BA" w:rsidRPr="00EC17BA" w:rsidRDefault="00EC17BA" w:rsidP="009F1546">
      <w:pPr>
        <w:rPr>
          <w:rFonts w:cs="Tahoma"/>
        </w:rPr>
      </w:pPr>
    </w:p>
    <w:p w14:paraId="15AF42AE" w14:textId="7F9DC853" w:rsidR="00EC17BA" w:rsidRPr="00EC17BA" w:rsidRDefault="00EC17BA" w:rsidP="009F1546">
      <w:pPr>
        <w:rPr>
          <w:rFonts w:cs="Tahoma"/>
        </w:rPr>
      </w:pPr>
    </w:p>
    <w:p w14:paraId="631B246B" w14:textId="2350F7E9" w:rsidR="00EC17BA" w:rsidRPr="00EC17BA" w:rsidRDefault="00EC17BA" w:rsidP="009F1546">
      <w:pPr>
        <w:rPr>
          <w:rFonts w:cs="Tahoma"/>
        </w:rPr>
      </w:pPr>
    </w:p>
    <w:p w14:paraId="744373B8" w14:textId="5ABB3E06" w:rsidR="00EC17BA" w:rsidRPr="00EC17BA" w:rsidRDefault="00EC17BA" w:rsidP="009F1546">
      <w:pPr>
        <w:rPr>
          <w:rFonts w:cs="Tahoma"/>
        </w:rPr>
      </w:pPr>
    </w:p>
    <w:p w14:paraId="5C474079" w14:textId="3481490F" w:rsidR="00EC17BA" w:rsidRPr="00EC17BA" w:rsidRDefault="00EC17BA" w:rsidP="009F1546">
      <w:pPr>
        <w:rPr>
          <w:rFonts w:cs="Tahoma"/>
        </w:rPr>
      </w:pPr>
    </w:p>
    <w:p w14:paraId="5EDC9BE4" w14:textId="505552B1" w:rsidR="00EC17BA" w:rsidRPr="00EC17BA" w:rsidRDefault="00EC17BA" w:rsidP="009F1546">
      <w:pPr>
        <w:rPr>
          <w:rFonts w:cs="Tahoma"/>
        </w:rPr>
      </w:pPr>
    </w:p>
    <w:p w14:paraId="74523A79" w14:textId="119A1C8F" w:rsidR="00EC17BA" w:rsidRPr="00EC17BA" w:rsidRDefault="00EC17BA" w:rsidP="009F1546">
      <w:pPr>
        <w:rPr>
          <w:rFonts w:cs="Tahoma"/>
        </w:rPr>
      </w:pPr>
    </w:p>
    <w:p w14:paraId="6046634D" w14:textId="075C7A83" w:rsidR="00EC17BA" w:rsidRPr="00EC17BA" w:rsidRDefault="00EC17BA" w:rsidP="009F1546">
      <w:pPr>
        <w:rPr>
          <w:rFonts w:cs="Tahoma"/>
        </w:rPr>
      </w:pPr>
    </w:p>
    <w:p w14:paraId="01D49889" w14:textId="53EC61F0" w:rsidR="00EC17BA" w:rsidRPr="00EC17BA" w:rsidRDefault="00EC17BA" w:rsidP="009F1546">
      <w:pPr>
        <w:rPr>
          <w:rFonts w:cs="Tahoma"/>
        </w:rPr>
      </w:pPr>
    </w:p>
    <w:p w14:paraId="2E760770" w14:textId="0108169A" w:rsidR="00EC17BA" w:rsidRPr="00EC17BA" w:rsidRDefault="00EC17BA" w:rsidP="009F1546">
      <w:pPr>
        <w:rPr>
          <w:rFonts w:cs="Tahoma"/>
        </w:rPr>
      </w:pPr>
    </w:p>
    <w:p w14:paraId="2E57CD4A" w14:textId="796B6453" w:rsidR="00EC17BA" w:rsidRPr="00EC17BA" w:rsidRDefault="00EC17BA" w:rsidP="009F1546">
      <w:pPr>
        <w:rPr>
          <w:rFonts w:cs="Tahoma"/>
        </w:rPr>
      </w:pPr>
    </w:p>
    <w:p w14:paraId="27F4C4B2" w14:textId="742A982F" w:rsidR="00EC17BA" w:rsidRPr="00EC17BA" w:rsidRDefault="00EC17BA" w:rsidP="009F1546">
      <w:pPr>
        <w:rPr>
          <w:rFonts w:cs="Tahoma"/>
        </w:rPr>
      </w:pPr>
    </w:p>
    <w:p w14:paraId="211D33C5" w14:textId="7857C73B" w:rsidR="00EC17BA" w:rsidRPr="00EC17BA" w:rsidRDefault="00EC17BA" w:rsidP="009F1546">
      <w:pPr>
        <w:rPr>
          <w:rFonts w:cs="Tahoma"/>
        </w:rPr>
      </w:pPr>
    </w:p>
    <w:p w14:paraId="73032EBE" w14:textId="77777777" w:rsidR="0052010A" w:rsidRPr="00EC17BA" w:rsidRDefault="0052010A" w:rsidP="0052010A">
      <w:pPr>
        <w:pStyle w:val="Ttulo1"/>
        <w:rPr>
          <w:rFonts w:cs="Tahoma"/>
        </w:rPr>
      </w:pPr>
      <w:bookmarkStart w:id="30" w:name="_Toc519867667"/>
      <w:bookmarkStart w:id="31" w:name="_Toc97539661"/>
      <w:r w:rsidRPr="00EC17BA">
        <w:rPr>
          <w:rFonts w:cs="Tahoma"/>
        </w:rPr>
        <w:t>4. BIBLIOGRAFÍA</w:t>
      </w:r>
      <w:bookmarkEnd w:id="30"/>
      <w:bookmarkEnd w:id="31"/>
    </w:p>
    <w:p w14:paraId="5C251D8B" w14:textId="77777777" w:rsidR="0052010A" w:rsidRPr="00EC17BA" w:rsidRDefault="0052010A" w:rsidP="0052010A">
      <w:pPr>
        <w:rPr>
          <w:rFonts w:cs="Tahoma"/>
          <w:b/>
          <w:szCs w:val="20"/>
        </w:rPr>
      </w:pPr>
    </w:p>
    <w:p w14:paraId="16EB3457" w14:textId="77777777" w:rsidR="0052010A" w:rsidRPr="00EC17BA" w:rsidRDefault="0052010A" w:rsidP="0052010A">
      <w:pPr>
        <w:rPr>
          <w:rFonts w:cs="Tahoma"/>
          <w:szCs w:val="20"/>
        </w:rPr>
      </w:pPr>
      <w:r w:rsidRPr="00EC17BA">
        <w:rPr>
          <w:rFonts w:cs="Tahoma"/>
          <w:b/>
          <w:szCs w:val="20"/>
        </w:rPr>
        <w:t>Agricultural Risk Consultant, 2016.</w:t>
      </w:r>
      <w:r w:rsidRPr="00EC17BA">
        <w:rPr>
          <w:rFonts w:cs="Tahoma"/>
          <w:szCs w:val="20"/>
        </w:rPr>
        <w:t xml:space="preserve"> Manual de Tasación. Taller de Capacitación Santa Cruz – Bolivia.</w:t>
      </w:r>
    </w:p>
    <w:p w14:paraId="5843B516" w14:textId="77777777" w:rsidR="0052010A" w:rsidRPr="00EC17BA" w:rsidRDefault="0052010A" w:rsidP="0052010A">
      <w:pPr>
        <w:rPr>
          <w:rFonts w:cs="Tahoma"/>
          <w:szCs w:val="20"/>
        </w:rPr>
      </w:pPr>
    </w:p>
    <w:p w14:paraId="3886F1C6" w14:textId="77777777" w:rsidR="0052010A" w:rsidRPr="00EC17BA" w:rsidRDefault="0052010A" w:rsidP="0052010A">
      <w:pPr>
        <w:rPr>
          <w:rFonts w:cs="Tahoma"/>
          <w:szCs w:val="20"/>
        </w:rPr>
      </w:pPr>
      <w:r w:rsidRPr="00EC17BA">
        <w:rPr>
          <w:rFonts w:cs="Tahoma"/>
          <w:b/>
          <w:szCs w:val="20"/>
        </w:rPr>
        <w:t xml:space="preserve">Agroasemex, 2015. </w:t>
      </w:r>
      <w:r w:rsidRPr="00EC17BA">
        <w:rPr>
          <w:rFonts w:cs="Tahoma"/>
          <w:szCs w:val="20"/>
        </w:rPr>
        <w:t>Manual de Ajustadores – En materia de daños en el ramo agrícola. Queretaro - Mexico.</w:t>
      </w:r>
    </w:p>
    <w:p w14:paraId="2BF5F82C" w14:textId="77777777" w:rsidR="0052010A" w:rsidRPr="00EC17BA" w:rsidRDefault="0052010A" w:rsidP="0052010A">
      <w:pPr>
        <w:rPr>
          <w:rFonts w:cs="Tahoma"/>
          <w:szCs w:val="20"/>
        </w:rPr>
      </w:pPr>
    </w:p>
    <w:p w14:paraId="163E6F27" w14:textId="77777777" w:rsidR="0052010A" w:rsidRPr="00EC17BA" w:rsidRDefault="0052010A" w:rsidP="0052010A">
      <w:pPr>
        <w:rPr>
          <w:rFonts w:cs="Tahoma"/>
          <w:szCs w:val="20"/>
        </w:rPr>
      </w:pPr>
      <w:r w:rsidRPr="00EC17BA">
        <w:rPr>
          <w:rFonts w:cs="Tahoma"/>
          <w:b/>
          <w:szCs w:val="20"/>
        </w:rPr>
        <w:t>Andrade F.H., 2000</w:t>
      </w:r>
      <w:r w:rsidRPr="00EC17BA">
        <w:rPr>
          <w:rFonts w:cs="Tahoma"/>
          <w:szCs w:val="20"/>
        </w:rPr>
        <w:t>. Efectos de la sequía sobre el crecimiento y rendimiento de los cultivos. Bases para el manejo del maíz, el girasol y la soja. Buenos Aires – Argentina. Editorial Médica Panamericana.</w:t>
      </w:r>
    </w:p>
    <w:p w14:paraId="743AE35D" w14:textId="77777777" w:rsidR="0052010A" w:rsidRPr="00EC17BA" w:rsidRDefault="0052010A" w:rsidP="0052010A">
      <w:pPr>
        <w:rPr>
          <w:rFonts w:cs="Tahoma"/>
          <w:szCs w:val="20"/>
        </w:rPr>
      </w:pPr>
    </w:p>
    <w:p w14:paraId="12314978" w14:textId="77777777" w:rsidR="0052010A" w:rsidRPr="00EC17BA" w:rsidRDefault="0052010A" w:rsidP="0052010A">
      <w:pPr>
        <w:rPr>
          <w:rFonts w:cs="Tahoma"/>
          <w:szCs w:val="20"/>
        </w:rPr>
      </w:pPr>
      <w:r w:rsidRPr="00EC17BA">
        <w:rPr>
          <w:rFonts w:cs="Tahoma"/>
          <w:b/>
          <w:szCs w:val="20"/>
        </w:rPr>
        <w:t>Felix F.J., 2012.</w:t>
      </w:r>
      <w:r w:rsidRPr="00EC17BA">
        <w:rPr>
          <w:rFonts w:cs="Tahoma"/>
          <w:szCs w:val="20"/>
        </w:rPr>
        <w:t xml:space="preserve"> Seguro Agrario en México, experiencias de AGROASEMEX. Memorias del curso de capacitación. La Paz – Bolivia.</w:t>
      </w:r>
    </w:p>
    <w:p w14:paraId="07DC3C9D" w14:textId="77777777" w:rsidR="0052010A" w:rsidRPr="00EC17BA" w:rsidRDefault="0052010A" w:rsidP="0052010A">
      <w:pPr>
        <w:rPr>
          <w:rFonts w:cs="Tahoma"/>
          <w:szCs w:val="20"/>
        </w:rPr>
      </w:pPr>
    </w:p>
    <w:p w14:paraId="0E3B2D02" w14:textId="2AA452F6" w:rsidR="0052010A" w:rsidRPr="00EC17BA" w:rsidRDefault="0052010A" w:rsidP="0052010A">
      <w:pPr>
        <w:rPr>
          <w:rFonts w:cs="Tahoma"/>
          <w:szCs w:val="20"/>
        </w:rPr>
      </w:pPr>
      <w:r w:rsidRPr="00EC17BA">
        <w:rPr>
          <w:rFonts w:cs="Tahoma"/>
          <w:b/>
          <w:szCs w:val="20"/>
        </w:rPr>
        <w:t>INSA, 20</w:t>
      </w:r>
      <w:r w:rsidR="006F43F8">
        <w:rPr>
          <w:rFonts w:cs="Tahoma"/>
          <w:b/>
          <w:szCs w:val="20"/>
        </w:rPr>
        <w:t>21</w:t>
      </w:r>
      <w:r w:rsidRPr="00EC17BA">
        <w:rPr>
          <w:rFonts w:cs="Tahoma"/>
          <w:b/>
          <w:szCs w:val="20"/>
        </w:rPr>
        <w:t>.</w:t>
      </w:r>
      <w:r w:rsidRPr="00EC17BA">
        <w:rPr>
          <w:rFonts w:cs="Tahoma"/>
          <w:szCs w:val="20"/>
        </w:rPr>
        <w:t xml:space="preserve"> Procedimiento para Evaluación de Daño en Campo, Manual Técnico Manual Fenológico. La Paz – Bolivia.</w:t>
      </w:r>
    </w:p>
    <w:p w14:paraId="0F3A4F9D" w14:textId="77777777" w:rsidR="0052010A" w:rsidRPr="00EC17BA" w:rsidRDefault="0052010A" w:rsidP="0052010A">
      <w:pPr>
        <w:rPr>
          <w:rFonts w:cs="Tahoma"/>
          <w:szCs w:val="20"/>
        </w:rPr>
      </w:pPr>
    </w:p>
    <w:p w14:paraId="4B0D021E" w14:textId="77777777" w:rsidR="0052010A" w:rsidRPr="00EC17BA" w:rsidRDefault="0052010A" w:rsidP="0052010A">
      <w:pPr>
        <w:rPr>
          <w:rFonts w:cs="Tahoma"/>
          <w:szCs w:val="20"/>
        </w:rPr>
      </w:pPr>
      <w:r w:rsidRPr="00EC17BA">
        <w:rPr>
          <w:rFonts w:cs="Tahoma"/>
          <w:b/>
          <w:szCs w:val="20"/>
        </w:rPr>
        <w:t xml:space="preserve">INSA, 2013. </w:t>
      </w:r>
      <w:r w:rsidRPr="00EC17BA">
        <w:rPr>
          <w:rFonts w:cs="Tahoma"/>
          <w:szCs w:val="20"/>
        </w:rPr>
        <w:t>Reglamento de Registro y Desempeño de ajustadores Agrícolas. La Paz – Bolivia.</w:t>
      </w:r>
    </w:p>
    <w:p w14:paraId="4D1708B2" w14:textId="77777777" w:rsidR="0052010A" w:rsidRPr="00EC17BA" w:rsidRDefault="0052010A" w:rsidP="0052010A">
      <w:pPr>
        <w:rPr>
          <w:rFonts w:cs="Tahoma"/>
          <w:szCs w:val="20"/>
        </w:rPr>
      </w:pPr>
    </w:p>
    <w:p w14:paraId="07B57FAA" w14:textId="77777777" w:rsidR="0052010A" w:rsidRPr="00EC17BA" w:rsidRDefault="0052010A" w:rsidP="0052010A">
      <w:pPr>
        <w:rPr>
          <w:rFonts w:cs="Tahoma"/>
          <w:szCs w:val="20"/>
        </w:rPr>
      </w:pPr>
      <w:r w:rsidRPr="00EC17BA">
        <w:rPr>
          <w:rFonts w:cs="Tahoma"/>
          <w:b/>
          <w:szCs w:val="20"/>
        </w:rPr>
        <w:t>INIAF, 2017</w:t>
      </w:r>
      <w:r w:rsidRPr="00EC17BA">
        <w:rPr>
          <w:rFonts w:cs="Tahoma"/>
          <w:szCs w:val="20"/>
        </w:rPr>
        <w:t xml:space="preserve">. Laboratorio Instituto Nacional de Innovación Agropecuaria y Forestal. </w:t>
      </w:r>
    </w:p>
    <w:p w14:paraId="58EF5EEB" w14:textId="77777777" w:rsidR="0052010A" w:rsidRPr="00EC17BA" w:rsidRDefault="0052010A" w:rsidP="0052010A">
      <w:pPr>
        <w:rPr>
          <w:rFonts w:cs="Tahoma"/>
          <w:szCs w:val="20"/>
        </w:rPr>
      </w:pPr>
    </w:p>
    <w:p w14:paraId="7219461E" w14:textId="77777777" w:rsidR="0052010A" w:rsidRPr="00EC17BA" w:rsidRDefault="0052010A" w:rsidP="0052010A">
      <w:pPr>
        <w:rPr>
          <w:rFonts w:cs="Tahoma"/>
          <w:szCs w:val="20"/>
        </w:rPr>
      </w:pPr>
      <w:r w:rsidRPr="00EC17BA">
        <w:rPr>
          <w:rFonts w:cs="Tahoma"/>
          <w:b/>
          <w:szCs w:val="20"/>
        </w:rPr>
        <w:t>Revista Chacra, 2012.</w:t>
      </w:r>
      <w:r w:rsidRPr="00EC17BA">
        <w:rPr>
          <w:rFonts w:cs="Tahoma"/>
          <w:szCs w:val="20"/>
        </w:rPr>
        <w:t xml:space="preserve"> Como estimar rendimiento en soja. Revista Online. Consultado 26/12/2017 (Argentina).</w:t>
      </w:r>
    </w:p>
    <w:p w14:paraId="4EA3EA8D" w14:textId="77777777" w:rsidR="0052010A" w:rsidRPr="00EC17BA" w:rsidRDefault="0052010A" w:rsidP="0052010A">
      <w:pPr>
        <w:rPr>
          <w:rFonts w:cs="Tahoma"/>
          <w:szCs w:val="20"/>
        </w:rPr>
      </w:pPr>
    </w:p>
    <w:p w14:paraId="016A1498" w14:textId="77777777" w:rsidR="0052010A" w:rsidRPr="00EC17BA" w:rsidRDefault="0052010A" w:rsidP="0052010A">
      <w:pPr>
        <w:rPr>
          <w:rFonts w:cs="Tahoma"/>
          <w:szCs w:val="20"/>
        </w:rPr>
      </w:pPr>
      <w:r w:rsidRPr="00EC17BA">
        <w:rPr>
          <w:rFonts w:cs="Tahoma"/>
          <w:b/>
          <w:szCs w:val="20"/>
        </w:rPr>
        <w:t xml:space="preserve">SURCO, 2017. </w:t>
      </w:r>
      <w:r w:rsidRPr="00EC17BA">
        <w:rPr>
          <w:rFonts w:cs="Tahoma"/>
          <w:szCs w:val="20"/>
        </w:rPr>
        <w:t xml:space="preserve">Manual de peritaje, Procedimientos de Evaluación de Daños. Tomo 1: Cereales y oleaginosas. Uruguay. </w:t>
      </w:r>
    </w:p>
    <w:p w14:paraId="5DA4B7E0" w14:textId="77777777" w:rsidR="0052010A" w:rsidRPr="00EC17BA" w:rsidRDefault="0052010A" w:rsidP="0052010A">
      <w:pPr>
        <w:rPr>
          <w:rFonts w:cs="Tahoma"/>
          <w:szCs w:val="20"/>
        </w:rPr>
      </w:pPr>
    </w:p>
    <w:p w14:paraId="0ABE180D" w14:textId="77777777" w:rsidR="0052010A" w:rsidRPr="00EC17BA" w:rsidRDefault="0052010A" w:rsidP="0052010A">
      <w:pPr>
        <w:rPr>
          <w:rFonts w:cs="Tahoma"/>
          <w:szCs w:val="20"/>
        </w:rPr>
      </w:pPr>
    </w:p>
    <w:p w14:paraId="39AD4ED7" w14:textId="77777777" w:rsidR="0052010A" w:rsidRPr="00EC17BA" w:rsidRDefault="0052010A" w:rsidP="0052010A">
      <w:pPr>
        <w:rPr>
          <w:rFonts w:eastAsia="Times New Roman" w:cs="Tahoma"/>
          <w:sz w:val="12"/>
          <w:szCs w:val="12"/>
          <w:lang w:eastAsia="es-ES_tradnl"/>
        </w:rPr>
      </w:pPr>
    </w:p>
    <w:p w14:paraId="48B656B6" w14:textId="77777777" w:rsidR="0052010A" w:rsidRPr="00EC17BA" w:rsidRDefault="0052010A" w:rsidP="0052010A">
      <w:pPr>
        <w:rPr>
          <w:rFonts w:eastAsia="Times New Roman" w:cs="Tahoma"/>
          <w:sz w:val="12"/>
          <w:szCs w:val="12"/>
          <w:lang w:eastAsia="es-ES_tradnl"/>
        </w:rPr>
      </w:pPr>
    </w:p>
    <w:p w14:paraId="16295E55" w14:textId="77777777" w:rsidR="0052010A" w:rsidRPr="00EC17BA" w:rsidRDefault="0052010A" w:rsidP="0052010A">
      <w:pPr>
        <w:rPr>
          <w:rFonts w:eastAsia="Times New Roman" w:cs="Tahoma"/>
          <w:sz w:val="12"/>
          <w:szCs w:val="12"/>
          <w:lang w:eastAsia="es-ES_tradnl"/>
        </w:rPr>
      </w:pPr>
    </w:p>
    <w:p w14:paraId="4C14B107" w14:textId="77777777" w:rsidR="0052010A" w:rsidRPr="00EC17BA" w:rsidRDefault="0052010A" w:rsidP="0052010A">
      <w:pPr>
        <w:rPr>
          <w:rFonts w:eastAsia="Times New Roman" w:cs="Tahoma"/>
          <w:sz w:val="12"/>
          <w:szCs w:val="12"/>
          <w:lang w:eastAsia="es-ES_tradnl"/>
        </w:rPr>
      </w:pPr>
    </w:p>
    <w:p w14:paraId="50D844B1" w14:textId="77777777" w:rsidR="0052010A" w:rsidRPr="00EC17BA" w:rsidRDefault="0052010A" w:rsidP="0052010A">
      <w:pPr>
        <w:rPr>
          <w:rFonts w:eastAsia="Times New Roman" w:cs="Tahoma"/>
          <w:sz w:val="12"/>
          <w:szCs w:val="12"/>
          <w:lang w:eastAsia="es-ES_tradnl"/>
        </w:rPr>
      </w:pPr>
    </w:p>
    <w:p w14:paraId="13D00A67" w14:textId="77777777" w:rsidR="0052010A" w:rsidRPr="00EC17BA" w:rsidRDefault="0052010A" w:rsidP="0052010A">
      <w:pPr>
        <w:rPr>
          <w:rFonts w:eastAsia="Times New Roman" w:cs="Tahoma"/>
          <w:sz w:val="12"/>
          <w:szCs w:val="12"/>
          <w:lang w:eastAsia="es-ES_tradnl"/>
        </w:rPr>
      </w:pPr>
    </w:p>
    <w:p w14:paraId="2F2BCB90" w14:textId="77777777" w:rsidR="0052010A" w:rsidRPr="00EC17BA" w:rsidRDefault="0052010A" w:rsidP="0052010A">
      <w:pPr>
        <w:rPr>
          <w:rFonts w:eastAsia="Times New Roman" w:cs="Tahoma"/>
          <w:sz w:val="12"/>
          <w:szCs w:val="12"/>
          <w:lang w:eastAsia="es-ES_tradnl"/>
        </w:rPr>
      </w:pPr>
    </w:p>
    <w:p w14:paraId="3E2D2B5B" w14:textId="77777777" w:rsidR="0052010A" w:rsidRPr="00EC17BA" w:rsidRDefault="0052010A" w:rsidP="0052010A">
      <w:pPr>
        <w:rPr>
          <w:rFonts w:eastAsia="Times New Roman" w:cs="Tahoma"/>
          <w:sz w:val="12"/>
          <w:szCs w:val="12"/>
          <w:lang w:eastAsia="es-ES_tradnl"/>
        </w:rPr>
      </w:pPr>
    </w:p>
    <w:p w14:paraId="65E505F1" w14:textId="77777777" w:rsidR="0052010A" w:rsidRPr="00EC17BA" w:rsidRDefault="0052010A" w:rsidP="0052010A">
      <w:pPr>
        <w:rPr>
          <w:rFonts w:eastAsia="Times New Roman" w:cs="Tahoma"/>
          <w:sz w:val="12"/>
          <w:szCs w:val="12"/>
          <w:lang w:eastAsia="es-ES_tradnl"/>
        </w:rPr>
      </w:pPr>
    </w:p>
    <w:p w14:paraId="1E21DE1F" w14:textId="77777777" w:rsidR="0052010A" w:rsidRPr="00EC17BA" w:rsidRDefault="0052010A" w:rsidP="0052010A">
      <w:pPr>
        <w:rPr>
          <w:rFonts w:eastAsia="Times New Roman" w:cs="Tahoma"/>
          <w:sz w:val="12"/>
          <w:szCs w:val="12"/>
          <w:lang w:eastAsia="es-ES_tradnl"/>
        </w:rPr>
      </w:pPr>
    </w:p>
    <w:p w14:paraId="14531080" w14:textId="77777777" w:rsidR="0052010A" w:rsidRPr="00EC17BA" w:rsidRDefault="0052010A" w:rsidP="0052010A">
      <w:pPr>
        <w:rPr>
          <w:rFonts w:eastAsia="Times New Roman" w:cs="Tahoma"/>
          <w:sz w:val="12"/>
          <w:szCs w:val="12"/>
          <w:lang w:eastAsia="es-ES_tradnl"/>
        </w:rPr>
      </w:pPr>
    </w:p>
    <w:p w14:paraId="51ACABAE" w14:textId="77777777" w:rsidR="0052010A" w:rsidRPr="00EC17BA" w:rsidRDefault="0052010A" w:rsidP="0052010A">
      <w:pPr>
        <w:rPr>
          <w:rFonts w:eastAsia="Times New Roman" w:cs="Tahoma"/>
          <w:sz w:val="12"/>
          <w:szCs w:val="12"/>
          <w:lang w:eastAsia="es-ES_tradnl"/>
        </w:rPr>
      </w:pPr>
    </w:p>
    <w:p w14:paraId="6843205A" w14:textId="77777777" w:rsidR="0052010A" w:rsidRPr="00EC17BA" w:rsidRDefault="0052010A" w:rsidP="0052010A">
      <w:pPr>
        <w:rPr>
          <w:rFonts w:eastAsia="Times New Roman" w:cs="Tahoma"/>
          <w:sz w:val="12"/>
          <w:szCs w:val="12"/>
          <w:lang w:eastAsia="es-ES_tradnl"/>
        </w:rPr>
      </w:pPr>
    </w:p>
    <w:p w14:paraId="723D1D58" w14:textId="77777777" w:rsidR="0052010A" w:rsidRPr="00EC17BA" w:rsidRDefault="0052010A" w:rsidP="0052010A">
      <w:pPr>
        <w:rPr>
          <w:rFonts w:eastAsia="Times New Roman" w:cs="Tahoma"/>
          <w:sz w:val="12"/>
          <w:szCs w:val="12"/>
          <w:lang w:eastAsia="es-ES_tradnl"/>
        </w:rPr>
      </w:pPr>
    </w:p>
    <w:p w14:paraId="2D9BB474" w14:textId="77777777" w:rsidR="0052010A" w:rsidRPr="00EC17BA" w:rsidRDefault="0052010A" w:rsidP="0052010A">
      <w:pPr>
        <w:rPr>
          <w:rFonts w:eastAsia="Times New Roman" w:cs="Tahoma"/>
          <w:sz w:val="12"/>
          <w:szCs w:val="12"/>
          <w:lang w:eastAsia="es-ES_tradnl"/>
        </w:rPr>
      </w:pPr>
    </w:p>
    <w:p w14:paraId="496686CE" w14:textId="77777777" w:rsidR="0052010A" w:rsidRPr="00EC17BA" w:rsidRDefault="0052010A" w:rsidP="0052010A">
      <w:pPr>
        <w:rPr>
          <w:rFonts w:eastAsia="Times New Roman" w:cs="Tahoma"/>
          <w:sz w:val="12"/>
          <w:szCs w:val="12"/>
          <w:lang w:eastAsia="es-ES_tradnl"/>
        </w:rPr>
      </w:pPr>
    </w:p>
    <w:p w14:paraId="7D4E5D4E" w14:textId="77777777" w:rsidR="0052010A" w:rsidRPr="00EC17BA" w:rsidRDefault="0052010A" w:rsidP="0052010A">
      <w:pPr>
        <w:rPr>
          <w:rFonts w:eastAsia="Times New Roman" w:cs="Tahoma"/>
          <w:sz w:val="12"/>
          <w:szCs w:val="12"/>
          <w:lang w:eastAsia="es-ES_tradnl"/>
        </w:rPr>
      </w:pPr>
    </w:p>
    <w:p w14:paraId="425E7CAF" w14:textId="77777777" w:rsidR="0052010A" w:rsidRPr="00EC17BA" w:rsidRDefault="0052010A" w:rsidP="0052010A">
      <w:pPr>
        <w:rPr>
          <w:rFonts w:eastAsia="Times New Roman" w:cs="Tahoma"/>
          <w:sz w:val="12"/>
          <w:szCs w:val="12"/>
          <w:lang w:eastAsia="es-ES_tradnl"/>
        </w:rPr>
      </w:pPr>
    </w:p>
    <w:p w14:paraId="3DE22F73" w14:textId="77777777" w:rsidR="0052010A" w:rsidRPr="00EC17BA" w:rsidRDefault="0052010A" w:rsidP="0052010A">
      <w:pPr>
        <w:rPr>
          <w:rFonts w:eastAsia="Times New Roman" w:cs="Tahoma"/>
          <w:sz w:val="12"/>
          <w:szCs w:val="12"/>
          <w:lang w:eastAsia="es-ES_tradnl"/>
        </w:rPr>
      </w:pPr>
    </w:p>
    <w:p w14:paraId="29431B81" w14:textId="77777777" w:rsidR="0052010A" w:rsidRPr="00EC17BA" w:rsidRDefault="0052010A" w:rsidP="0052010A">
      <w:pPr>
        <w:rPr>
          <w:rFonts w:eastAsia="Times New Roman" w:cs="Tahoma"/>
          <w:sz w:val="12"/>
          <w:szCs w:val="12"/>
          <w:lang w:eastAsia="es-ES_tradnl"/>
        </w:rPr>
      </w:pPr>
    </w:p>
    <w:p w14:paraId="0E82FDB5" w14:textId="77777777" w:rsidR="0052010A" w:rsidRPr="00EC17BA" w:rsidRDefault="0052010A" w:rsidP="0052010A">
      <w:pPr>
        <w:rPr>
          <w:rFonts w:eastAsia="Times New Roman" w:cs="Tahoma"/>
          <w:sz w:val="12"/>
          <w:szCs w:val="12"/>
          <w:lang w:eastAsia="es-ES_tradnl"/>
        </w:rPr>
      </w:pPr>
    </w:p>
    <w:p w14:paraId="524BB410" w14:textId="77777777" w:rsidR="0052010A" w:rsidRPr="00EC17BA" w:rsidRDefault="0052010A" w:rsidP="0052010A">
      <w:pPr>
        <w:rPr>
          <w:rFonts w:eastAsia="Times New Roman" w:cs="Tahoma"/>
          <w:sz w:val="12"/>
          <w:szCs w:val="12"/>
          <w:lang w:eastAsia="es-ES_tradnl"/>
        </w:rPr>
      </w:pPr>
    </w:p>
    <w:p w14:paraId="3D47A334" w14:textId="77777777" w:rsidR="0052010A" w:rsidRPr="00EC17BA" w:rsidRDefault="0052010A" w:rsidP="0052010A">
      <w:pPr>
        <w:rPr>
          <w:rFonts w:eastAsia="Times New Roman" w:cs="Tahoma"/>
          <w:sz w:val="12"/>
          <w:szCs w:val="12"/>
          <w:lang w:eastAsia="es-ES_tradnl"/>
        </w:rPr>
      </w:pPr>
    </w:p>
    <w:p w14:paraId="004CD01F" w14:textId="77777777" w:rsidR="0052010A" w:rsidRPr="00EC17BA" w:rsidRDefault="0052010A" w:rsidP="0052010A">
      <w:pPr>
        <w:rPr>
          <w:rFonts w:eastAsia="Times New Roman" w:cs="Tahoma"/>
          <w:sz w:val="12"/>
          <w:szCs w:val="12"/>
          <w:lang w:eastAsia="es-ES_tradnl"/>
        </w:rPr>
      </w:pPr>
    </w:p>
    <w:p w14:paraId="1DD8DAA7" w14:textId="77777777" w:rsidR="0052010A" w:rsidRPr="00EC17BA" w:rsidRDefault="0052010A" w:rsidP="0052010A">
      <w:pPr>
        <w:rPr>
          <w:rFonts w:eastAsia="Times New Roman" w:cs="Tahoma"/>
          <w:sz w:val="12"/>
          <w:szCs w:val="12"/>
          <w:lang w:eastAsia="es-ES_tradnl"/>
        </w:rPr>
      </w:pPr>
    </w:p>
    <w:p w14:paraId="234904A6" w14:textId="77777777" w:rsidR="0052010A" w:rsidRPr="00EC17BA" w:rsidRDefault="0052010A" w:rsidP="0052010A">
      <w:pPr>
        <w:rPr>
          <w:rFonts w:eastAsia="Times New Roman" w:cs="Tahoma"/>
          <w:sz w:val="12"/>
          <w:szCs w:val="12"/>
          <w:lang w:eastAsia="es-ES_tradnl"/>
        </w:rPr>
      </w:pPr>
    </w:p>
    <w:p w14:paraId="43441D36" w14:textId="77777777" w:rsidR="0052010A" w:rsidRPr="00EC17BA" w:rsidRDefault="0052010A" w:rsidP="0052010A">
      <w:pPr>
        <w:rPr>
          <w:rFonts w:eastAsia="Times New Roman" w:cs="Tahoma"/>
          <w:sz w:val="12"/>
          <w:szCs w:val="12"/>
          <w:lang w:eastAsia="es-ES_tradnl"/>
        </w:rPr>
      </w:pPr>
    </w:p>
    <w:p w14:paraId="27217058" w14:textId="77777777" w:rsidR="0052010A" w:rsidRPr="00EC17BA" w:rsidRDefault="0052010A" w:rsidP="0052010A">
      <w:pPr>
        <w:rPr>
          <w:rFonts w:eastAsia="Times New Roman" w:cs="Tahoma"/>
          <w:sz w:val="12"/>
          <w:szCs w:val="12"/>
          <w:lang w:eastAsia="es-ES_tradnl"/>
        </w:rPr>
      </w:pPr>
    </w:p>
    <w:p w14:paraId="48DF9DA2" w14:textId="77777777" w:rsidR="0052010A" w:rsidRPr="00EC17BA" w:rsidRDefault="0052010A" w:rsidP="0052010A">
      <w:pPr>
        <w:rPr>
          <w:rFonts w:eastAsia="Times New Roman" w:cs="Tahoma"/>
          <w:sz w:val="12"/>
          <w:szCs w:val="12"/>
          <w:lang w:eastAsia="es-ES_tradnl"/>
        </w:rPr>
      </w:pPr>
    </w:p>
    <w:p w14:paraId="45AF3C7F" w14:textId="77777777" w:rsidR="0052010A" w:rsidRPr="00EC17BA" w:rsidRDefault="0052010A" w:rsidP="0052010A">
      <w:pPr>
        <w:rPr>
          <w:rFonts w:eastAsia="Times New Roman" w:cs="Tahoma"/>
          <w:sz w:val="12"/>
          <w:szCs w:val="12"/>
          <w:lang w:eastAsia="es-ES_tradnl"/>
        </w:rPr>
      </w:pPr>
    </w:p>
    <w:p w14:paraId="6EB0BC82" w14:textId="77777777" w:rsidR="0052010A" w:rsidRPr="00EC17BA" w:rsidRDefault="0052010A" w:rsidP="0052010A">
      <w:pPr>
        <w:rPr>
          <w:rFonts w:eastAsia="Times New Roman" w:cs="Tahoma"/>
          <w:sz w:val="12"/>
          <w:szCs w:val="12"/>
          <w:lang w:eastAsia="es-ES_tradnl"/>
        </w:rPr>
      </w:pPr>
    </w:p>
    <w:p w14:paraId="0D3CC868" w14:textId="77777777" w:rsidR="0052010A" w:rsidRPr="00EC17BA" w:rsidRDefault="0052010A" w:rsidP="0052010A">
      <w:pPr>
        <w:rPr>
          <w:rFonts w:eastAsia="Times New Roman" w:cs="Tahoma"/>
          <w:sz w:val="12"/>
          <w:szCs w:val="12"/>
          <w:lang w:eastAsia="es-ES_tradnl"/>
        </w:rPr>
      </w:pPr>
    </w:p>
    <w:p w14:paraId="6FE0F6F3" w14:textId="77777777" w:rsidR="0052010A" w:rsidRPr="00EC17BA" w:rsidRDefault="0052010A" w:rsidP="0052010A">
      <w:pPr>
        <w:rPr>
          <w:rFonts w:eastAsia="Times New Roman" w:cs="Tahoma"/>
          <w:sz w:val="12"/>
          <w:szCs w:val="12"/>
          <w:lang w:eastAsia="es-ES_tradnl"/>
        </w:rPr>
      </w:pPr>
    </w:p>
    <w:p w14:paraId="246EB8D2" w14:textId="77777777" w:rsidR="0052010A" w:rsidRPr="00EC17BA" w:rsidRDefault="0052010A" w:rsidP="0052010A">
      <w:pPr>
        <w:rPr>
          <w:rFonts w:eastAsia="Times New Roman" w:cs="Tahoma"/>
          <w:sz w:val="12"/>
          <w:szCs w:val="12"/>
          <w:lang w:eastAsia="es-ES_tradnl"/>
        </w:rPr>
      </w:pPr>
    </w:p>
    <w:p w14:paraId="46B52389" w14:textId="77777777" w:rsidR="0052010A" w:rsidRPr="00EC17BA" w:rsidRDefault="0052010A" w:rsidP="0052010A">
      <w:pPr>
        <w:rPr>
          <w:rFonts w:eastAsia="Times New Roman" w:cs="Tahoma"/>
          <w:sz w:val="12"/>
          <w:szCs w:val="12"/>
          <w:lang w:eastAsia="es-ES_tradnl"/>
        </w:rPr>
      </w:pPr>
    </w:p>
    <w:p w14:paraId="2E21110B" w14:textId="77777777" w:rsidR="0052010A" w:rsidRPr="00EC17BA" w:rsidRDefault="0052010A" w:rsidP="0052010A">
      <w:pPr>
        <w:rPr>
          <w:rFonts w:eastAsia="Times New Roman" w:cs="Tahoma"/>
          <w:sz w:val="12"/>
          <w:szCs w:val="12"/>
          <w:lang w:eastAsia="es-ES_tradnl"/>
        </w:rPr>
      </w:pPr>
    </w:p>
    <w:p w14:paraId="45979768" w14:textId="77777777" w:rsidR="0052010A" w:rsidRPr="00EC17BA" w:rsidRDefault="0052010A" w:rsidP="0052010A">
      <w:pPr>
        <w:rPr>
          <w:rFonts w:eastAsia="Times New Roman" w:cs="Tahoma"/>
          <w:sz w:val="12"/>
          <w:szCs w:val="12"/>
          <w:lang w:eastAsia="es-ES_tradnl"/>
        </w:rPr>
      </w:pPr>
    </w:p>
    <w:p w14:paraId="63984466" w14:textId="77777777" w:rsidR="0052010A" w:rsidRPr="00EC17BA" w:rsidRDefault="0052010A" w:rsidP="0052010A">
      <w:pPr>
        <w:rPr>
          <w:rFonts w:eastAsia="Times New Roman" w:cs="Tahoma"/>
          <w:sz w:val="12"/>
          <w:szCs w:val="12"/>
          <w:lang w:eastAsia="es-ES_tradnl"/>
        </w:rPr>
      </w:pPr>
    </w:p>
    <w:p w14:paraId="6384F22A" w14:textId="77777777" w:rsidR="0052010A" w:rsidRPr="00EC17BA" w:rsidRDefault="0052010A" w:rsidP="0052010A">
      <w:pPr>
        <w:rPr>
          <w:rFonts w:eastAsia="Times New Roman" w:cs="Tahoma"/>
          <w:sz w:val="12"/>
          <w:szCs w:val="12"/>
          <w:lang w:eastAsia="es-ES_tradnl"/>
        </w:rPr>
      </w:pPr>
    </w:p>
    <w:p w14:paraId="7E4B31C9" w14:textId="77777777" w:rsidR="0052010A" w:rsidRPr="00EC17BA" w:rsidRDefault="0052010A" w:rsidP="0052010A">
      <w:pPr>
        <w:rPr>
          <w:rFonts w:eastAsia="Times New Roman" w:cs="Tahoma"/>
          <w:sz w:val="12"/>
          <w:szCs w:val="12"/>
          <w:lang w:eastAsia="es-ES_tradnl"/>
        </w:rPr>
      </w:pPr>
    </w:p>
    <w:p w14:paraId="25C1E7E1" w14:textId="77777777" w:rsidR="0052010A" w:rsidRPr="00EC17BA" w:rsidRDefault="0052010A" w:rsidP="0052010A">
      <w:pPr>
        <w:rPr>
          <w:rFonts w:eastAsia="Times New Roman" w:cs="Tahoma"/>
          <w:sz w:val="12"/>
          <w:szCs w:val="12"/>
          <w:lang w:eastAsia="es-ES_tradnl"/>
        </w:rPr>
      </w:pPr>
    </w:p>
    <w:p w14:paraId="1AE95FF5" w14:textId="77777777" w:rsidR="0052010A" w:rsidRPr="00EC17BA" w:rsidRDefault="0052010A" w:rsidP="0052010A">
      <w:pPr>
        <w:rPr>
          <w:rFonts w:eastAsia="Times New Roman" w:cs="Tahoma"/>
          <w:sz w:val="12"/>
          <w:szCs w:val="12"/>
          <w:lang w:eastAsia="es-ES_tradnl"/>
        </w:rPr>
      </w:pPr>
    </w:p>
    <w:p w14:paraId="0612FCD8" w14:textId="77777777" w:rsidR="0052010A" w:rsidRPr="00EC17BA" w:rsidRDefault="0052010A" w:rsidP="0052010A">
      <w:pPr>
        <w:rPr>
          <w:rFonts w:eastAsia="Times New Roman" w:cs="Tahoma"/>
          <w:sz w:val="12"/>
          <w:szCs w:val="12"/>
          <w:lang w:eastAsia="es-ES_tradnl"/>
        </w:rPr>
      </w:pPr>
    </w:p>
    <w:p w14:paraId="217A9ED9" w14:textId="77777777" w:rsidR="0052010A" w:rsidRPr="00EC17BA" w:rsidRDefault="0052010A" w:rsidP="0052010A">
      <w:pPr>
        <w:rPr>
          <w:rFonts w:eastAsia="Times New Roman" w:cs="Tahoma"/>
          <w:sz w:val="12"/>
          <w:szCs w:val="12"/>
          <w:lang w:eastAsia="es-ES_tradnl"/>
        </w:rPr>
      </w:pPr>
    </w:p>
    <w:p w14:paraId="782C9D08" w14:textId="77777777" w:rsidR="0052010A" w:rsidRPr="00EC17BA" w:rsidRDefault="0052010A" w:rsidP="0052010A">
      <w:pPr>
        <w:rPr>
          <w:rFonts w:eastAsia="Times New Roman" w:cs="Tahoma"/>
          <w:sz w:val="12"/>
          <w:szCs w:val="12"/>
          <w:lang w:eastAsia="es-ES_tradnl"/>
        </w:rPr>
      </w:pPr>
    </w:p>
    <w:p w14:paraId="62913091" w14:textId="77777777" w:rsidR="0052010A" w:rsidRPr="00EC17BA" w:rsidRDefault="0052010A" w:rsidP="0052010A">
      <w:pPr>
        <w:rPr>
          <w:rFonts w:eastAsia="Times New Roman" w:cs="Tahoma"/>
          <w:sz w:val="12"/>
          <w:szCs w:val="12"/>
          <w:lang w:eastAsia="es-ES_tradnl"/>
        </w:rPr>
      </w:pPr>
    </w:p>
    <w:p w14:paraId="770123D5" w14:textId="77777777" w:rsidR="0052010A" w:rsidRPr="00EC17BA" w:rsidRDefault="0052010A" w:rsidP="0052010A">
      <w:pPr>
        <w:rPr>
          <w:rFonts w:eastAsia="Times New Roman" w:cs="Tahoma"/>
          <w:sz w:val="12"/>
          <w:szCs w:val="12"/>
          <w:lang w:eastAsia="es-ES_tradnl"/>
        </w:rPr>
      </w:pPr>
    </w:p>
    <w:p w14:paraId="01C89792" w14:textId="77777777" w:rsidR="0052010A" w:rsidRPr="00EC17BA" w:rsidRDefault="0052010A" w:rsidP="0052010A">
      <w:pPr>
        <w:rPr>
          <w:rFonts w:eastAsia="Times New Roman" w:cs="Tahoma"/>
          <w:sz w:val="12"/>
          <w:szCs w:val="12"/>
          <w:lang w:eastAsia="es-ES_tradnl"/>
        </w:rPr>
      </w:pPr>
    </w:p>
    <w:p w14:paraId="076B72D1" w14:textId="77777777" w:rsidR="0052010A" w:rsidRPr="00EC17BA" w:rsidRDefault="0052010A" w:rsidP="0052010A">
      <w:pPr>
        <w:rPr>
          <w:rFonts w:eastAsia="Times New Roman" w:cs="Tahoma"/>
          <w:sz w:val="12"/>
          <w:szCs w:val="12"/>
          <w:lang w:eastAsia="es-ES_tradnl"/>
        </w:rPr>
      </w:pPr>
    </w:p>
    <w:p w14:paraId="402066F0" w14:textId="2C91360D" w:rsidR="0052010A" w:rsidRDefault="0052010A" w:rsidP="0052010A">
      <w:pPr>
        <w:rPr>
          <w:rFonts w:eastAsia="Times New Roman" w:cs="Tahoma"/>
          <w:sz w:val="12"/>
          <w:szCs w:val="12"/>
          <w:lang w:eastAsia="es-ES_tradnl"/>
        </w:rPr>
      </w:pPr>
    </w:p>
    <w:p w14:paraId="59D356EE" w14:textId="1BBAC9DF" w:rsidR="000231AB" w:rsidRDefault="000231AB" w:rsidP="0052010A">
      <w:pPr>
        <w:rPr>
          <w:rFonts w:eastAsia="Times New Roman" w:cs="Tahoma"/>
          <w:sz w:val="12"/>
          <w:szCs w:val="12"/>
          <w:lang w:eastAsia="es-ES_tradnl"/>
        </w:rPr>
      </w:pPr>
    </w:p>
    <w:p w14:paraId="67DF2895" w14:textId="7724BB49" w:rsidR="000231AB" w:rsidRDefault="000231AB" w:rsidP="0052010A">
      <w:pPr>
        <w:rPr>
          <w:rFonts w:eastAsia="Times New Roman" w:cs="Tahoma"/>
          <w:sz w:val="12"/>
          <w:szCs w:val="12"/>
          <w:lang w:eastAsia="es-ES_tradnl"/>
        </w:rPr>
      </w:pPr>
    </w:p>
    <w:p w14:paraId="5731D395" w14:textId="2D8EE2E8" w:rsidR="000231AB" w:rsidRDefault="000231AB" w:rsidP="0052010A">
      <w:pPr>
        <w:rPr>
          <w:rFonts w:eastAsia="Times New Roman" w:cs="Tahoma"/>
          <w:sz w:val="12"/>
          <w:szCs w:val="12"/>
          <w:lang w:eastAsia="es-ES_tradnl"/>
        </w:rPr>
      </w:pPr>
    </w:p>
    <w:p w14:paraId="5DA3A7B6" w14:textId="6A65CB41" w:rsidR="000231AB" w:rsidRDefault="000231AB" w:rsidP="0052010A">
      <w:pPr>
        <w:rPr>
          <w:rFonts w:eastAsia="Times New Roman" w:cs="Tahoma"/>
          <w:sz w:val="12"/>
          <w:szCs w:val="12"/>
          <w:lang w:eastAsia="es-ES_tradnl"/>
        </w:rPr>
      </w:pPr>
    </w:p>
    <w:p w14:paraId="5E336A28" w14:textId="757C6FCC" w:rsidR="000231AB" w:rsidRDefault="000231AB" w:rsidP="0052010A">
      <w:pPr>
        <w:rPr>
          <w:rFonts w:eastAsia="Times New Roman" w:cs="Tahoma"/>
          <w:sz w:val="12"/>
          <w:szCs w:val="12"/>
          <w:lang w:eastAsia="es-ES_tradnl"/>
        </w:rPr>
      </w:pPr>
    </w:p>
    <w:p w14:paraId="41D9DB32" w14:textId="5DBAF131" w:rsidR="000231AB" w:rsidRDefault="000231AB" w:rsidP="0052010A">
      <w:pPr>
        <w:rPr>
          <w:rFonts w:eastAsia="Times New Roman" w:cs="Tahoma"/>
          <w:sz w:val="12"/>
          <w:szCs w:val="12"/>
          <w:lang w:eastAsia="es-ES_tradnl"/>
        </w:rPr>
      </w:pPr>
    </w:p>
    <w:p w14:paraId="67C3D172" w14:textId="5E46EACA" w:rsidR="000231AB" w:rsidRDefault="000231AB" w:rsidP="0052010A">
      <w:pPr>
        <w:rPr>
          <w:rFonts w:eastAsia="Times New Roman" w:cs="Tahoma"/>
          <w:sz w:val="12"/>
          <w:szCs w:val="12"/>
          <w:lang w:eastAsia="es-ES_tradnl"/>
        </w:rPr>
      </w:pPr>
    </w:p>
    <w:p w14:paraId="61AA2232" w14:textId="77777777" w:rsidR="000231AB" w:rsidRPr="00EC17BA" w:rsidRDefault="000231AB" w:rsidP="0052010A">
      <w:pPr>
        <w:rPr>
          <w:rFonts w:eastAsia="Times New Roman" w:cs="Tahoma"/>
          <w:sz w:val="12"/>
          <w:szCs w:val="12"/>
          <w:lang w:eastAsia="es-ES_tradnl"/>
        </w:rPr>
      </w:pPr>
    </w:p>
    <w:p w14:paraId="3619D9B3" w14:textId="77777777" w:rsidR="0052010A" w:rsidRPr="00EC17BA" w:rsidRDefault="0052010A" w:rsidP="0052010A">
      <w:pPr>
        <w:rPr>
          <w:rFonts w:eastAsia="Times New Roman" w:cs="Tahoma"/>
          <w:sz w:val="12"/>
          <w:szCs w:val="12"/>
          <w:lang w:eastAsia="es-ES_tradnl"/>
        </w:rPr>
      </w:pPr>
    </w:p>
    <w:p w14:paraId="18C16E63" w14:textId="77777777" w:rsidR="0052010A" w:rsidRPr="00EC17BA" w:rsidRDefault="0052010A" w:rsidP="0052010A">
      <w:pPr>
        <w:rPr>
          <w:rFonts w:eastAsia="Times New Roman" w:cs="Tahoma"/>
          <w:sz w:val="12"/>
          <w:szCs w:val="12"/>
          <w:lang w:eastAsia="es-ES_tradnl"/>
        </w:rPr>
      </w:pPr>
    </w:p>
    <w:p w14:paraId="4FB494F2" w14:textId="77777777" w:rsidR="0052010A" w:rsidRPr="00EC17BA" w:rsidRDefault="0052010A" w:rsidP="0052010A">
      <w:pPr>
        <w:rPr>
          <w:rFonts w:eastAsia="Times New Roman" w:cs="Tahoma"/>
          <w:sz w:val="12"/>
          <w:szCs w:val="12"/>
          <w:lang w:eastAsia="es-ES_tradnl"/>
        </w:rPr>
      </w:pPr>
    </w:p>
    <w:p w14:paraId="5DC2DE9B" w14:textId="77777777" w:rsidR="0052010A" w:rsidRDefault="0052010A" w:rsidP="0052010A">
      <w:pPr>
        <w:rPr>
          <w:rFonts w:eastAsia="Times New Roman" w:cs="Tahoma"/>
          <w:sz w:val="12"/>
          <w:szCs w:val="12"/>
          <w:lang w:eastAsia="es-ES_tradnl"/>
        </w:rPr>
      </w:pPr>
    </w:p>
    <w:p w14:paraId="4B2EB32B" w14:textId="77777777" w:rsidR="00181A4B" w:rsidRDefault="00181A4B" w:rsidP="0052010A">
      <w:pPr>
        <w:rPr>
          <w:rFonts w:eastAsia="Times New Roman" w:cs="Tahoma"/>
          <w:sz w:val="12"/>
          <w:szCs w:val="12"/>
          <w:lang w:eastAsia="es-ES_tradnl"/>
        </w:rPr>
      </w:pPr>
    </w:p>
    <w:p w14:paraId="599C66EA" w14:textId="77777777" w:rsidR="00181A4B" w:rsidRDefault="00181A4B" w:rsidP="0052010A">
      <w:pPr>
        <w:rPr>
          <w:rFonts w:eastAsia="Times New Roman" w:cs="Tahoma"/>
          <w:sz w:val="12"/>
          <w:szCs w:val="12"/>
          <w:lang w:eastAsia="es-ES_tradnl"/>
        </w:rPr>
      </w:pPr>
    </w:p>
    <w:p w14:paraId="602512B2" w14:textId="77777777" w:rsidR="00181A4B" w:rsidRDefault="00181A4B" w:rsidP="0052010A">
      <w:pPr>
        <w:rPr>
          <w:rFonts w:eastAsia="Times New Roman" w:cs="Tahoma"/>
          <w:sz w:val="12"/>
          <w:szCs w:val="12"/>
          <w:lang w:eastAsia="es-ES_tradnl"/>
        </w:rPr>
      </w:pPr>
    </w:p>
    <w:p w14:paraId="094B21E4" w14:textId="77777777" w:rsidR="00181A4B" w:rsidRDefault="00181A4B" w:rsidP="0052010A">
      <w:pPr>
        <w:rPr>
          <w:rFonts w:eastAsia="Times New Roman" w:cs="Tahoma"/>
          <w:sz w:val="12"/>
          <w:szCs w:val="12"/>
          <w:lang w:eastAsia="es-ES_tradnl"/>
        </w:rPr>
      </w:pPr>
    </w:p>
    <w:p w14:paraId="225FD889" w14:textId="77777777" w:rsidR="00181A4B" w:rsidRDefault="00181A4B" w:rsidP="0052010A">
      <w:pPr>
        <w:rPr>
          <w:rFonts w:eastAsia="Times New Roman" w:cs="Tahoma"/>
          <w:sz w:val="12"/>
          <w:szCs w:val="12"/>
          <w:lang w:eastAsia="es-ES_tradnl"/>
        </w:rPr>
      </w:pPr>
    </w:p>
    <w:p w14:paraId="5202B5CB" w14:textId="77777777" w:rsidR="00181A4B" w:rsidRDefault="00181A4B" w:rsidP="0052010A">
      <w:pPr>
        <w:rPr>
          <w:rFonts w:eastAsia="Times New Roman" w:cs="Tahoma"/>
          <w:sz w:val="12"/>
          <w:szCs w:val="12"/>
          <w:lang w:eastAsia="es-ES_tradnl"/>
        </w:rPr>
      </w:pPr>
    </w:p>
    <w:p w14:paraId="4D050529" w14:textId="77777777" w:rsidR="00181A4B" w:rsidRDefault="00181A4B" w:rsidP="0052010A">
      <w:pPr>
        <w:rPr>
          <w:rFonts w:eastAsia="Times New Roman" w:cs="Tahoma"/>
          <w:sz w:val="12"/>
          <w:szCs w:val="12"/>
          <w:lang w:eastAsia="es-ES_tradnl"/>
        </w:rPr>
      </w:pPr>
    </w:p>
    <w:p w14:paraId="54A3DC9F" w14:textId="77777777" w:rsidR="00181A4B" w:rsidRDefault="00181A4B" w:rsidP="0052010A">
      <w:pPr>
        <w:rPr>
          <w:rFonts w:eastAsia="Times New Roman" w:cs="Tahoma"/>
          <w:sz w:val="12"/>
          <w:szCs w:val="12"/>
          <w:lang w:eastAsia="es-ES_tradnl"/>
        </w:rPr>
      </w:pPr>
    </w:p>
    <w:p w14:paraId="2D539ABA" w14:textId="77777777" w:rsidR="00181A4B" w:rsidRDefault="00181A4B" w:rsidP="0052010A">
      <w:pPr>
        <w:rPr>
          <w:rFonts w:eastAsia="Times New Roman" w:cs="Tahoma"/>
          <w:sz w:val="12"/>
          <w:szCs w:val="12"/>
          <w:lang w:eastAsia="es-ES_tradnl"/>
        </w:rPr>
      </w:pPr>
    </w:p>
    <w:p w14:paraId="7B6398AD" w14:textId="77777777" w:rsidR="00181A4B" w:rsidRPr="00EC17BA" w:rsidRDefault="00181A4B" w:rsidP="0052010A">
      <w:pPr>
        <w:rPr>
          <w:rFonts w:eastAsia="Times New Roman" w:cs="Tahoma"/>
          <w:sz w:val="12"/>
          <w:szCs w:val="12"/>
          <w:lang w:eastAsia="es-ES_tradnl"/>
        </w:rPr>
      </w:pPr>
    </w:p>
    <w:p w14:paraId="17E2C038" w14:textId="77777777" w:rsidR="0052010A" w:rsidRPr="00EC17BA" w:rsidRDefault="0052010A" w:rsidP="0052010A">
      <w:pPr>
        <w:rPr>
          <w:rFonts w:eastAsia="Times New Roman" w:cs="Tahoma"/>
          <w:sz w:val="12"/>
          <w:szCs w:val="12"/>
          <w:lang w:eastAsia="es-ES_tradnl"/>
        </w:rPr>
      </w:pPr>
    </w:p>
    <w:p w14:paraId="70F4EB00" w14:textId="77777777" w:rsidR="0052010A" w:rsidRPr="00EC17BA" w:rsidRDefault="0052010A" w:rsidP="0052010A">
      <w:pPr>
        <w:rPr>
          <w:rFonts w:eastAsia="Times New Roman" w:cs="Tahoma"/>
          <w:sz w:val="12"/>
          <w:szCs w:val="12"/>
          <w:lang w:eastAsia="es-ES_tradnl"/>
        </w:rPr>
      </w:pPr>
    </w:p>
    <w:p w14:paraId="7EE843DA" w14:textId="77777777" w:rsidR="0052010A" w:rsidRPr="00EC17BA" w:rsidRDefault="0052010A" w:rsidP="0052010A">
      <w:pPr>
        <w:rPr>
          <w:rFonts w:eastAsia="Times New Roman" w:cs="Tahoma"/>
          <w:sz w:val="12"/>
          <w:szCs w:val="12"/>
          <w:lang w:eastAsia="es-ES_tradnl"/>
        </w:rPr>
      </w:pPr>
    </w:p>
    <w:p w14:paraId="2F7FEEEB" w14:textId="77777777" w:rsidR="0052010A" w:rsidRPr="00EC17BA" w:rsidRDefault="0052010A" w:rsidP="0052010A">
      <w:pPr>
        <w:rPr>
          <w:rFonts w:eastAsia="Times New Roman" w:cs="Tahoma"/>
          <w:sz w:val="12"/>
          <w:szCs w:val="12"/>
          <w:lang w:eastAsia="es-ES_tradnl"/>
        </w:rPr>
      </w:pPr>
    </w:p>
    <w:p w14:paraId="59FD766D" w14:textId="77777777" w:rsidR="0052010A" w:rsidRPr="00EC17BA" w:rsidRDefault="0052010A" w:rsidP="0052010A">
      <w:pPr>
        <w:rPr>
          <w:rFonts w:eastAsia="Times New Roman" w:cs="Tahoma"/>
          <w:sz w:val="12"/>
          <w:szCs w:val="12"/>
          <w:lang w:eastAsia="es-ES_tradnl"/>
        </w:rPr>
      </w:pPr>
    </w:p>
    <w:p w14:paraId="6BB51141" w14:textId="77777777" w:rsidR="0052010A" w:rsidRPr="00EC17BA" w:rsidRDefault="0052010A" w:rsidP="0052010A">
      <w:pPr>
        <w:pStyle w:val="Ttulo1"/>
        <w:jc w:val="center"/>
        <w:rPr>
          <w:rFonts w:cs="Tahoma"/>
          <w:sz w:val="144"/>
          <w:szCs w:val="144"/>
        </w:rPr>
      </w:pPr>
      <w:bookmarkStart w:id="32" w:name="_Toc519867668"/>
      <w:bookmarkStart w:id="33" w:name="_Toc97539662"/>
      <w:r w:rsidRPr="00EC17BA">
        <w:rPr>
          <w:rFonts w:cs="Tahoma"/>
          <w:sz w:val="144"/>
          <w:szCs w:val="144"/>
        </w:rPr>
        <w:t>ANEXOS</w:t>
      </w:r>
      <w:bookmarkEnd w:id="32"/>
      <w:bookmarkEnd w:id="33"/>
    </w:p>
    <w:p w14:paraId="1C63ECC4" w14:textId="77777777" w:rsidR="0052010A" w:rsidRPr="00EC17BA" w:rsidRDefault="0052010A" w:rsidP="0052010A">
      <w:pPr>
        <w:rPr>
          <w:rFonts w:eastAsia="Times New Roman" w:cs="Tahoma"/>
          <w:sz w:val="12"/>
          <w:szCs w:val="12"/>
          <w:lang w:eastAsia="es-ES_tradnl"/>
        </w:rPr>
      </w:pPr>
    </w:p>
    <w:p w14:paraId="407EE24F" w14:textId="77777777" w:rsidR="0052010A" w:rsidRPr="00EC17BA" w:rsidRDefault="0052010A" w:rsidP="0052010A">
      <w:pPr>
        <w:rPr>
          <w:rFonts w:eastAsia="Times New Roman" w:cs="Tahoma"/>
          <w:sz w:val="12"/>
          <w:szCs w:val="12"/>
          <w:lang w:eastAsia="es-ES_tradnl"/>
        </w:rPr>
      </w:pPr>
    </w:p>
    <w:p w14:paraId="5EBCD8FF" w14:textId="77777777" w:rsidR="0052010A" w:rsidRPr="00EC17BA" w:rsidRDefault="0052010A" w:rsidP="0052010A">
      <w:pPr>
        <w:rPr>
          <w:rFonts w:eastAsia="Times New Roman" w:cs="Tahoma"/>
          <w:sz w:val="12"/>
          <w:szCs w:val="12"/>
          <w:lang w:eastAsia="es-ES_tradnl"/>
        </w:rPr>
      </w:pPr>
    </w:p>
    <w:p w14:paraId="0DDDA8D9" w14:textId="77777777" w:rsidR="0052010A" w:rsidRPr="00EC17BA" w:rsidRDefault="0052010A" w:rsidP="0052010A">
      <w:pPr>
        <w:rPr>
          <w:rFonts w:eastAsia="Times New Roman" w:cs="Tahoma"/>
          <w:sz w:val="12"/>
          <w:szCs w:val="12"/>
          <w:lang w:eastAsia="es-ES_tradnl"/>
        </w:rPr>
      </w:pPr>
    </w:p>
    <w:p w14:paraId="0BA34A20" w14:textId="77777777" w:rsidR="0052010A" w:rsidRPr="00EC17BA" w:rsidRDefault="0052010A" w:rsidP="0052010A">
      <w:pPr>
        <w:rPr>
          <w:rFonts w:eastAsia="Times New Roman" w:cs="Tahoma"/>
          <w:sz w:val="12"/>
          <w:szCs w:val="12"/>
          <w:lang w:eastAsia="es-ES_tradnl"/>
        </w:rPr>
      </w:pPr>
    </w:p>
    <w:p w14:paraId="125F776F" w14:textId="77777777" w:rsidR="0052010A" w:rsidRPr="00EC17BA" w:rsidRDefault="0052010A" w:rsidP="0052010A">
      <w:pPr>
        <w:rPr>
          <w:rFonts w:eastAsia="Times New Roman" w:cs="Tahoma"/>
          <w:sz w:val="12"/>
          <w:szCs w:val="12"/>
          <w:lang w:eastAsia="es-ES_tradnl"/>
        </w:rPr>
      </w:pPr>
    </w:p>
    <w:p w14:paraId="73758D93" w14:textId="77777777" w:rsidR="0052010A" w:rsidRPr="00EC17BA" w:rsidRDefault="0052010A" w:rsidP="0052010A">
      <w:pPr>
        <w:rPr>
          <w:rFonts w:eastAsia="Times New Roman" w:cs="Tahoma"/>
          <w:sz w:val="12"/>
          <w:szCs w:val="12"/>
          <w:lang w:eastAsia="es-ES_tradnl"/>
        </w:rPr>
      </w:pPr>
    </w:p>
    <w:p w14:paraId="7FC53FB4" w14:textId="77777777" w:rsidR="0052010A" w:rsidRPr="00EC17BA" w:rsidRDefault="0052010A" w:rsidP="0052010A">
      <w:pPr>
        <w:rPr>
          <w:rFonts w:eastAsia="Times New Roman" w:cs="Tahoma"/>
          <w:sz w:val="12"/>
          <w:szCs w:val="12"/>
          <w:lang w:eastAsia="es-ES_tradnl"/>
        </w:rPr>
      </w:pPr>
    </w:p>
    <w:p w14:paraId="4D29CD9B" w14:textId="77777777" w:rsidR="0052010A" w:rsidRPr="00EC17BA" w:rsidRDefault="0052010A" w:rsidP="0052010A">
      <w:pPr>
        <w:rPr>
          <w:rFonts w:eastAsia="Times New Roman" w:cs="Tahoma"/>
          <w:sz w:val="12"/>
          <w:szCs w:val="12"/>
          <w:lang w:eastAsia="es-ES_tradnl"/>
        </w:rPr>
      </w:pPr>
    </w:p>
    <w:p w14:paraId="57C19ED4" w14:textId="77777777" w:rsidR="0052010A" w:rsidRPr="00EC17BA" w:rsidRDefault="0052010A" w:rsidP="0052010A">
      <w:pPr>
        <w:rPr>
          <w:rFonts w:eastAsia="Times New Roman" w:cs="Tahoma"/>
          <w:sz w:val="12"/>
          <w:szCs w:val="12"/>
          <w:lang w:eastAsia="es-ES_tradnl"/>
        </w:rPr>
      </w:pPr>
    </w:p>
    <w:p w14:paraId="39F71DF5" w14:textId="77777777" w:rsidR="0052010A" w:rsidRPr="00EC17BA" w:rsidRDefault="0052010A" w:rsidP="0052010A">
      <w:pPr>
        <w:rPr>
          <w:rFonts w:eastAsia="Times New Roman" w:cs="Tahoma"/>
          <w:sz w:val="12"/>
          <w:szCs w:val="12"/>
          <w:lang w:eastAsia="es-ES_tradnl"/>
        </w:rPr>
      </w:pPr>
    </w:p>
    <w:p w14:paraId="58450BE8" w14:textId="77777777" w:rsidR="0052010A" w:rsidRPr="00EC17BA" w:rsidRDefault="0052010A" w:rsidP="0052010A">
      <w:pPr>
        <w:rPr>
          <w:rFonts w:eastAsia="Times New Roman" w:cs="Tahoma"/>
          <w:sz w:val="12"/>
          <w:szCs w:val="12"/>
          <w:lang w:eastAsia="es-ES_tradnl"/>
        </w:rPr>
      </w:pPr>
    </w:p>
    <w:p w14:paraId="6BE69D31" w14:textId="77777777" w:rsidR="0052010A" w:rsidRPr="00EC17BA" w:rsidRDefault="0052010A" w:rsidP="0052010A">
      <w:pPr>
        <w:rPr>
          <w:rFonts w:eastAsia="Times New Roman" w:cs="Tahoma"/>
          <w:sz w:val="12"/>
          <w:szCs w:val="12"/>
          <w:lang w:eastAsia="es-ES_tradnl"/>
        </w:rPr>
      </w:pPr>
    </w:p>
    <w:p w14:paraId="09295FCF" w14:textId="77777777" w:rsidR="0052010A" w:rsidRPr="00EC17BA" w:rsidRDefault="0052010A" w:rsidP="0052010A">
      <w:pPr>
        <w:rPr>
          <w:rFonts w:eastAsia="Times New Roman" w:cs="Tahoma"/>
          <w:sz w:val="12"/>
          <w:szCs w:val="12"/>
          <w:lang w:eastAsia="es-ES_tradnl"/>
        </w:rPr>
      </w:pPr>
    </w:p>
    <w:p w14:paraId="134D372F" w14:textId="77777777" w:rsidR="0052010A" w:rsidRPr="00EC17BA" w:rsidRDefault="0052010A" w:rsidP="0052010A">
      <w:pPr>
        <w:rPr>
          <w:rFonts w:eastAsia="Times New Roman" w:cs="Tahoma"/>
          <w:sz w:val="12"/>
          <w:szCs w:val="12"/>
          <w:lang w:eastAsia="es-ES_tradnl"/>
        </w:rPr>
      </w:pPr>
    </w:p>
    <w:p w14:paraId="144AB548" w14:textId="77777777" w:rsidR="0052010A" w:rsidRPr="00EC17BA" w:rsidRDefault="0052010A" w:rsidP="0052010A">
      <w:pPr>
        <w:rPr>
          <w:rFonts w:eastAsia="Times New Roman" w:cs="Tahoma"/>
          <w:sz w:val="12"/>
          <w:szCs w:val="12"/>
          <w:lang w:eastAsia="es-ES_tradnl"/>
        </w:rPr>
      </w:pPr>
    </w:p>
    <w:p w14:paraId="11194F45" w14:textId="77777777" w:rsidR="0052010A" w:rsidRPr="00EC17BA" w:rsidRDefault="0052010A" w:rsidP="0052010A">
      <w:pPr>
        <w:rPr>
          <w:rFonts w:eastAsia="Times New Roman" w:cs="Tahoma"/>
          <w:sz w:val="12"/>
          <w:szCs w:val="12"/>
          <w:lang w:eastAsia="es-ES_tradnl"/>
        </w:rPr>
      </w:pPr>
    </w:p>
    <w:p w14:paraId="1302C1D1" w14:textId="77777777" w:rsidR="0052010A" w:rsidRPr="00EC17BA" w:rsidRDefault="0052010A" w:rsidP="0052010A">
      <w:pPr>
        <w:rPr>
          <w:rFonts w:eastAsia="Times New Roman" w:cs="Tahoma"/>
          <w:sz w:val="12"/>
          <w:szCs w:val="12"/>
          <w:lang w:eastAsia="es-ES_tradnl"/>
        </w:rPr>
      </w:pPr>
    </w:p>
    <w:p w14:paraId="6BD227CB" w14:textId="77777777" w:rsidR="0052010A" w:rsidRPr="00EC17BA" w:rsidRDefault="0052010A" w:rsidP="0052010A">
      <w:pPr>
        <w:rPr>
          <w:rFonts w:eastAsia="Times New Roman" w:cs="Tahoma"/>
          <w:sz w:val="12"/>
          <w:szCs w:val="12"/>
          <w:lang w:eastAsia="es-ES_tradnl"/>
        </w:rPr>
      </w:pPr>
    </w:p>
    <w:p w14:paraId="784D91C6" w14:textId="77777777" w:rsidR="0052010A" w:rsidRPr="00EC17BA" w:rsidRDefault="0052010A" w:rsidP="0052010A">
      <w:pPr>
        <w:rPr>
          <w:rFonts w:eastAsia="Times New Roman" w:cs="Tahoma"/>
          <w:sz w:val="12"/>
          <w:szCs w:val="12"/>
          <w:lang w:eastAsia="es-ES_tradnl"/>
        </w:rPr>
      </w:pPr>
    </w:p>
    <w:p w14:paraId="52DE6306" w14:textId="77777777" w:rsidR="0052010A" w:rsidRPr="00EC17BA" w:rsidRDefault="0052010A" w:rsidP="0052010A">
      <w:pPr>
        <w:rPr>
          <w:rFonts w:eastAsia="Times New Roman" w:cs="Tahoma"/>
          <w:sz w:val="12"/>
          <w:szCs w:val="12"/>
          <w:lang w:eastAsia="es-ES_tradnl"/>
        </w:rPr>
      </w:pPr>
    </w:p>
    <w:p w14:paraId="3889AE07" w14:textId="39B5286E" w:rsidR="0052010A" w:rsidRDefault="0052010A" w:rsidP="0052010A">
      <w:pPr>
        <w:rPr>
          <w:rFonts w:eastAsia="Times New Roman" w:cs="Tahoma"/>
          <w:sz w:val="12"/>
          <w:szCs w:val="12"/>
          <w:lang w:eastAsia="es-ES_tradnl"/>
        </w:rPr>
      </w:pPr>
    </w:p>
    <w:p w14:paraId="75DCD987" w14:textId="60C1BCEA" w:rsidR="00184F26" w:rsidRDefault="00184F26" w:rsidP="0052010A">
      <w:pPr>
        <w:rPr>
          <w:rFonts w:eastAsia="Times New Roman" w:cs="Tahoma"/>
          <w:sz w:val="12"/>
          <w:szCs w:val="12"/>
          <w:lang w:eastAsia="es-ES_tradnl"/>
        </w:rPr>
      </w:pPr>
    </w:p>
    <w:p w14:paraId="037953EC" w14:textId="60954253" w:rsidR="00184F26" w:rsidRDefault="00184F26" w:rsidP="0052010A">
      <w:pPr>
        <w:rPr>
          <w:rFonts w:eastAsia="Times New Roman" w:cs="Tahoma"/>
          <w:sz w:val="12"/>
          <w:szCs w:val="12"/>
          <w:lang w:eastAsia="es-ES_tradnl"/>
        </w:rPr>
      </w:pPr>
    </w:p>
    <w:p w14:paraId="591E4FD4" w14:textId="7AE96482" w:rsidR="00184F26" w:rsidRDefault="00184F26" w:rsidP="0052010A">
      <w:pPr>
        <w:rPr>
          <w:rFonts w:eastAsia="Times New Roman" w:cs="Tahoma"/>
          <w:sz w:val="12"/>
          <w:szCs w:val="12"/>
          <w:lang w:eastAsia="es-ES_tradnl"/>
        </w:rPr>
      </w:pPr>
    </w:p>
    <w:p w14:paraId="66C1D007" w14:textId="34567FAD" w:rsidR="00184F26" w:rsidRDefault="00184F26" w:rsidP="0052010A">
      <w:pPr>
        <w:rPr>
          <w:rFonts w:eastAsia="Times New Roman" w:cs="Tahoma"/>
          <w:sz w:val="12"/>
          <w:szCs w:val="12"/>
          <w:lang w:eastAsia="es-ES_tradnl"/>
        </w:rPr>
      </w:pPr>
    </w:p>
    <w:p w14:paraId="756CCF3C" w14:textId="77777777" w:rsidR="00184F26" w:rsidRPr="00EC17BA" w:rsidRDefault="00184F26" w:rsidP="0052010A">
      <w:pPr>
        <w:rPr>
          <w:rFonts w:eastAsia="Times New Roman" w:cs="Tahoma"/>
          <w:sz w:val="12"/>
          <w:szCs w:val="12"/>
          <w:lang w:eastAsia="es-ES_tradnl"/>
        </w:rPr>
      </w:pPr>
    </w:p>
    <w:p w14:paraId="14E61C03" w14:textId="77777777" w:rsidR="0052010A" w:rsidRPr="00EC17BA" w:rsidRDefault="0052010A" w:rsidP="0052010A">
      <w:pPr>
        <w:rPr>
          <w:rFonts w:eastAsia="Times New Roman" w:cs="Tahoma"/>
          <w:sz w:val="12"/>
          <w:szCs w:val="12"/>
          <w:lang w:eastAsia="es-ES_tradnl"/>
        </w:rPr>
      </w:pPr>
    </w:p>
    <w:p w14:paraId="5ACD4DEB" w14:textId="77777777" w:rsidR="0052010A" w:rsidRPr="00EC17BA" w:rsidRDefault="0052010A" w:rsidP="0052010A">
      <w:pPr>
        <w:rPr>
          <w:rFonts w:eastAsia="Times New Roman" w:cs="Tahoma"/>
          <w:sz w:val="12"/>
          <w:szCs w:val="12"/>
          <w:lang w:eastAsia="es-ES_tradnl"/>
        </w:rPr>
      </w:pPr>
    </w:p>
    <w:p w14:paraId="11331E5E" w14:textId="77777777" w:rsidR="0052010A" w:rsidRPr="00EC17BA" w:rsidRDefault="0052010A" w:rsidP="0052010A">
      <w:pPr>
        <w:rPr>
          <w:rFonts w:eastAsia="Times New Roman" w:cs="Tahoma"/>
          <w:sz w:val="12"/>
          <w:szCs w:val="12"/>
          <w:lang w:eastAsia="es-ES_tradnl"/>
        </w:rPr>
      </w:pPr>
    </w:p>
    <w:p w14:paraId="7120C87F" w14:textId="77777777" w:rsidR="0052010A" w:rsidRPr="00EC17BA" w:rsidRDefault="0052010A" w:rsidP="0052010A">
      <w:pPr>
        <w:rPr>
          <w:rFonts w:eastAsia="Times New Roman" w:cs="Tahoma"/>
          <w:sz w:val="12"/>
          <w:szCs w:val="12"/>
          <w:lang w:eastAsia="es-ES_tradnl"/>
        </w:rPr>
      </w:pPr>
    </w:p>
    <w:p w14:paraId="11B8B3DD" w14:textId="77777777" w:rsidR="0052010A" w:rsidRPr="00EC17BA" w:rsidRDefault="0052010A" w:rsidP="0052010A">
      <w:pPr>
        <w:rPr>
          <w:rFonts w:eastAsia="Times New Roman" w:cs="Tahoma"/>
          <w:sz w:val="12"/>
          <w:szCs w:val="12"/>
          <w:lang w:eastAsia="es-ES_tradnl"/>
        </w:rPr>
      </w:pPr>
    </w:p>
    <w:p w14:paraId="75D8E559" w14:textId="77777777" w:rsidR="0052010A" w:rsidRPr="00EC17BA" w:rsidRDefault="0052010A" w:rsidP="0052010A">
      <w:pPr>
        <w:rPr>
          <w:rFonts w:eastAsia="Times New Roman" w:cs="Tahoma"/>
          <w:sz w:val="12"/>
          <w:szCs w:val="12"/>
          <w:lang w:eastAsia="es-ES_tradnl"/>
        </w:rPr>
      </w:pPr>
    </w:p>
    <w:p w14:paraId="1CE36CCA" w14:textId="77777777" w:rsidR="0052010A" w:rsidRPr="00EC17BA" w:rsidRDefault="0052010A" w:rsidP="0052010A">
      <w:pPr>
        <w:rPr>
          <w:rFonts w:eastAsia="Times New Roman" w:cs="Tahoma"/>
          <w:sz w:val="12"/>
          <w:szCs w:val="12"/>
          <w:lang w:eastAsia="es-ES_tradnl"/>
        </w:rPr>
      </w:pPr>
    </w:p>
    <w:p w14:paraId="5BD132C2" w14:textId="77777777" w:rsidR="0052010A" w:rsidRPr="00EC17BA" w:rsidRDefault="0052010A" w:rsidP="0052010A">
      <w:pPr>
        <w:rPr>
          <w:rFonts w:eastAsia="Times New Roman" w:cs="Tahoma"/>
          <w:sz w:val="12"/>
          <w:szCs w:val="12"/>
          <w:lang w:eastAsia="es-ES_tradnl"/>
        </w:rPr>
      </w:pPr>
    </w:p>
    <w:p w14:paraId="03953138" w14:textId="77777777" w:rsidR="0052010A" w:rsidRPr="00EC17BA" w:rsidRDefault="0052010A" w:rsidP="0052010A">
      <w:pPr>
        <w:rPr>
          <w:rFonts w:eastAsia="Times New Roman" w:cs="Tahoma"/>
          <w:sz w:val="12"/>
          <w:szCs w:val="12"/>
          <w:lang w:eastAsia="es-ES_tradnl"/>
        </w:rPr>
      </w:pPr>
    </w:p>
    <w:p w14:paraId="0D8DE4AC" w14:textId="77777777" w:rsidR="0052010A" w:rsidRPr="00EC17BA" w:rsidRDefault="0052010A" w:rsidP="0052010A">
      <w:pPr>
        <w:rPr>
          <w:rFonts w:eastAsia="Times New Roman" w:cs="Tahoma"/>
          <w:sz w:val="12"/>
          <w:szCs w:val="12"/>
          <w:lang w:eastAsia="es-ES_tradnl"/>
        </w:rPr>
      </w:pPr>
    </w:p>
    <w:p w14:paraId="178A5E39" w14:textId="77777777" w:rsidR="0052010A" w:rsidRPr="00EC17BA" w:rsidRDefault="0052010A" w:rsidP="0052010A">
      <w:pPr>
        <w:rPr>
          <w:rFonts w:eastAsia="Times New Roman" w:cs="Tahoma"/>
          <w:sz w:val="12"/>
          <w:szCs w:val="12"/>
          <w:lang w:eastAsia="es-ES_tradnl"/>
        </w:rPr>
      </w:pPr>
    </w:p>
    <w:p w14:paraId="324D6BFA" w14:textId="77777777" w:rsidR="0052010A" w:rsidRPr="00EC17BA" w:rsidRDefault="0052010A" w:rsidP="0052010A">
      <w:pPr>
        <w:rPr>
          <w:rFonts w:eastAsia="Times New Roman" w:cs="Tahoma"/>
          <w:sz w:val="12"/>
          <w:szCs w:val="12"/>
          <w:lang w:eastAsia="es-ES_tradnl"/>
        </w:rPr>
      </w:pPr>
    </w:p>
    <w:p w14:paraId="4852C8F5" w14:textId="77777777" w:rsidR="0052010A" w:rsidRPr="00EC17BA" w:rsidRDefault="0052010A" w:rsidP="0052010A">
      <w:pPr>
        <w:rPr>
          <w:rFonts w:eastAsia="Times New Roman" w:cs="Tahoma"/>
          <w:sz w:val="12"/>
          <w:szCs w:val="12"/>
          <w:lang w:eastAsia="es-ES_tradnl"/>
        </w:rPr>
      </w:pPr>
    </w:p>
    <w:p w14:paraId="2AF43925" w14:textId="529D92FB" w:rsidR="0052010A" w:rsidRPr="00EC17BA" w:rsidRDefault="0052010A" w:rsidP="0052010A">
      <w:pPr>
        <w:pStyle w:val="Descripcin"/>
        <w:jc w:val="both"/>
        <w:rPr>
          <w:rFonts w:cs="Tahoma"/>
          <w:b/>
          <w:i w:val="0"/>
          <w:color w:val="auto"/>
          <w:sz w:val="20"/>
          <w:szCs w:val="20"/>
        </w:rPr>
      </w:pPr>
      <w:r w:rsidRPr="00EC17BA">
        <w:rPr>
          <w:rFonts w:cs="Tahoma"/>
          <w:b/>
          <w:i w:val="0"/>
          <w:color w:val="auto"/>
          <w:sz w:val="20"/>
          <w:szCs w:val="20"/>
        </w:rPr>
        <w:t xml:space="preserve">Anexo </w:t>
      </w:r>
      <w:r w:rsidRPr="00EC17BA">
        <w:rPr>
          <w:rFonts w:cs="Tahoma"/>
          <w:b/>
          <w:i w:val="0"/>
          <w:color w:val="auto"/>
          <w:sz w:val="20"/>
          <w:szCs w:val="20"/>
        </w:rPr>
        <w:fldChar w:fldCharType="begin"/>
      </w:r>
      <w:r w:rsidRPr="00EC17BA">
        <w:rPr>
          <w:rFonts w:cs="Tahoma"/>
          <w:b/>
          <w:i w:val="0"/>
          <w:color w:val="auto"/>
          <w:sz w:val="20"/>
          <w:szCs w:val="20"/>
        </w:rPr>
        <w:instrText xml:space="preserve"> SEQ Anexo \* ARABIC </w:instrText>
      </w:r>
      <w:r w:rsidRPr="00EC17BA">
        <w:rPr>
          <w:rFonts w:cs="Tahoma"/>
          <w:b/>
          <w:i w:val="0"/>
          <w:color w:val="auto"/>
          <w:sz w:val="20"/>
          <w:szCs w:val="20"/>
        </w:rPr>
        <w:fldChar w:fldCharType="separate"/>
      </w:r>
      <w:r w:rsidR="0002417C">
        <w:rPr>
          <w:rFonts w:cs="Tahoma"/>
          <w:b/>
          <w:i w:val="0"/>
          <w:noProof/>
          <w:color w:val="auto"/>
          <w:sz w:val="20"/>
          <w:szCs w:val="20"/>
        </w:rPr>
        <w:t>1</w:t>
      </w:r>
      <w:r w:rsidRPr="00EC17BA">
        <w:rPr>
          <w:rFonts w:cs="Tahoma"/>
          <w:b/>
          <w:i w:val="0"/>
          <w:color w:val="auto"/>
          <w:sz w:val="20"/>
          <w:szCs w:val="20"/>
        </w:rPr>
        <w:fldChar w:fldCharType="end"/>
      </w:r>
      <w:r w:rsidRPr="00EC17BA">
        <w:rPr>
          <w:rFonts w:cs="Tahoma"/>
          <w:b/>
          <w:i w:val="0"/>
          <w:color w:val="auto"/>
          <w:sz w:val="20"/>
          <w:szCs w:val="20"/>
        </w:rPr>
        <w:t>. Tabla de números aleatorios para 31 días del mes</w:t>
      </w:r>
    </w:p>
    <w:tbl>
      <w:tblPr>
        <w:tblW w:w="5972" w:type="dxa"/>
        <w:tblInd w:w="1416" w:type="dxa"/>
        <w:tblCellMar>
          <w:left w:w="70" w:type="dxa"/>
          <w:right w:w="70" w:type="dxa"/>
        </w:tblCellMar>
        <w:tblLook w:val="04A0" w:firstRow="1" w:lastRow="0" w:firstColumn="1" w:lastColumn="0" w:noHBand="0" w:noVBand="1"/>
      </w:tblPr>
      <w:tblGrid>
        <w:gridCol w:w="905"/>
        <w:gridCol w:w="971"/>
        <w:gridCol w:w="1024"/>
        <w:gridCol w:w="1023"/>
        <w:gridCol w:w="1024"/>
        <w:gridCol w:w="1025"/>
      </w:tblGrid>
      <w:tr w:rsidR="0052010A" w:rsidRPr="00EC17BA" w14:paraId="761AD665" w14:textId="77777777" w:rsidTr="00900989">
        <w:trPr>
          <w:trHeight w:val="389"/>
        </w:trPr>
        <w:tc>
          <w:tcPr>
            <w:tcW w:w="90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7641079F" w14:textId="77777777" w:rsidR="0052010A" w:rsidRPr="00EC17BA" w:rsidRDefault="0052010A" w:rsidP="00900989">
            <w:pPr>
              <w:jc w:val="center"/>
              <w:rPr>
                <w:rFonts w:eastAsia="Times New Roman" w:cs="Tahoma"/>
                <w:b/>
                <w:bCs/>
                <w:szCs w:val="20"/>
              </w:rPr>
            </w:pPr>
            <w:r w:rsidRPr="00EC17BA">
              <w:rPr>
                <w:rFonts w:eastAsia="Times New Roman" w:cs="Tahoma"/>
                <w:b/>
                <w:bCs/>
                <w:szCs w:val="20"/>
              </w:rPr>
              <w:t>Día</w:t>
            </w:r>
          </w:p>
        </w:tc>
        <w:tc>
          <w:tcPr>
            <w:tcW w:w="971"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7CE4E08" w14:textId="77777777" w:rsidR="0052010A" w:rsidRPr="00EC17BA" w:rsidRDefault="0052010A" w:rsidP="00900989">
            <w:pPr>
              <w:jc w:val="center"/>
              <w:rPr>
                <w:rFonts w:eastAsia="Times New Roman" w:cs="Tahoma"/>
                <w:b/>
                <w:bCs/>
                <w:szCs w:val="20"/>
              </w:rPr>
            </w:pPr>
            <w:r w:rsidRPr="00EC17BA">
              <w:rPr>
                <w:rFonts w:eastAsia="Times New Roman" w:cs="Tahoma"/>
                <w:b/>
                <w:bCs/>
                <w:szCs w:val="20"/>
              </w:rPr>
              <w:t>1º</w:t>
            </w:r>
          </w:p>
        </w:tc>
        <w:tc>
          <w:tcPr>
            <w:tcW w:w="1024"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9458B6" w14:textId="77777777" w:rsidR="0052010A" w:rsidRPr="00EC17BA" w:rsidRDefault="0052010A" w:rsidP="00900989">
            <w:pPr>
              <w:jc w:val="center"/>
              <w:rPr>
                <w:rFonts w:eastAsia="Times New Roman" w:cs="Tahoma"/>
                <w:b/>
                <w:bCs/>
                <w:szCs w:val="20"/>
              </w:rPr>
            </w:pPr>
            <w:r w:rsidRPr="00EC17BA">
              <w:rPr>
                <w:rFonts w:eastAsia="Times New Roman" w:cs="Tahoma"/>
                <w:b/>
                <w:bCs/>
                <w:szCs w:val="20"/>
              </w:rPr>
              <w:t>2º</w:t>
            </w:r>
          </w:p>
        </w:tc>
        <w:tc>
          <w:tcPr>
            <w:tcW w:w="1023"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1BDC63" w14:textId="77777777" w:rsidR="0052010A" w:rsidRPr="00EC17BA" w:rsidRDefault="0052010A" w:rsidP="00900989">
            <w:pPr>
              <w:jc w:val="center"/>
              <w:rPr>
                <w:rFonts w:eastAsia="Times New Roman" w:cs="Tahoma"/>
                <w:b/>
                <w:bCs/>
                <w:szCs w:val="20"/>
              </w:rPr>
            </w:pPr>
            <w:r w:rsidRPr="00EC17BA">
              <w:rPr>
                <w:rFonts w:eastAsia="Times New Roman" w:cs="Tahoma"/>
                <w:b/>
                <w:bCs/>
                <w:szCs w:val="20"/>
              </w:rPr>
              <w:t>3º</w:t>
            </w:r>
          </w:p>
        </w:tc>
        <w:tc>
          <w:tcPr>
            <w:tcW w:w="1024"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5E2AA7F" w14:textId="77777777" w:rsidR="0052010A" w:rsidRPr="00EC17BA" w:rsidRDefault="0052010A" w:rsidP="00900989">
            <w:pPr>
              <w:jc w:val="center"/>
              <w:rPr>
                <w:rFonts w:eastAsia="Times New Roman" w:cs="Tahoma"/>
                <w:b/>
                <w:bCs/>
                <w:szCs w:val="20"/>
              </w:rPr>
            </w:pPr>
            <w:r w:rsidRPr="00EC17BA">
              <w:rPr>
                <w:rFonts w:eastAsia="Times New Roman" w:cs="Tahoma"/>
                <w:b/>
                <w:bCs/>
                <w:szCs w:val="20"/>
              </w:rPr>
              <w:t>4º</w:t>
            </w:r>
          </w:p>
        </w:tc>
        <w:tc>
          <w:tcPr>
            <w:tcW w:w="1025"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tcPr>
          <w:p w14:paraId="63B3719F" w14:textId="77777777" w:rsidR="0052010A" w:rsidRPr="00EC17BA" w:rsidRDefault="0052010A" w:rsidP="00900989">
            <w:pPr>
              <w:jc w:val="center"/>
              <w:rPr>
                <w:rFonts w:eastAsia="Times New Roman" w:cs="Tahoma"/>
                <w:b/>
                <w:bCs/>
                <w:szCs w:val="20"/>
              </w:rPr>
            </w:pPr>
            <w:r w:rsidRPr="00EC17BA">
              <w:rPr>
                <w:rFonts w:eastAsia="Times New Roman" w:cs="Tahoma"/>
                <w:b/>
                <w:bCs/>
                <w:szCs w:val="20"/>
              </w:rPr>
              <w:t>5º</w:t>
            </w:r>
          </w:p>
        </w:tc>
      </w:tr>
      <w:tr w:rsidR="0052010A" w:rsidRPr="00EC17BA" w14:paraId="5775B6C9" w14:textId="77777777" w:rsidTr="00900989">
        <w:trPr>
          <w:trHeight w:val="87"/>
        </w:trPr>
        <w:tc>
          <w:tcPr>
            <w:tcW w:w="90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7E9FE7A2" w14:textId="77777777" w:rsidR="0052010A" w:rsidRPr="00EC17BA" w:rsidRDefault="0052010A" w:rsidP="00900989">
            <w:pPr>
              <w:jc w:val="center"/>
              <w:rPr>
                <w:rFonts w:eastAsia="Times New Roman" w:cs="Tahoma"/>
                <w:szCs w:val="20"/>
              </w:rPr>
            </w:pPr>
            <w:r w:rsidRPr="00EC17BA">
              <w:rPr>
                <w:rFonts w:eastAsia="Times New Roman" w:cs="Tahoma"/>
                <w:szCs w:val="20"/>
              </w:rPr>
              <w:t>1</w:t>
            </w:r>
          </w:p>
        </w:tc>
        <w:tc>
          <w:tcPr>
            <w:tcW w:w="97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86374C" w14:textId="77777777" w:rsidR="0052010A" w:rsidRPr="00EC17BA" w:rsidRDefault="0052010A" w:rsidP="00900989">
            <w:pPr>
              <w:jc w:val="center"/>
              <w:rPr>
                <w:rFonts w:eastAsia="Times New Roman" w:cs="Tahoma"/>
                <w:szCs w:val="20"/>
              </w:rPr>
            </w:pPr>
            <w:r w:rsidRPr="00EC17BA">
              <w:rPr>
                <w:rFonts w:eastAsia="Times New Roman" w:cs="Tahoma"/>
                <w:szCs w:val="20"/>
              </w:rPr>
              <w:t>0.17</w:t>
            </w:r>
          </w:p>
        </w:tc>
        <w:tc>
          <w:tcPr>
            <w:tcW w:w="1024"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044BC7" w14:textId="77777777" w:rsidR="0052010A" w:rsidRPr="00EC17BA" w:rsidRDefault="0052010A" w:rsidP="00900989">
            <w:pPr>
              <w:jc w:val="center"/>
              <w:rPr>
                <w:rFonts w:eastAsia="Times New Roman" w:cs="Tahoma"/>
                <w:szCs w:val="20"/>
              </w:rPr>
            </w:pPr>
            <w:r w:rsidRPr="00EC17BA">
              <w:rPr>
                <w:rFonts w:eastAsia="Times New Roman" w:cs="Tahoma"/>
                <w:szCs w:val="20"/>
              </w:rPr>
              <w:t>0.31</w:t>
            </w:r>
          </w:p>
        </w:tc>
        <w:tc>
          <w:tcPr>
            <w:tcW w:w="102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6DC0415" w14:textId="77777777" w:rsidR="0052010A" w:rsidRPr="00EC17BA" w:rsidRDefault="0052010A" w:rsidP="00900989">
            <w:pPr>
              <w:jc w:val="center"/>
              <w:rPr>
                <w:rFonts w:eastAsia="Times New Roman" w:cs="Tahoma"/>
                <w:szCs w:val="20"/>
              </w:rPr>
            </w:pPr>
            <w:r w:rsidRPr="00EC17BA">
              <w:rPr>
                <w:rFonts w:eastAsia="Times New Roman" w:cs="Tahoma"/>
                <w:szCs w:val="20"/>
              </w:rPr>
              <w:t>0.53</w:t>
            </w:r>
          </w:p>
        </w:tc>
        <w:tc>
          <w:tcPr>
            <w:tcW w:w="1024"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1957DF6" w14:textId="77777777" w:rsidR="0052010A" w:rsidRPr="00EC17BA" w:rsidRDefault="0052010A" w:rsidP="00900989">
            <w:pPr>
              <w:jc w:val="center"/>
              <w:rPr>
                <w:rFonts w:eastAsia="Times New Roman" w:cs="Tahoma"/>
                <w:szCs w:val="20"/>
              </w:rPr>
            </w:pPr>
            <w:r w:rsidRPr="00EC17BA">
              <w:rPr>
                <w:rFonts w:eastAsia="Times New Roman" w:cs="Tahoma"/>
                <w:szCs w:val="20"/>
              </w:rPr>
              <w:t>0.68</w:t>
            </w:r>
          </w:p>
        </w:tc>
        <w:tc>
          <w:tcPr>
            <w:tcW w:w="102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7F0E0228" w14:textId="77777777" w:rsidR="0052010A" w:rsidRPr="00EC17BA" w:rsidRDefault="0052010A" w:rsidP="00900989">
            <w:pPr>
              <w:jc w:val="center"/>
              <w:rPr>
                <w:rFonts w:eastAsia="Times New Roman" w:cs="Tahoma"/>
                <w:szCs w:val="20"/>
              </w:rPr>
            </w:pPr>
            <w:r w:rsidRPr="00EC17BA">
              <w:rPr>
                <w:rFonts w:eastAsia="Times New Roman" w:cs="Tahoma"/>
                <w:szCs w:val="20"/>
              </w:rPr>
              <w:t>0.83</w:t>
            </w:r>
          </w:p>
        </w:tc>
      </w:tr>
      <w:tr w:rsidR="0052010A" w:rsidRPr="00EC17BA" w14:paraId="301788FC" w14:textId="77777777" w:rsidTr="00900989">
        <w:trPr>
          <w:trHeight w:val="86"/>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59F21968" w14:textId="77777777" w:rsidR="0052010A" w:rsidRPr="00EC17BA" w:rsidRDefault="0052010A" w:rsidP="00900989">
            <w:pPr>
              <w:jc w:val="center"/>
              <w:rPr>
                <w:rFonts w:eastAsia="Times New Roman" w:cs="Tahoma"/>
                <w:szCs w:val="20"/>
              </w:rPr>
            </w:pPr>
            <w:r w:rsidRPr="00EC17BA">
              <w:rPr>
                <w:rFonts w:eastAsia="Times New Roman" w:cs="Tahoma"/>
                <w:szCs w:val="20"/>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58333" w14:textId="77777777" w:rsidR="0052010A" w:rsidRPr="00EC17BA" w:rsidRDefault="0052010A" w:rsidP="00900989">
            <w:pPr>
              <w:jc w:val="center"/>
              <w:rPr>
                <w:rFonts w:eastAsia="Times New Roman" w:cs="Tahoma"/>
                <w:szCs w:val="20"/>
              </w:rPr>
            </w:pPr>
            <w:r w:rsidRPr="00EC17BA">
              <w:rPr>
                <w:rFonts w:eastAsia="Times New Roman" w:cs="Tahoma"/>
                <w:szCs w:val="20"/>
              </w:rPr>
              <w:t>0.11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6FBE4" w14:textId="77777777" w:rsidR="0052010A" w:rsidRPr="00EC17BA" w:rsidRDefault="0052010A" w:rsidP="00900989">
            <w:pPr>
              <w:jc w:val="center"/>
              <w:rPr>
                <w:rFonts w:eastAsia="Times New Roman" w:cs="Tahoma"/>
                <w:szCs w:val="20"/>
              </w:rPr>
            </w:pPr>
            <w:r w:rsidRPr="00EC17BA">
              <w:rPr>
                <w:rFonts w:eastAsia="Times New Roman" w:cs="Tahoma"/>
                <w:szCs w:val="20"/>
              </w:rPr>
              <w:t>0.31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A34CA" w14:textId="77777777" w:rsidR="0052010A" w:rsidRPr="00EC17BA" w:rsidRDefault="0052010A" w:rsidP="00900989">
            <w:pPr>
              <w:jc w:val="center"/>
              <w:rPr>
                <w:rFonts w:eastAsia="Times New Roman" w:cs="Tahoma"/>
                <w:szCs w:val="20"/>
              </w:rPr>
            </w:pPr>
            <w:r w:rsidRPr="00EC17BA">
              <w:rPr>
                <w:rFonts w:eastAsia="Times New Roman" w:cs="Tahoma"/>
                <w:szCs w:val="20"/>
              </w:rPr>
              <w:t>0.48</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816DA" w14:textId="77777777" w:rsidR="0052010A" w:rsidRPr="00EC17BA" w:rsidRDefault="0052010A" w:rsidP="00900989">
            <w:pPr>
              <w:jc w:val="center"/>
              <w:rPr>
                <w:rFonts w:eastAsia="Times New Roman" w:cs="Tahoma"/>
                <w:szCs w:val="20"/>
              </w:rPr>
            </w:pPr>
            <w:r w:rsidRPr="00EC17BA">
              <w:rPr>
                <w:rFonts w:eastAsia="Times New Roman" w:cs="Tahoma"/>
                <w:szCs w:val="20"/>
              </w:rPr>
              <w:t>0.72</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E61917E" w14:textId="77777777" w:rsidR="0052010A" w:rsidRPr="00EC17BA" w:rsidRDefault="0052010A" w:rsidP="00900989">
            <w:pPr>
              <w:jc w:val="center"/>
              <w:rPr>
                <w:rFonts w:eastAsia="Times New Roman" w:cs="Tahoma"/>
                <w:szCs w:val="20"/>
              </w:rPr>
            </w:pPr>
            <w:r w:rsidRPr="00EC17BA">
              <w:rPr>
                <w:rFonts w:eastAsia="Times New Roman" w:cs="Tahoma"/>
                <w:szCs w:val="20"/>
              </w:rPr>
              <w:t>0.90</w:t>
            </w:r>
          </w:p>
        </w:tc>
      </w:tr>
      <w:tr w:rsidR="0052010A" w:rsidRPr="00EC17BA" w14:paraId="1E2CC439" w14:textId="77777777" w:rsidTr="00900989">
        <w:trPr>
          <w:trHeight w:val="113"/>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1EEE8EB" w14:textId="77777777" w:rsidR="0052010A" w:rsidRPr="00EC17BA" w:rsidRDefault="0052010A" w:rsidP="00900989">
            <w:pPr>
              <w:jc w:val="center"/>
              <w:rPr>
                <w:rFonts w:eastAsia="Times New Roman" w:cs="Tahoma"/>
                <w:szCs w:val="20"/>
              </w:rPr>
            </w:pPr>
            <w:r w:rsidRPr="00EC17BA">
              <w:rPr>
                <w:rFonts w:eastAsia="Times New Roman" w:cs="Tahoma"/>
                <w:szCs w:val="20"/>
              </w:rPr>
              <w:t>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A29C9" w14:textId="77777777" w:rsidR="0052010A" w:rsidRPr="00EC17BA" w:rsidRDefault="0052010A" w:rsidP="00900989">
            <w:pPr>
              <w:jc w:val="center"/>
              <w:rPr>
                <w:rFonts w:eastAsia="Times New Roman" w:cs="Tahoma"/>
                <w:szCs w:val="20"/>
              </w:rPr>
            </w:pPr>
            <w:r w:rsidRPr="00EC17BA">
              <w:rPr>
                <w:rFonts w:eastAsia="Times New Roman" w:cs="Tahoma"/>
                <w:szCs w:val="20"/>
              </w:rPr>
              <w:t>0.12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1B027" w14:textId="77777777" w:rsidR="0052010A" w:rsidRPr="00EC17BA" w:rsidRDefault="0052010A" w:rsidP="00900989">
            <w:pPr>
              <w:jc w:val="center"/>
              <w:rPr>
                <w:rFonts w:eastAsia="Times New Roman" w:cs="Tahoma"/>
                <w:szCs w:val="20"/>
              </w:rPr>
            </w:pPr>
            <w:r w:rsidRPr="00EC17BA">
              <w:rPr>
                <w:rFonts w:eastAsia="Times New Roman" w:cs="Tahoma"/>
                <w:szCs w:val="20"/>
              </w:rPr>
              <w:t>0.30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FA17C" w14:textId="77777777" w:rsidR="0052010A" w:rsidRPr="00EC17BA" w:rsidRDefault="0052010A" w:rsidP="00900989">
            <w:pPr>
              <w:jc w:val="center"/>
              <w:rPr>
                <w:rFonts w:eastAsia="Times New Roman" w:cs="Tahoma"/>
                <w:szCs w:val="20"/>
              </w:rPr>
            </w:pPr>
            <w:r w:rsidRPr="00EC17BA">
              <w:rPr>
                <w:rFonts w:eastAsia="Times New Roman" w:cs="Tahoma"/>
                <w:szCs w:val="20"/>
              </w:rPr>
              <w:t>0.47</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D94E" w14:textId="77777777" w:rsidR="0052010A" w:rsidRPr="00EC17BA" w:rsidRDefault="0052010A" w:rsidP="00900989">
            <w:pPr>
              <w:jc w:val="center"/>
              <w:rPr>
                <w:rFonts w:eastAsia="Times New Roman" w:cs="Tahoma"/>
                <w:szCs w:val="20"/>
              </w:rPr>
            </w:pPr>
            <w:r w:rsidRPr="00EC17BA">
              <w:rPr>
                <w:rFonts w:eastAsia="Times New Roman" w:cs="Tahoma"/>
                <w:szCs w:val="20"/>
              </w:rPr>
              <w:t>0.70</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4175535" w14:textId="77777777" w:rsidR="0052010A" w:rsidRPr="00EC17BA" w:rsidRDefault="0052010A" w:rsidP="00900989">
            <w:pPr>
              <w:jc w:val="center"/>
              <w:rPr>
                <w:rFonts w:eastAsia="Times New Roman" w:cs="Tahoma"/>
                <w:szCs w:val="20"/>
              </w:rPr>
            </w:pPr>
            <w:r w:rsidRPr="00EC17BA">
              <w:rPr>
                <w:rFonts w:eastAsia="Times New Roman" w:cs="Tahoma"/>
                <w:szCs w:val="20"/>
              </w:rPr>
              <w:t>0.88</w:t>
            </w:r>
          </w:p>
        </w:tc>
      </w:tr>
      <w:tr w:rsidR="0052010A" w:rsidRPr="00EC17BA" w14:paraId="58B39E81" w14:textId="77777777" w:rsidTr="00900989">
        <w:trPr>
          <w:trHeight w:val="128"/>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6707CC0" w14:textId="77777777" w:rsidR="0052010A" w:rsidRPr="00EC17BA" w:rsidRDefault="0052010A" w:rsidP="00900989">
            <w:pPr>
              <w:jc w:val="center"/>
              <w:rPr>
                <w:rFonts w:eastAsia="Times New Roman" w:cs="Tahoma"/>
                <w:szCs w:val="20"/>
              </w:rPr>
            </w:pPr>
            <w:r w:rsidRPr="00EC17BA">
              <w:rPr>
                <w:rFonts w:eastAsia="Times New Roman" w:cs="Tahoma"/>
                <w:szCs w:val="20"/>
              </w:rPr>
              <w:t>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E9484" w14:textId="77777777" w:rsidR="0052010A" w:rsidRPr="00EC17BA" w:rsidRDefault="0052010A" w:rsidP="00900989">
            <w:pPr>
              <w:jc w:val="center"/>
              <w:rPr>
                <w:rFonts w:eastAsia="Times New Roman" w:cs="Tahoma"/>
                <w:szCs w:val="20"/>
              </w:rPr>
            </w:pPr>
            <w:r w:rsidRPr="00EC17BA">
              <w:rPr>
                <w:rFonts w:eastAsia="Times New Roman" w:cs="Tahoma"/>
                <w:szCs w:val="20"/>
              </w:rPr>
              <w:t>0.12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4395B" w14:textId="77777777" w:rsidR="0052010A" w:rsidRPr="00EC17BA" w:rsidRDefault="0052010A" w:rsidP="00900989">
            <w:pPr>
              <w:jc w:val="center"/>
              <w:rPr>
                <w:rFonts w:eastAsia="Times New Roman" w:cs="Tahoma"/>
                <w:szCs w:val="20"/>
              </w:rPr>
            </w:pPr>
            <w:r w:rsidRPr="00EC17BA">
              <w:rPr>
                <w:rFonts w:eastAsia="Times New Roman" w:cs="Tahoma"/>
                <w:szCs w:val="20"/>
              </w:rPr>
              <w:t>0.29</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95B1B" w14:textId="77777777" w:rsidR="0052010A" w:rsidRPr="00EC17BA" w:rsidRDefault="0052010A" w:rsidP="00900989">
            <w:pPr>
              <w:jc w:val="center"/>
              <w:rPr>
                <w:rFonts w:eastAsia="Times New Roman" w:cs="Tahoma"/>
                <w:szCs w:val="20"/>
              </w:rPr>
            </w:pPr>
            <w:r w:rsidRPr="00EC17BA">
              <w:rPr>
                <w:rFonts w:eastAsia="Times New Roman" w:cs="Tahoma"/>
                <w:szCs w:val="20"/>
              </w:rPr>
              <w:t>0.55</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0F2C" w14:textId="77777777" w:rsidR="0052010A" w:rsidRPr="00EC17BA" w:rsidRDefault="0052010A" w:rsidP="00900989">
            <w:pPr>
              <w:jc w:val="center"/>
              <w:rPr>
                <w:rFonts w:eastAsia="Times New Roman" w:cs="Tahoma"/>
                <w:szCs w:val="20"/>
              </w:rPr>
            </w:pPr>
            <w:r w:rsidRPr="00EC17BA">
              <w:rPr>
                <w:rFonts w:eastAsia="Times New Roman" w:cs="Tahoma"/>
                <w:szCs w:val="20"/>
              </w:rPr>
              <w:t>0.70</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297E832" w14:textId="77777777" w:rsidR="0052010A" w:rsidRPr="00EC17BA" w:rsidRDefault="0052010A" w:rsidP="00900989">
            <w:pPr>
              <w:jc w:val="center"/>
              <w:rPr>
                <w:rFonts w:eastAsia="Times New Roman" w:cs="Tahoma"/>
                <w:szCs w:val="20"/>
              </w:rPr>
            </w:pPr>
            <w:r w:rsidRPr="00EC17BA">
              <w:rPr>
                <w:rFonts w:eastAsia="Times New Roman" w:cs="Tahoma"/>
                <w:szCs w:val="20"/>
              </w:rPr>
              <w:t>0.92</w:t>
            </w:r>
          </w:p>
        </w:tc>
      </w:tr>
      <w:tr w:rsidR="0052010A" w:rsidRPr="00EC17BA" w14:paraId="61F3F165" w14:textId="77777777" w:rsidTr="00900989">
        <w:trPr>
          <w:trHeight w:val="13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7DD49A9E" w14:textId="77777777" w:rsidR="0052010A" w:rsidRPr="00EC17BA" w:rsidRDefault="0052010A" w:rsidP="00900989">
            <w:pPr>
              <w:jc w:val="center"/>
              <w:rPr>
                <w:rFonts w:eastAsia="Times New Roman" w:cs="Tahoma"/>
                <w:szCs w:val="20"/>
              </w:rPr>
            </w:pPr>
            <w:r w:rsidRPr="00EC17BA">
              <w:rPr>
                <w:rFonts w:eastAsia="Times New Roman" w:cs="Tahoma"/>
                <w:szCs w:val="20"/>
              </w:rPr>
              <w:t>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CA4D8" w14:textId="77777777" w:rsidR="0052010A" w:rsidRPr="00EC17BA" w:rsidRDefault="0052010A" w:rsidP="00900989">
            <w:pPr>
              <w:jc w:val="center"/>
              <w:rPr>
                <w:rFonts w:eastAsia="Times New Roman" w:cs="Tahoma"/>
                <w:szCs w:val="20"/>
              </w:rPr>
            </w:pPr>
            <w:r w:rsidRPr="00EC17BA">
              <w:rPr>
                <w:rFonts w:eastAsia="Times New Roman" w:cs="Tahoma"/>
                <w:szCs w:val="20"/>
              </w:rPr>
              <w:t>0.13</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CDFA4" w14:textId="77777777" w:rsidR="0052010A" w:rsidRPr="00EC17BA" w:rsidRDefault="0052010A" w:rsidP="00900989">
            <w:pPr>
              <w:jc w:val="center"/>
              <w:rPr>
                <w:rFonts w:eastAsia="Times New Roman" w:cs="Tahoma"/>
                <w:szCs w:val="20"/>
              </w:rPr>
            </w:pPr>
            <w:r w:rsidRPr="00EC17BA">
              <w:rPr>
                <w:rFonts w:eastAsia="Times New Roman" w:cs="Tahoma"/>
                <w:szCs w:val="20"/>
              </w:rPr>
              <w:t>0.30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C6301" w14:textId="77777777" w:rsidR="0052010A" w:rsidRPr="00EC17BA" w:rsidRDefault="0052010A" w:rsidP="00900989">
            <w:pPr>
              <w:jc w:val="center"/>
              <w:rPr>
                <w:rFonts w:eastAsia="Times New Roman" w:cs="Tahoma"/>
                <w:szCs w:val="20"/>
              </w:rPr>
            </w:pPr>
            <w:r w:rsidRPr="00EC17BA">
              <w:rPr>
                <w:rFonts w:eastAsia="Times New Roman" w:cs="Tahoma"/>
                <w:szCs w:val="20"/>
              </w:rPr>
              <w:t>0.50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F01B2" w14:textId="77777777" w:rsidR="0052010A" w:rsidRPr="00EC17BA" w:rsidRDefault="0052010A" w:rsidP="00900989">
            <w:pPr>
              <w:jc w:val="center"/>
              <w:rPr>
                <w:rFonts w:eastAsia="Times New Roman" w:cs="Tahoma"/>
                <w:szCs w:val="20"/>
              </w:rPr>
            </w:pPr>
            <w:r w:rsidRPr="00EC17BA">
              <w:rPr>
                <w:rFonts w:eastAsia="Times New Roman" w:cs="Tahoma"/>
                <w:szCs w:val="20"/>
              </w:rPr>
              <w:t>0.69</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990C576" w14:textId="77777777" w:rsidR="0052010A" w:rsidRPr="00EC17BA" w:rsidRDefault="0052010A" w:rsidP="00900989">
            <w:pPr>
              <w:jc w:val="center"/>
              <w:rPr>
                <w:rFonts w:eastAsia="Times New Roman" w:cs="Tahoma"/>
                <w:szCs w:val="20"/>
              </w:rPr>
            </w:pPr>
            <w:r w:rsidRPr="00EC17BA">
              <w:rPr>
                <w:rFonts w:eastAsia="Times New Roman" w:cs="Tahoma"/>
                <w:szCs w:val="20"/>
              </w:rPr>
              <w:t>0.96</w:t>
            </w:r>
          </w:p>
        </w:tc>
      </w:tr>
      <w:tr w:rsidR="0052010A" w:rsidRPr="00EC17BA" w14:paraId="560C5C07" w14:textId="77777777" w:rsidTr="00900989">
        <w:trPr>
          <w:trHeight w:val="117"/>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66808C00" w14:textId="77777777" w:rsidR="0052010A" w:rsidRPr="00EC17BA" w:rsidRDefault="0052010A" w:rsidP="00900989">
            <w:pPr>
              <w:jc w:val="center"/>
              <w:rPr>
                <w:rFonts w:eastAsia="Times New Roman" w:cs="Tahoma"/>
                <w:szCs w:val="20"/>
              </w:rPr>
            </w:pPr>
            <w:r w:rsidRPr="00EC17BA">
              <w:rPr>
                <w:rFonts w:eastAsia="Times New Roman" w:cs="Tahoma"/>
                <w:szCs w:val="20"/>
              </w:rPr>
              <w:t>6</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7D3CF" w14:textId="77777777" w:rsidR="0052010A" w:rsidRPr="00EC17BA" w:rsidRDefault="0052010A" w:rsidP="00900989">
            <w:pPr>
              <w:jc w:val="center"/>
              <w:rPr>
                <w:rFonts w:eastAsia="Times New Roman" w:cs="Tahoma"/>
                <w:szCs w:val="20"/>
              </w:rPr>
            </w:pPr>
            <w:r w:rsidRPr="00EC17BA">
              <w:rPr>
                <w:rFonts w:eastAsia="Times New Roman" w:cs="Tahoma"/>
                <w:szCs w:val="20"/>
              </w:rPr>
              <w:t>0.15</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5970C" w14:textId="77777777" w:rsidR="0052010A" w:rsidRPr="00EC17BA" w:rsidRDefault="0052010A" w:rsidP="00900989">
            <w:pPr>
              <w:jc w:val="center"/>
              <w:rPr>
                <w:rFonts w:eastAsia="Times New Roman" w:cs="Tahoma"/>
                <w:szCs w:val="20"/>
              </w:rPr>
            </w:pPr>
            <w:r w:rsidRPr="00EC17BA">
              <w:rPr>
                <w:rFonts w:eastAsia="Times New Roman" w:cs="Tahoma"/>
                <w:szCs w:val="20"/>
              </w:rPr>
              <w:t>0.33</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08218" w14:textId="77777777" w:rsidR="0052010A" w:rsidRPr="00EC17BA" w:rsidRDefault="0052010A" w:rsidP="00900989">
            <w:pPr>
              <w:jc w:val="center"/>
              <w:rPr>
                <w:rFonts w:eastAsia="Times New Roman" w:cs="Tahoma"/>
                <w:szCs w:val="20"/>
              </w:rPr>
            </w:pPr>
            <w:r w:rsidRPr="00EC17BA">
              <w:rPr>
                <w:rFonts w:eastAsia="Times New Roman" w:cs="Tahoma"/>
                <w:szCs w:val="20"/>
              </w:rPr>
              <w:t>0.52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BD1A6" w14:textId="77777777" w:rsidR="0052010A" w:rsidRPr="00EC17BA" w:rsidRDefault="0052010A" w:rsidP="00900989">
            <w:pPr>
              <w:jc w:val="center"/>
              <w:rPr>
                <w:rFonts w:eastAsia="Times New Roman" w:cs="Tahoma"/>
                <w:szCs w:val="20"/>
              </w:rPr>
            </w:pPr>
            <w:r w:rsidRPr="00EC17BA">
              <w:rPr>
                <w:rFonts w:eastAsia="Times New Roman" w:cs="Tahoma"/>
                <w:szCs w:val="20"/>
              </w:rPr>
              <w:t>0.69</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B869B9A" w14:textId="77777777" w:rsidR="0052010A" w:rsidRPr="00EC17BA" w:rsidRDefault="0052010A" w:rsidP="00900989">
            <w:pPr>
              <w:jc w:val="center"/>
              <w:rPr>
                <w:rFonts w:eastAsia="Times New Roman" w:cs="Tahoma"/>
                <w:szCs w:val="20"/>
              </w:rPr>
            </w:pPr>
            <w:r w:rsidRPr="00EC17BA">
              <w:rPr>
                <w:rFonts w:eastAsia="Times New Roman" w:cs="Tahoma"/>
                <w:szCs w:val="20"/>
              </w:rPr>
              <w:t>0.89</w:t>
            </w:r>
          </w:p>
        </w:tc>
      </w:tr>
      <w:tr w:rsidR="0052010A" w:rsidRPr="00EC17BA" w14:paraId="09BEBDB4" w14:textId="77777777" w:rsidTr="00900989">
        <w:trPr>
          <w:trHeight w:val="134"/>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33366C3" w14:textId="77777777" w:rsidR="0052010A" w:rsidRPr="00EC17BA" w:rsidRDefault="0052010A" w:rsidP="00900989">
            <w:pPr>
              <w:jc w:val="center"/>
              <w:rPr>
                <w:rFonts w:eastAsia="Times New Roman" w:cs="Tahoma"/>
                <w:szCs w:val="20"/>
              </w:rPr>
            </w:pPr>
            <w:r w:rsidRPr="00EC17BA">
              <w:rPr>
                <w:rFonts w:eastAsia="Times New Roman" w:cs="Tahoma"/>
                <w:szCs w:val="20"/>
              </w:rPr>
              <w:t>7</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A2819" w14:textId="77777777" w:rsidR="0052010A" w:rsidRPr="00EC17BA" w:rsidRDefault="0052010A" w:rsidP="00900989">
            <w:pPr>
              <w:jc w:val="center"/>
              <w:rPr>
                <w:rFonts w:eastAsia="Times New Roman" w:cs="Tahoma"/>
                <w:szCs w:val="20"/>
              </w:rPr>
            </w:pPr>
            <w:r w:rsidRPr="00EC17BA">
              <w:rPr>
                <w:rFonts w:eastAsia="Times New Roman" w:cs="Tahoma"/>
                <w:szCs w:val="20"/>
              </w:rPr>
              <w:t>0.04</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11814" w14:textId="77777777" w:rsidR="0052010A" w:rsidRPr="00EC17BA" w:rsidRDefault="0052010A" w:rsidP="00900989">
            <w:pPr>
              <w:jc w:val="center"/>
              <w:rPr>
                <w:rFonts w:eastAsia="Times New Roman" w:cs="Tahoma"/>
                <w:szCs w:val="20"/>
              </w:rPr>
            </w:pPr>
            <w:r w:rsidRPr="00EC17BA">
              <w:rPr>
                <w:rFonts w:eastAsia="Times New Roman" w:cs="Tahoma"/>
                <w:szCs w:val="20"/>
              </w:rPr>
              <w:t>0.34</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59EAA" w14:textId="77777777" w:rsidR="0052010A" w:rsidRPr="00EC17BA" w:rsidRDefault="0052010A" w:rsidP="00900989">
            <w:pPr>
              <w:jc w:val="center"/>
              <w:rPr>
                <w:rFonts w:eastAsia="Times New Roman" w:cs="Tahoma"/>
                <w:szCs w:val="20"/>
              </w:rPr>
            </w:pPr>
            <w:r w:rsidRPr="00EC17BA">
              <w:rPr>
                <w:rFonts w:eastAsia="Times New Roman" w:cs="Tahoma"/>
                <w:szCs w:val="20"/>
              </w:rPr>
              <w:t>0.50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4D312" w14:textId="77777777" w:rsidR="0052010A" w:rsidRPr="00EC17BA" w:rsidRDefault="0052010A" w:rsidP="00900989">
            <w:pPr>
              <w:jc w:val="center"/>
              <w:rPr>
                <w:rFonts w:eastAsia="Times New Roman" w:cs="Tahoma"/>
                <w:szCs w:val="20"/>
              </w:rPr>
            </w:pPr>
            <w:r w:rsidRPr="00EC17BA">
              <w:rPr>
                <w:rFonts w:eastAsia="Times New Roman" w:cs="Tahoma"/>
                <w:szCs w:val="20"/>
              </w:rPr>
              <w:t>0.72</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1A2485C" w14:textId="77777777" w:rsidR="0052010A" w:rsidRPr="00EC17BA" w:rsidRDefault="0052010A" w:rsidP="00900989">
            <w:pPr>
              <w:jc w:val="center"/>
              <w:rPr>
                <w:rFonts w:eastAsia="Times New Roman" w:cs="Tahoma"/>
                <w:szCs w:val="20"/>
              </w:rPr>
            </w:pPr>
            <w:r w:rsidRPr="00EC17BA">
              <w:rPr>
                <w:rFonts w:eastAsia="Times New Roman" w:cs="Tahoma"/>
                <w:szCs w:val="20"/>
              </w:rPr>
              <w:t>0.90</w:t>
            </w:r>
          </w:p>
        </w:tc>
      </w:tr>
      <w:tr w:rsidR="0052010A" w:rsidRPr="00EC17BA" w14:paraId="2E4AF78C" w14:textId="77777777" w:rsidTr="00900989">
        <w:trPr>
          <w:trHeight w:val="136"/>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7580526B" w14:textId="77777777" w:rsidR="0052010A" w:rsidRPr="00EC17BA" w:rsidRDefault="0052010A" w:rsidP="00900989">
            <w:pPr>
              <w:jc w:val="center"/>
              <w:rPr>
                <w:rFonts w:eastAsia="Times New Roman" w:cs="Tahoma"/>
                <w:szCs w:val="20"/>
              </w:rPr>
            </w:pPr>
            <w:r w:rsidRPr="00EC17BA">
              <w:rPr>
                <w:rFonts w:eastAsia="Times New Roman" w:cs="Tahoma"/>
                <w:szCs w:val="20"/>
              </w:rPr>
              <w:t>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6BD45" w14:textId="77777777" w:rsidR="0052010A" w:rsidRPr="00EC17BA" w:rsidRDefault="0052010A" w:rsidP="00900989">
            <w:pPr>
              <w:jc w:val="center"/>
              <w:rPr>
                <w:rFonts w:eastAsia="Times New Roman" w:cs="Tahoma"/>
                <w:szCs w:val="20"/>
              </w:rPr>
            </w:pPr>
            <w:r w:rsidRPr="00EC17BA">
              <w:rPr>
                <w:rFonts w:eastAsia="Times New Roman" w:cs="Tahoma"/>
                <w:szCs w:val="20"/>
              </w:rPr>
              <w:t>0.10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7D735" w14:textId="77777777" w:rsidR="0052010A" w:rsidRPr="00EC17BA" w:rsidRDefault="0052010A" w:rsidP="00900989">
            <w:pPr>
              <w:jc w:val="center"/>
              <w:rPr>
                <w:rFonts w:eastAsia="Times New Roman" w:cs="Tahoma"/>
                <w:szCs w:val="20"/>
              </w:rPr>
            </w:pPr>
            <w:r w:rsidRPr="00EC17BA">
              <w:rPr>
                <w:rFonts w:eastAsia="Times New Roman" w:cs="Tahoma"/>
                <w:szCs w:val="20"/>
              </w:rPr>
              <w:t>0.31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7EF9B" w14:textId="77777777" w:rsidR="0052010A" w:rsidRPr="00EC17BA" w:rsidRDefault="0052010A" w:rsidP="00900989">
            <w:pPr>
              <w:jc w:val="center"/>
              <w:rPr>
                <w:rFonts w:eastAsia="Times New Roman" w:cs="Tahoma"/>
                <w:szCs w:val="20"/>
              </w:rPr>
            </w:pPr>
            <w:r w:rsidRPr="00EC17BA">
              <w:rPr>
                <w:rFonts w:eastAsia="Times New Roman" w:cs="Tahoma"/>
                <w:szCs w:val="20"/>
              </w:rPr>
              <w:t>0.50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0081D" w14:textId="77777777" w:rsidR="0052010A" w:rsidRPr="00EC17BA" w:rsidRDefault="0052010A" w:rsidP="00900989">
            <w:pPr>
              <w:jc w:val="center"/>
              <w:rPr>
                <w:rFonts w:eastAsia="Times New Roman" w:cs="Tahoma"/>
                <w:szCs w:val="20"/>
              </w:rPr>
            </w:pPr>
            <w:r w:rsidRPr="00EC17BA">
              <w:rPr>
                <w:rFonts w:eastAsia="Times New Roman" w:cs="Tahoma"/>
                <w:szCs w:val="20"/>
              </w:rPr>
              <w:t>0.71</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CC435A7" w14:textId="77777777" w:rsidR="0052010A" w:rsidRPr="00EC17BA" w:rsidRDefault="0052010A" w:rsidP="00900989">
            <w:pPr>
              <w:jc w:val="center"/>
              <w:rPr>
                <w:rFonts w:eastAsia="Times New Roman" w:cs="Tahoma"/>
                <w:szCs w:val="20"/>
              </w:rPr>
            </w:pPr>
            <w:r w:rsidRPr="00EC17BA">
              <w:rPr>
                <w:rFonts w:eastAsia="Times New Roman" w:cs="Tahoma"/>
                <w:szCs w:val="20"/>
              </w:rPr>
              <w:t>0.89</w:t>
            </w:r>
          </w:p>
        </w:tc>
      </w:tr>
      <w:tr w:rsidR="0052010A" w:rsidRPr="00EC17BA" w14:paraId="246D3006" w14:textId="77777777" w:rsidTr="00900989">
        <w:trPr>
          <w:trHeight w:val="124"/>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D079253" w14:textId="77777777" w:rsidR="0052010A" w:rsidRPr="00EC17BA" w:rsidRDefault="0052010A" w:rsidP="00900989">
            <w:pPr>
              <w:jc w:val="center"/>
              <w:rPr>
                <w:rFonts w:eastAsia="Times New Roman" w:cs="Tahoma"/>
                <w:szCs w:val="20"/>
              </w:rPr>
            </w:pPr>
            <w:r w:rsidRPr="00EC17BA">
              <w:rPr>
                <w:rFonts w:eastAsia="Times New Roman" w:cs="Tahoma"/>
                <w:szCs w:val="20"/>
              </w:rPr>
              <w:t>9</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5332B" w14:textId="77777777" w:rsidR="0052010A" w:rsidRPr="00EC17BA" w:rsidRDefault="0052010A" w:rsidP="00900989">
            <w:pPr>
              <w:jc w:val="center"/>
              <w:rPr>
                <w:rFonts w:eastAsia="Times New Roman" w:cs="Tahoma"/>
                <w:szCs w:val="20"/>
              </w:rPr>
            </w:pPr>
            <w:r w:rsidRPr="00EC17BA">
              <w:rPr>
                <w:rFonts w:eastAsia="Times New Roman" w:cs="Tahoma"/>
                <w:szCs w:val="20"/>
              </w:rPr>
              <w:t>0.08</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90196" w14:textId="77777777" w:rsidR="0052010A" w:rsidRPr="00EC17BA" w:rsidRDefault="0052010A" w:rsidP="00900989">
            <w:pPr>
              <w:jc w:val="center"/>
              <w:rPr>
                <w:rFonts w:eastAsia="Times New Roman" w:cs="Tahoma"/>
                <w:szCs w:val="20"/>
              </w:rPr>
            </w:pPr>
            <w:r w:rsidRPr="00EC17BA">
              <w:rPr>
                <w:rFonts w:eastAsia="Times New Roman" w:cs="Tahoma"/>
                <w:szCs w:val="20"/>
              </w:rPr>
              <w:t>0.25</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ED931" w14:textId="77777777" w:rsidR="0052010A" w:rsidRPr="00EC17BA" w:rsidRDefault="0052010A" w:rsidP="00900989">
            <w:pPr>
              <w:jc w:val="center"/>
              <w:rPr>
                <w:rFonts w:eastAsia="Times New Roman" w:cs="Tahoma"/>
                <w:szCs w:val="20"/>
              </w:rPr>
            </w:pPr>
            <w:r w:rsidRPr="00EC17BA">
              <w:rPr>
                <w:rFonts w:eastAsia="Times New Roman" w:cs="Tahoma"/>
                <w:szCs w:val="20"/>
              </w:rPr>
              <w:t>0.45</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F16D3" w14:textId="77777777" w:rsidR="0052010A" w:rsidRPr="00EC17BA" w:rsidRDefault="0052010A" w:rsidP="00900989">
            <w:pPr>
              <w:jc w:val="center"/>
              <w:rPr>
                <w:rFonts w:eastAsia="Times New Roman" w:cs="Tahoma"/>
                <w:szCs w:val="20"/>
              </w:rPr>
            </w:pPr>
            <w:r w:rsidRPr="00EC17BA">
              <w:rPr>
                <w:rFonts w:eastAsia="Times New Roman" w:cs="Tahoma"/>
                <w:szCs w:val="20"/>
              </w:rPr>
              <w:t>0.74</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F8B7750" w14:textId="77777777" w:rsidR="0052010A" w:rsidRPr="00EC17BA" w:rsidRDefault="0052010A" w:rsidP="00900989">
            <w:pPr>
              <w:jc w:val="center"/>
              <w:rPr>
                <w:rFonts w:eastAsia="Times New Roman" w:cs="Tahoma"/>
                <w:szCs w:val="20"/>
              </w:rPr>
            </w:pPr>
            <w:r w:rsidRPr="00EC17BA">
              <w:rPr>
                <w:rFonts w:eastAsia="Times New Roman" w:cs="Tahoma"/>
                <w:szCs w:val="20"/>
              </w:rPr>
              <w:t>0.85</w:t>
            </w:r>
          </w:p>
        </w:tc>
      </w:tr>
      <w:tr w:rsidR="0052010A" w:rsidRPr="00EC17BA" w14:paraId="3D2DF3B1" w14:textId="77777777" w:rsidTr="00900989">
        <w:trPr>
          <w:trHeight w:val="66"/>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BD828AE" w14:textId="77777777" w:rsidR="0052010A" w:rsidRPr="00EC17BA" w:rsidRDefault="0052010A" w:rsidP="00900989">
            <w:pPr>
              <w:jc w:val="center"/>
              <w:rPr>
                <w:rFonts w:eastAsia="Times New Roman" w:cs="Tahoma"/>
                <w:szCs w:val="20"/>
              </w:rPr>
            </w:pPr>
            <w:r w:rsidRPr="00EC17BA">
              <w:rPr>
                <w:rFonts w:eastAsia="Times New Roman" w:cs="Tahoma"/>
                <w:szCs w:val="20"/>
              </w:rPr>
              <w:t>10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D4E29" w14:textId="77777777" w:rsidR="0052010A" w:rsidRPr="00EC17BA" w:rsidRDefault="0052010A" w:rsidP="00900989">
            <w:pPr>
              <w:jc w:val="center"/>
              <w:rPr>
                <w:rFonts w:eastAsia="Times New Roman" w:cs="Tahoma"/>
                <w:szCs w:val="20"/>
              </w:rPr>
            </w:pPr>
            <w:r w:rsidRPr="00EC17BA">
              <w:rPr>
                <w:rFonts w:eastAsia="Times New Roman" w:cs="Tahoma"/>
                <w:szCs w:val="20"/>
              </w:rPr>
              <w:t>0.07</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C6883" w14:textId="77777777" w:rsidR="0052010A" w:rsidRPr="00EC17BA" w:rsidRDefault="0052010A" w:rsidP="00900989">
            <w:pPr>
              <w:jc w:val="center"/>
              <w:rPr>
                <w:rFonts w:eastAsia="Times New Roman" w:cs="Tahoma"/>
                <w:szCs w:val="20"/>
              </w:rPr>
            </w:pPr>
            <w:r w:rsidRPr="00EC17BA">
              <w:rPr>
                <w:rFonts w:eastAsia="Times New Roman" w:cs="Tahoma"/>
                <w:szCs w:val="20"/>
              </w:rPr>
              <w:t>0.26</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25FE8" w14:textId="77777777" w:rsidR="0052010A" w:rsidRPr="00EC17BA" w:rsidRDefault="0052010A" w:rsidP="00900989">
            <w:pPr>
              <w:jc w:val="center"/>
              <w:rPr>
                <w:rFonts w:eastAsia="Times New Roman" w:cs="Tahoma"/>
                <w:szCs w:val="20"/>
              </w:rPr>
            </w:pPr>
            <w:r w:rsidRPr="00EC17BA">
              <w:rPr>
                <w:rFonts w:eastAsia="Times New Roman" w:cs="Tahoma"/>
                <w:szCs w:val="20"/>
              </w:rPr>
              <w:t>0.49</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5F391" w14:textId="77777777" w:rsidR="0052010A" w:rsidRPr="00EC17BA" w:rsidRDefault="0052010A" w:rsidP="00900989">
            <w:pPr>
              <w:jc w:val="center"/>
              <w:rPr>
                <w:rFonts w:eastAsia="Times New Roman" w:cs="Tahoma"/>
                <w:szCs w:val="20"/>
              </w:rPr>
            </w:pPr>
            <w:r w:rsidRPr="00EC17BA">
              <w:rPr>
                <w:rFonts w:eastAsia="Times New Roman" w:cs="Tahoma"/>
                <w:szCs w:val="20"/>
              </w:rPr>
              <w:t>0.73</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74DC291" w14:textId="77777777" w:rsidR="0052010A" w:rsidRPr="00EC17BA" w:rsidRDefault="0052010A" w:rsidP="00900989">
            <w:pPr>
              <w:jc w:val="center"/>
              <w:rPr>
                <w:rFonts w:eastAsia="Times New Roman" w:cs="Tahoma"/>
                <w:szCs w:val="20"/>
              </w:rPr>
            </w:pPr>
            <w:r w:rsidRPr="00EC17BA">
              <w:rPr>
                <w:rFonts w:eastAsia="Times New Roman" w:cs="Tahoma"/>
                <w:szCs w:val="20"/>
              </w:rPr>
              <w:t>0.90</w:t>
            </w:r>
          </w:p>
        </w:tc>
      </w:tr>
      <w:tr w:rsidR="0052010A" w:rsidRPr="00EC17BA" w14:paraId="034647D8" w14:textId="77777777" w:rsidTr="00900989">
        <w:trPr>
          <w:trHeight w:val="68"/>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26EA9DED" w14:textId="77777777" w:rsidR="0052010A" w:rsidRPr="00EC17BA" w:rsidRDefault="0052010A" w:rsidP="00900989">
            <w:pPr>
              <w:jc w:val="center"/>
              <w:rPr>
                <w:rFonts w:eastAsia="Times New Roman" w:cs="Tahoma"/>
                <w:szCs w:val="20"/>
              </w:rPr>
            </w:pPr>
            <w:r w:rsidRPr="00EC17BA">
              <w:rPr>
                <w:rFonts w:eastAsia="Times New Roman" w:cs="Tahoma"/>
                <w:szCs w:val="20"/>
              </w:rPr>
              <w:t>11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951A9" w14:textId="77777777" w:rsidR="0052010A" w:rsidRPr="00EC17BA" w:rsidRDefault="0052010A" w:rsidP="00900989">
            <w:pPr>
              <w:jc w:val="center"/>
              <w:rPr>
                <w:rFonts w:eastAsia="Times New Roman" w:cs="Tahoma"/>
                <w:szCs w:val="20"/>
              </w:rPr>
            </w:pPr>
            <w:r w:rsidRPr="00EC17BA">
              <w:rPr>
                <w:rFonts w:eastAsia="Times New Roman" w:cs="Tahoma"/>
                <w:szCs w:val="20"/>
              </w:rPr>
              <w:t>0.09</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E7B97" w14:textId="77777777" w:rsidR="0052010A" w:rsidRPr="00EC17BA" w:rsidRDefault="0052010A" w:rsidP="00900989">
            <w:pPr>
              <w:jc w:val="center"/>
              <w:rPr>
                <w:rFonts w:eastAsia="Times New Roman" w:cs="Tahoma"/>
                <w:szCs w:val="20"/>
              </w:rPr>
            </w:pPr>
            <w:r w:rsidRPr="00EC17BA">
              <w:rPr>
                <w:rFonts w:eastAsia="Times New Roman" w:cs="Tahoma"/>
                <w:szCs w:val="20"/>
              </w:rPr>
              <w:t>0.29</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8165D" w14:textId="77777777" w:rsidR="0052010A" w:rsidRPr="00EC17BA" w:rsidRDefault="0052010A" w:rsidP="00900989">
            <w:pPr>
              <w:jc w:val="center"/>
              <w:rPr>
                <w:rFonts w:eastAsia="Times New Roman" w:cs="Tahoma"/>
                <w:szCs w:val="20"/>
              </w:rPr>
            </w:pPr>
            <w:r w:rsidRPr="00EC17BA">
              <w:rPr>
                <w:rFonts w:eastAsia="Times New Roman" w:cs="Tahoma"/>
                <w:szCs w:val="20"/>
              </w:rPr>
              <w:t>0.49</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EC4B3" w14:textId="77777777" w:rsidR="0052010A" w:rsidRPr="00EC17BA" w:rsidRDefault="0052010A" w:rsidP="00900989">
            <w:pPr>
              <w:jc w:val="center"/>
              <w:rPr>
                <w:rFonts w:eastAsia="Times New Roman" w:cs="Tahoma"/>
                <w:szCs w:val="20"/>
              </w:rPr>
            </w:pPr>
            <w:r w:rsidRPr="00EC17BA">
              <w:rPr>
                <w:rFonts w:eastAsia="Times New Roman" w:cs="Tahoma"/>
                <w:szCs w:val="20"/>
              </w:rPr>
              <w:t>0.66</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CACFBD8" w14:textId="77777777" w:rsidR="0052010A" w:rsidRPr="00EC17BA" w:rsidRDefault="0052010A" w:rsidP="00900989">
            <w:pPr>
              <w:jc w:val="center"/>
              <w:rPr>
                <w:rFonts w:eastAsia="Times New Roman" w:cs="Tahoma"/>
                <w:szCs w:val="20"/>
              </w:rPr>
            </w:pPr>
            <w:r w:rsidRPr="00EC17BA">
              <w:rPr>
                <w:rFonts w:eastAsia="Times New Roman" w:cs="Tahoma"/>
                <w:szCs w:val="20"/>
              </w:rPr>
              <w:t>0.88</w:t>
            </w:r>
          </w:p>
        </w:tc>
      </w:tr>
      <w:tr w:rsidR="0052010A" w:rsidRPr="00EC17BA" w14:paraId="74429A76" w14:textId="77777777" w:rsidTr="00900989">
        <w:trPr>
          <w:trHeight w:val="84"/>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A3EC9B0" w14:textId="77777777" w:rsidR="0052010A" w:rsidRPr="00EC17BA" w:rsidRDefault="0052010A" w:rsidP="00900989">
            <w:pPr>
              <w:jc w:val="center"/>
              <w:rPr>
                <w:rFonts w:eastAsia="Times New Roman" w:cs="Tahoma"/>
                <w:szCs w:val="20"/>
              </w:rPr>
            </w:pPr>
            <w:r w:rsidRPr="00EC17BA">
              <w:rPr>
                <w:rFonts w:eastAsia="Times New Roman" w:cs="Tahoma"/>
                <w:szCs w:val="20"/>
              </w:rPr>
              <w:t>12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C42D4" w14:textId="77777777" w:rsidR="0052010A" w:rsidRPr="00EC17BA" w:rsidRDefault="0052010A" w:rsidP="00900989">
            <w:pPr>
              <w:jc w:val="center"/>
              <w:rPr>
                <w:rFonts w:eastAsia="Times New Roman" w:cs="Tahoma"/>
                <w:szCs w:val="20"/>
              </w:rPr>
            </w:pPr>
            <w:r w:rsidRPr="00EC17BA">
              <w:rPr>
                <w:rFonts w:eastAsia="Times New Roman" w:cs="Tahoma"/>
                <w:szCs w:val="20"/>
              </w:rPr>
              <w:t>0.12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C79FC" w14:textId="77777777" w:rsidR="0052010A" w:rsidRPr="00EC17BA" w:rsidRDefault="0052010A" w:rsidP="00900989">
            <w:pPr>
              <w:jc w:val="center"/>
              <w:rPr>
                <w:rFonts w:eastAsia="Times New Roman" w:cs="Tahoma"/>
                <w:szCs w:val="20"/>
              </w:rPr>
            </w:pPr>
            <w:r w:rsidRPr="00EC17BA">
              <w:rPr>
                <w:rFonts w:eastAsia="Times New Roman" w:cs="Tahoma"/>
                <w:szCs w:val="20"/>
              </w:rPr>
              <w:t>0.34</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09083" w14:textId="77777777" w:rsidR="0052010A" w:rsidRPr="00EC17BA" w:rsidRDefault="0052010A" w:rsidP="00900989">
            <w:pPr>
              <w:jc w:val="center"/>
              <w:rPr>
                <w:rFonts w:eastAsia="Times New Roman" w:cs="Tahoma"/>
                <w:szCs w:val="20"/>
              </w:rPr>
            </w:pPr>
            <w:r w:rsidRPr="00EC17BA">
              <w:rPr>
                <w:rFonts w:eastAsia="Times New Roman" w:cs="Tahoma"/>
                <w:szCs w:val="20"/>
              </w:rPr>
              <w:t>0.46</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4D4DE" w14:textId="77777777" w:rsidR="0052010A" w:rsidRPr="00EC17BA" w:rsidRDefault="0052010A" w:rsidP="00900989">
            <w:pPr>
              <w:jc w:val="center"/>
              <w:rPr>
                <w:rFonts w:eastAsia="Times New Roman" w:cs="Tahoma"/>
                <w:szCs w:val="20"/>
              </w:rPr>
            </w:pPr>
            <w:r w:rsidRPr="00EC17BA">
              <w:rPr>
                <w:rFonts w:eastAsia="Times New Roman" w:cs="Tahoma"/>
                <w:szCs w:val="20"/>
              </w:rPr>
              <w:t>0.74</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8273C56" w14:textId="77777777" w:rsidR="0052010A" w:rsidRPr="00EC17BA" w:rsidRDefault="0052010A" w:rsidP="00900989">
            <w:pPr>
              <w:jc w:val="center"/>
              <w:rPr>
                <w:rFonts w:eastAsia="Times New Roman" w:cs="Tahoma"/>
                <w:szCs w:val="20"/>
              </w:rPr>
            </w:pPr>
            <w:r w:rsidRPr="00EC17BA">
              <w:rPr>
                <w:rFonts w:eastAsia="Times New Roman" w:cs="Tahoma"/>
                <w:szCs w:val="20"/>
              </w:rPr>
              <w:t>0.95</w:t>
            </w:r>
          </w:p>
        </w:tc>
      </w:tr>
      <w:tr w:rsidR="0052010A" w:rsidRPr="00EC17BA" w14:paraId="6A34231A" w14:textId="77777777" w:rsidTr="00900989">
        <w:trPr>
          <w:trHeight w:val="10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A2C9E4C" w14:textId="77777777" w:rsidR="0052010A" w:rsidRPr="00EC17BA" w:rsidRDefault="0052010A" w:rsidP="00900989">
            <w:pPr>
              <w:jc w:val="center"/>
              <w:rPr>
                <w:rFonts w:eastAsia="Times New Roman" w:cs="Tahoma"/>
                <w:szCs w:val="20"/>
              </w:rPr>
            </w:pPr>
            <w:r w:rsidRPr="00EC17BA">
              <w:rPr>
                <w:rFonts w:eastAsia="Times New Roman" w:cs="Tahoma"/>
                <w:szCs w:val="20"/>
              </w:rPr>
              <w:t>13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1A625" w14:textId="77777777" w:rsidR="0052010A" w:rsidRPr="00EC17BA" w:rsidRDefault="0052010A" w:rsidP="00900989">
            <w:pPr>
              <w:jc w:val="center"/>
              <w:rPr>
                <w:rFonts w:eastAsia="Times New Roman" w:cs="Tahoma"/>
                <w:szCs w:val="20"/>
              </w:rPr>
            </w:pPr>
            <w:r w:rsidRPr="00EC17BA">
              <w:rPr>
                <w:rFonts w:eastAsia="Times New Roman" w:cs="Tahoma"/>
                <w:szCs w:val="20"/>
              </w:rPr>
              <w:t>0.11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BFCC" w14:textId="77777777" w:rsidR="0052010A" w:rsidRPr="00EC17BA" w:rsidRDefault="0052010A" w:rsidP="00900989">
            <w:pPr>
              <w:jc w:val="center"/>
              <w:rPr>
                <w:rFonts w:eastAsia="Times New Roman" w:cs="Tahoma"/>
                <w:szCs w:val="20"/>
              </w:rPr>
            </w:pPr>
            <w:r w:rsidRPr="00EC17BA">
              <w:rPr>
                <w:rFonts w:eastAsia="Times New Roman" w:cs="Tahoma"/>
                <w:szCs w:val="20"/>
              </w:rPr>
              <w:t>0.26</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AD3B" w14:textId="77777777" w:rsidR="0052010A" w:rsidRPr="00EC17BA" w:rsidRDefault="0052010A" w:rsidP="00900989">
            <w:pPr>
              <w:jc w:val="center"/>
              <w:rPr>
                <w:rFonts w:eastAsia="Times New Roman" w:cs="Tahoma"/>
                <w:szCs w:val="20"/>
              </w:rPr>
            </w:pPr>
            <w:r w:rsidRPr="00EC17BA">
              <w:rPr>
                <w:rFonts w:eastAsia="Times New Roman" w:cs="Tahoma"/>
                <w:szCs w:val="20"/>
              </w:rPr>
              <w:t>0.51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B8C26" w14:textId="77777777" w:rsidR="0052010A" w:rsidRPr="00EC17BA" w:rsidRDefault="0052010A" w:rsidP="00900989">
            <w:pPr>
              <w:jc w:val="center"/>
              <w:rPr>
                <w:rFonts w:eastAsia="Times New Roman" w:cs="Tahoma"/>
                <w:szCs w:val="20"/>
              </w:rPr>
            </w:pPr>
            <w:r w:rsidRPr="00EC17BA">
              <w:rPr>
                <w:rFonts w:eastAsia="Times New Roman" w:cs="Tahoma"/>
                <w:szCs w:val="20"/>
              </w:rPr>
              <w:t>0.61</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1AC4DDF" w14:textId="77777777" w:rsidR="0052010A" w:rsidRPr="00EC17BA" w:rsidRDefault="0052010A" w:rsidP="00900989">
            <w:pPr>
              <w:jc w:val="center"/>
              <w:rPr>
                <w:rFonts w:eastAsia="Times New Roman" w:cs="Tahoma"/>
                <w:szCs w:val="20"/>
              </w:rPr>
            </w:pPr>
            <w:r w:rsidRPr="00EC17BA">
              <w:rPr>
                <w:rFonts w:eastAsia="Times New Roman" w:cs="Tahoma"/>
                <w:szCs w:val="20"/>
              </w:rPr>
              <w:t>0.90</w:t>
            </w:r>
          </w:p>
        </w:tc>
      </w:tr>
      <w:tr w:rsidR="0052010A" w:rsidRPr="00EC17BA" w14:paraId="2C4FCEAD" w14:textId="77777777" w:rsidTr="00900989">
        <w:trPr>
          <w:trHeight w:val="116"/>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6D33826C" w14:textId="77777777" w:rsidR="0052010A" w:rsidRPr="00EC17BA" w:rsidRDefault="0052010A" w:rsidP="00900989">
            <w:pPr>
              <w:jc w:val="center"/>
              <w:rPr>
                <w:rFonts w:eastAsia="Times New Roman" w:cs="Tahoma"/>
                <w:szCs w:val="20"/>
              </w:rPr>
            </w:pPr>
            <w:r w:rsidRPr="00EC17BA">
              <w:rPr>
                <w:rFonts w:eastAsia="Times New Roman" w:cs="Tahoma"/>
                <w:szCs w:val="20"/>
              </w:rPr>
              <w:t>14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F4B3D" w14:textId="77777777" w:rsidR="0052010A" w:rsidRPr="00EC17BA" w:rsidRDefault="0052010A" w:rsidP="00900989">
            <w:pPr>
              <w:jc w:val="center"/>
              <w:rPr>
                <w:rFonts w:eastAsia="Times New Roman" w:cs="Tahoma"/>
                <w:szCs w:val="20"/>
              </w:rPr>
            </w:pPr>
            <w:r w:rsidRPr="00EC17BA">
              <w:rPr>
                <w:rFonts w:eastAsia="Times New Roman" w:cs="Tahoma"/>
                <w:szCs w:val="20"/>
              </w:rPr>
              <w:t>0.10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6537B" w14:textId="77777777" w:rsidR="0052010A" w:rsidRPr="00EC17BA" w:rsidRDefault="0052010A" w:rsidP="00900989">
            <w:pPr>
              <w:jc w:val="center"/>
              <w:rPr>
                <w:rFonts w:eastAsia="Times New Roman" w:cs="Tahoma"/>
                <w:szCs w:val="20"/>
              </w:rPr>
            </w:pPr>
            <w:r w:rsidRPr="00EC17BA">
              <w:rPr>
                <w:rFonts w:eastAsia="Times New Roman" w:cs="Tahoma"/>
                <w:szCs w:val="20"/>
              </w:rPr>
              <w:t>0.24</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D53F3" w14:textId="77777777" w:rsidR="0052010A" w:rsidRPr="00EC17BA" w:rsidRDefault="0052010A" w:rsidP="00900989">
            <w:pPr>
              <w:jc w:val="center"/>
              <w:rPr>
                <w:rFonts w:eastAsia="Times New Roman" w:cs="Tahoma"/>
                <w:szCs w:val="20"/>
              </w:rPr>
            </w:pPr>
            <w:r w:rsidRPr="00EC17BA">
              <w:rPr>
                <w:rFonts w:eastAsia="Times New Roman" w:cs="Tahoma"/>
                <w:szCs w:val="20"/>
              </w:rPr>
              <w:t>0.49</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A68F1" w14:textId="77777777" w:rsidR="0052010A" w:rsidRPr="00EC17BA" w:rsidRDefault="0052010A" w:rsidP="00900989">
            <w:pPr>
              <w:jc w:val="center"/>
              <w:rPr>
                <w:rFonts w:eastAsia="Times New Roman" w:cs="Tahoma"/>
                <w:szCs w:val="20"/>
              </w:rPr>
            </w:pPr>
            <w:r w:rsidRPr="00EC17BA">
              <w:rPr>
                <w:rFonts w:eastAsia="Times New Roman" w:cs="Tahoma"/>
                <w:szCs w:val="20"/>
              </w:rPr>
              <w:t>0.69</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E78D351" w14:textId="77777777" w:rsidR="0052010A" w:rsidRPr="00EC17BA" w:rsidRDefault="0052010A" w:rsidP="00900989">
            <w:pPr>
              <w:jc w:val="center"/>
              <w:rPr>
                <w:rFonts w:eastAsia="Times New Roman" w:cs="Tahoma"/>
                <w:szCs w:val="20"/>
              </w:rPr>
            </w:pPr>
            <w:r w:rsidRPr="00EC17BA">
              <w:rPr>
                <w:rFonts w:eastAsia="Times New Roman" w:cs="Tahoma"/>
                <w:szCs w:val="20"/>
              </w:rPr>
              <w:t>0.88</w:t>
            </w:r>
          </w:p>
        </w:tc>
      </w:tr>
      <w:tr w:rsidR="0052010A" w:rsidRPr="00EC17BA" w14:paraId="05E6B59E" w14:textId="77777777" w:rsidTr="00900989">
        <w:trPr>
          <w:trHeight w:val="132"/>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CB88D41" w14:textId="77777777" w:rsidR="0052010A" w:rsidRPr="00EC17BA" w:rsidRDefault="0052010A" w:rsidP="00900989">
            <w:pPr>
              <w:jc w:val="center"/>
              <w:rPr>
                <w:rFonts w:eastAsia="Times New Roman" w:cs="Tahoma"/>
                <w:szCs w:val="20"/>
              </w:rPr>
            </w:pPr>
            <w:r w:rsidRPr="00EC17BA">
              <w:rPr>
                <w:rFonts w:eastAsia="Times New Roman" w:cs="Tahoma"/>
                <w:szCs w:val="20"/>
              </w:rPr>
              <w:t>15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FB841" w14:textId="77777777" w:rsidR="0052010A" w:rsidRPr="00EC17BA" w:rsidRDefault="0052010A" w:rsidP="00900989">
            <w:pPr>
              <w:jc w:val="center"/>
              <w:rPr>
                <w:rFonts w:eastAsia="Times New Roman" w:cs="Tahoma"/>
                <w:szCs w:val="20"/>
              </w:rPr>
            </w:pPr>
            <w:r w:rsidRPr="00EC17BA">
              <w:rPr>
                <w:rFonts w:eastAsia="Times New Roman" w:cs="Tahoma"/>
                <w:szCs w:val="20"/>
              </w:rPr>
              <w:t>0.09</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C4D96" w14:textId="77777777" w:rsidR="0052010A" w:rsidRPr="00EC17BA" w:rsidRDefault="0052010A" w:rsidP="00900989">
            <w:pPr>
              <w:jc w:val="center"/>
              <w:rPr>
                <w:rFonts w:eastAsia="Times New Roman" w:cs="Tahoma"/>
                <w:szCs w:val="20"/>
              </w:rPr>
            </w:pPr>
            <w:r w:rsidRPr="00EC17BA">
              <w:rPr>
                <w:rFonts w:eastAsia="Times New Roman" w:cs="Tahoma"/>
                <w:szCs w:val="20"/>
              </w:rPr>
              <w:t>0.32</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94145" w14:textId="77777777" w:rsidR="0052010A" w:rsidRPr="00EC17BA" w:rsidRDefault="0052010A" w:rsidP="00900989">
            <w:pPr>
              <w:jc w:val="center"/>
              <w:rPr>
                <w:rFonts w:eastAsia="Times New Roman" w:cs="Tahoma"/>
                <w:szCs w:val="20"/>
              </w:rPr>
            </w:pPr>
            <w:r w:rsidRPr="00EC17BA">
              <w:rPr>
                <w:rFonts w:eastAsia="Times New Roman" w:cs="Tahoma"/>
                <w:szCs w:val="20"/>
              </w:rPr>
              <w:t>0.54</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BC5F" w14:textId="77777777" w:rsidR="0052010A" w:rsidRPr="00EC17BA" w:rsidRDefault="0052010A" w:rsidP="00900989">
            <w:pPr>
              <w:jc w:val="center"/>
              <w:rPr>
                <w:rFonts w:eastAsia="Times New Roman" w:cs="Tahoma"/>
                <w:szCs w:val="20"/>
              </w:rPr>
            </w:pPr>
            <w:r w:rsidRPr="00EC17BA">
              <w:rPr>
                <w:rFonts w:eastAsia="Times New Roman" w:cs="Tahoma"/>
                <w:szCs w:val="20"/>
              </w:rPr>
              <w:t>0.70</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4AC6D38" w14:textId="77777777" w:rsidR="0052010A" w:rsidRPr="00EC17BA" w:rsidRDefault="0052010A" w:rsidP="00900989">
            <w:pPr>
              <w:jc w:val="center"/>
              <w:rPr>
                <w:rFonts w:eastAsia="Times New Roman" w:cs="Tahoma"/>
                <w:szCs w:val="20"/>
              </w:rPr>
            </w:pPr>
            <w:r w:rsidRPr="00EC17BA">
              <w:rPr>
                <w:rFonts w:eastAsia="Times New Roman" w:cs="Tahoma"/>
                <w:szCs w:val="20"/>
              </w:rPr>
              <w:t>0.90</w:t>
            </w:r>
          </w:p>
        </w:tc>
      </w:tr>
      <w:tr w:rsidR="0052010A" w:rsidRPr="00EC17BA" w14:paraId="5BF98F14"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7ED231AE" w14:textId="77777777" w:rsidR="0052010A" w:rsidRPr="00EC17BA" w:rsidRDefault="0052010A" w:rsidP="00900989">
            <w:pPr>
              <w:jc w:val="center"/>
              <w:rPr>
                <w:rFonts w:eastAsia="Times New Roman" w:cs="Tahoma"/>
                <w:szCs w:val="20"/>
              </w:rPr>
            </w:pPr>
            <w:r w:rsidRPr="00EC17BA">
              <w:rPr>
                <w:rFonts w:eastAsia="Times New Roman" w:cs="Tahoma"/>
                <w:szCs w:val="20"/>
              </w:rPr>
              <w:t>16</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8E4C2" w14:textId="77777777" w:rsidR="0052010A" w:rsidRPr="00EC17BA" w:rsidRDefault="0052010A" w:rsidP="00900989">
            <w:pPr>
              <w:jc w:val="center"/>
              <w:rPr>
                <w:rFonts w:eastAsia="Times New Roman" w:cs="Tahoma"/>
                <w:szCs w:val="20"/>
              </w:rPr>
            </w:pPr>
            <w:r w:rsidRPr="00EC17BA">
              <w:rPr>
                <w:rFonts w:eastAsia="Times New Roman" w:cs="Tahoma"/>
                <w:szCs w:val="20"/>
              </w:rPr>
              <w:t>0.02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CCCC2" w14:textId="77777777" w:rsidR="0052010A" w:rsidRPr="00EC17BA" w:rsidRDefault="0052010A" w:rsidP="00900989">
            <w:pPr>
              <w:jc w:val="center"/>
              <w:rPr>
                <w:rFonts w:eastAsia="Times New Roman" w:cs="Tahoma"/>
                <w:szCs w:val="20"/>
              </w:rPr>
            </w:pPr>
            <w:r w:rsidRPr="00EC17BA">
              <w:rPr>
                <w:rFonts w:eastAsia="Times New Roman" w:cs="Tahoma"/>
                <w:szCs w:val="20"/>
              </w:rPr>
              <w:t>0.32</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DFA2" w14:textId="77777777" w:rsidR="0052010A" w:rsidRPr="00EC17BA" w:rsidRDefault="0052010A" w:rsidP="00900989">
            <w:pPr>
              <w:jc w:val="center"/>
              <w:rPr>
                <w:rFonts w:eastAsia="Times New Roman" w:cs="Tahoma"/>
                <w:szCs w:val="20"/>
              </w:rPr>
            </w:pPr>
            <w:r w:rsidRPr="00EC17BA">
              <w:rPr>
                <w:rFonts w:eastAsia="Times New Roman" w:cs="Tahoma"/>
                <w:szCs w:val="20"/>
              </w:rPr>
              <w:t>0.51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B0352" w14:textId="77777777" w:rsidR="0052010A" w:rsidRPr="00EC17BA" w:rsidRDefault="0052010A" w:rsidP="00900989">
            <w:pPr>
              <w:jc w:val="center"/>
              <w:rPr>
                <w:rFonts w:eastAsia="Times New Roman" w:cs="Tahoma"/>
                <w:szCs w:val="20"/>
              </w:rPr>
            </w:pPr>
            <w:r w:rsidRPr="00EC17BA">
              <w:rPr>
                <w:rFonts w:eastAsia="Times New Roman" w:cs="Tahoma"/>
                <w:szCs w:val="20"/>
              </w:rPr>
              <w:t>0.67</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C9B46D8" w14:textId="77777777" w:rsidR="0052010A" w:rsidRPr="00EC17BA" w:rsidRDefault="0052010A" w:rsidP="00900989">
            <w:pPr>
              <w:jc w:val="center"/>
              <w:rPr>
                <w:rFonts w:eastAsia="Times New Roman" w:cs="Tahoma"/>
                <w:szCs w:val="20"/>
              </w:rPr>
            </w:pPr>
            <w:r w:rsidRPr="00EC17BA">
              <w:rPr>
                <w:rFonts w:eastAsia="Times New Roman" w:cs="Tahoma"/>
                <w:szCs w:val="20"/>
              </w:rPr>
              <w:t>0.88</w:t>
            </w:r>
          </w:p>
        </w:tc>
      </w:tr>
      <w:tr w:rsidR="0052010A" w:rsidRPr="00EC17BA" w14:paraId="4E23B6E4"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FF2DE77" w14:textId="77777777" w:rsidR="0052010A" w:rsidRPr="00EC17BA" w:rsidRDefault="0052010A" w:rsidP="00900989">
            <w:pPr>
              <w:jc w:val="center"/>
              <w:rPr>
                <w:rFonts w:eastAsia="Times New Roman" w:cs="Tahoma"/>
                <w:szCs w:val="20"/>
              </w:rPr>
            </w:pPr>
            <w:r w:rsidRPr="00EC17BA">
              <w:rPr>
                <w:rFonts w:eastAsia="Times New Roman" w:cs="Tahoma"/>
                <w:szCs w:val="20"/>
              </w:rPr>
              <w:t>17</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D39CB" w14:textId="77777777" w:rsidR="0052010A" w:rsidRPr="00EC17BA" w:rsidRDefault="0052010A" w:rsidP="00900989">
            <w:pPr>
              <w:jc w:val="center"/>
              <w:rPr>
                <w:rFonts w:eastAsia="Times New Roman" w:cs="Tahoma"/>
                <w:szCs w:val="20"/>
              </w:rPr>
            </w:pPr>
            <w:r w:rsidRPr="00EC17BA">
              <w:rPr>
                <w:rFonts w:eastAsia="Times New Roman" w:cs="Tahoma"/>
                <w:szCs w:val="20"/>
              </w:rPr>
              <w:t>0.12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F1448" w14:textId="77777777" w:rsidR="0052010A" w:rsidRPr="00EC17BA" w:rsidRDefault="0052010A" w:rsidP="00900989">
            <w:pPr>
              <w:jc w:val="center"/>
              <w:rPr>
                <w:rFonts w:eastAsia="Times New Roman" w:cs="Tahoma"/>
                <w:szCs w:val="20"/>
              </w:rPr>
            </w:pPr>
            <w:r w:rsidRPr="00EC17BA">
              <w:rPr>
                <w:rFonts w:eastAsia="Times New Roman" w:cs="Tahoma"/>
                <w:szCs w:val="20"/>
              </w:rPr>
              <w:t>0.35</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A11F4" w14:textId="77777777" w:rsidR="0052010A" w:rsidRPr="00EC17BA" w:rsidRDefault="0052010A" w:rsidP="00900989">
            <w:pPr>
              <w:jc w:val="center"/>
              <w:rPr>
                <w:rFonts w:eastAsia="Times New Roman" w:cs="Tahoma"/>
                <w:szCs w:val="20"/>
              </w:rPr>
            </w:pPr>
            <w:r w:rsidRPr="00EC17BA">
              <w:rPr>
                <w:rFonts w:eastAsia="Times New Roman" w:cs="Tahoma"/>
                <w:szCs w:val="20"/>
              </w:rPr>
              <w:t>0.50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FAAF6" w14:textId="77777777" w:rsidR="0052010A" w:rsidRPr="00EC17BA" w:rsidRDefault="0052010A" w:rsidP="00900989">
            <w:pPr>
              <w:jc w:val="center"/>
              <w:rPr>
                <w:rFonts w:eastAsia="Times New Roman" w:cs="Tahoma"/>
                <w:szCs w:val="20"/>
              </w:rPr>
            </w:pPr>
            <w:r w:rsidRPr="00EC17BA">
              <w:rPr>
                <w:rFonts w:eastAsia="Times New Roman" w:cs="Tahoma"/>
                <w:szCs w:val="20"/>
              </w:rPr>
              <w:t>0.70</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ACE79CF" w14:textId="77777777" w:rsidR="0052010A" w:rsidRPr="00EC17BA" w:rsidRDefault="0052010A" w:rsidP="00900989">
            <w:pPr>
              <w:jc w:val="center"/>
              <w:rPr>
                <w:rFonts w:eastAsia="Times New Roman" w:cs="Tahoma"/>
                <w:szCs w:val="20"/>
              </w:rPr>
            </w:pPr>
            <w:r w:rsidRPr="00EC17BA">
              <w:rPr>
                <w:rFonts w:eastAsia="Times New Roman" w:cs="Tahoma"/>
                <w:szCs w:val="20"/>
              </w:rPr>
              <w:t>0.87</w:t>
            </w:r>
          </w:p>
        </w:tc>
      </w:tr>
      <w:tr w:rsidR="0052010A" w:rsidRPr="00EC17BA" w14:paraId="64CA3557"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4B2C279D" w14:textId="77777777" w:rsidR="0052010A" w:rsidRPr="00EC17BA" w:rsidRDefault="0052010A" w:rsidP="00900989">
            <w:pPr>
              <w:jc w:val="center"/>
              <w:rPr>
                <w:rFonts w:eastAsia="Times New Roman" w:cs="Tahoma"/>
                <w:szCs w:val="20"/>
              </w:rPr>
            </w:pPr>
            <w:r w:rsidRPr="00EC17BA">
              <w:rPr>
                <w:rFonts w:eastAsia="Times New Roman" w:cs="Tahoma"/>
                <w:szCs w:val="20"/>
              </w:rPr>
              <w:t>18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88341" w14:textId="77777777" w:rsidR="0052010A" w:rsidRPr="00EC17BA" w:rsidRDefault="0052010A" w:rsidP="00900989">
            <w:pPr>
              <w:jc w:val="center"/>
              <w:rPr>
                <w:rFonts w:eastAsia="Times New Roman" w:cs="Tahoma"/>
                <w:szCs w:val="20"/>
              </w:rPr>
            </w:pPr>
            <w:r w:rsidRPr="00EC17BA">
              <w:rPr>
                <w:rFonts w:eastAsia="Times New Roman" w:cs="Tahoma"/>
                <w:szCs w:val="20"/>
              </w:rPr>
              <w:t>0.11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50EC" w14:textId="77777777" w:rsidR="0052010A" w:rsidRPr="00EC17BA" w:rsidRDefault="0052010A" w:rsidP="00900989">
            <w:pPr>
              <w:jc w:val="center"/>
              <w:rPr>
                <w:rFonts w:eastAsia="Times New Roman" w:cs="Tahoma"/>
                <w:szCs w:val="20"/>
              </w:rPr>
            </w:pPr>
            <w:r w:rsidRPr="00EC17BA">
              <w:rPr>
                <w:rFonts w:eastAsia="Times New Roman" w:cs="Tahoma"/>
                <w:szCs w:val="20"/>
              </w:rPr>
              <w:t>0.29</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D2E66" w14:textId="77777777" w:rsidR="0052010A" w:rsidRPr="00EC17BA" w:rsidRDefault="0052010A" w:rsidP="00900989">
            <w:pPr>
              <w:jc w:val="center"/>
              <w:rPr>
                <w:rFonts w:eastAsia="Times New Roman" w:cs="Tahoma"/>
                <w:szCs w:val="20"/>
              </w:rPr>
            </w:pPr>
            <w:r w:rsidRPr="00EC17BA">
              <w:rPr>
                <w:rFonts w:eastAsia="Times New Roman" w:cs="Tahoma"/>
                <w:szCs w:val="20"/>
              </w:rPr>
              <w:t>0.48</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9CF88" w14:textId="77777777" w:rsidR="0052010A" w:rsidRPr="00EC17BA" w:rsidRDefault="0052010A" w:rsidP="00900989">
            <w:pPr>
              <w:jc w:val="center"/>
              <w:rPr>
                <w:rFonts w:eastAsia="Times New Roman" w:cs="Tahoma"/>
                <w:szCs w:val="20"/>
              </w:rPr>
            </w:pPr>
            <w:r w:rsidRPr="00EC17BA">
              <w:rPr>
                <w:rFonts w:eastAsia="Times New Roman" w:cs="Tahoma"/>
                <w:szCs w:val="20"/>
              </w:rPr>
              <w:t>0.74</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28B4B07" w14:textId="77777777" w:rsidR="0052010A" w:rsidRPr="00EC17BA" w:rsidRDefault="0052010A" w:rsidP="00900989">
            <w:pPr>
              <w:jc w:val="center"/>
              <w:rPr>
                <w:rFonts w:eastAsia="Times New Roman" w:cs="Tahoma"/>
                <w:szCs w:val="20"/>
              </w:rPr>
            </w:pPr>
            <w:r w:rsidRPr="00EC17BA">
              <w:rPr>
                <w:rFonts w:eastAsia="Times New Roman" w:cs="Tahoma"/>
                <w:szCs w:val="20"/>
              </w:rPr>
              <w:t>0.95</w:t>
            </w:r>
          </w:p>
        </w:tc>
      </w:tr>
      <w:tr w:rsidR="0052010A" w:rsidRPr="00EC17BA" w14:paraId="57195D11"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C6D36BA" w14:textId="77777777" w:rsidR="0052010A" w:rsidRPr="00EC17BA" w:rsidRDefault="0052010A" w:rsidP="00900989">
            <w:pPr>
              <w:jc w:val="center"/>
              <w:rPr>
                <w:rFonts w:eastAsia="Times New Roman" w:cs="Tahoma"/>
                <w:szCs w:val="20"/>
              </w:rPr>
            </w:pPr>
            <w:r w:rsidRPr="00EC17BA">
              <w:rPr>
                <w:rFonts w:eastAsia="Times New Roman" w:cs="Tahoma"/>
                <w:szCs w:val="20"/>
              </w:rPr>
              <w:t>19</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5B88" w14:textId="77777777" w:rsidR="0052010A" w:rsidRPr="00EC17BA" w:rsidRDefault="0052010A" w:rsidP="00900989">
            <w:pPr>
              <w:jc w:val="center"/>
              <w:rPr>
                <w:rFonts w:eastAsia="Times New Roman" w:cs="Tahoma"/>
                <w:szCs w:val="20"/>
              </w:rPr>
            </w:pPr>
            <w:r w:rsidRPr="00EC17BA">
              <w:rPr>
                <w:rFonts w:eastAsia="Times New Roman" w:cs="Tahoma"/>
                <w:szCs w:val="20"/>
              </w:rPr>
              <w:t>0.10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941B4" w14:textId="77777777" w:rsidR="0052010A" w:rsidRPr="00EC17BA" w:rsidRDefault="0052010A" w:rsidP="00900989">
            <w:pPr>
              <w:jc w:val="center"/>
              <w:rPr>
                <w:rFonts w:eastAsia="Times New Roman" w:cs="Tahoma"/>
                <w:szCs w:val="20"/>
              </w:rPr>
            </w:pPr>
            <w:r w:rsidRPr="00EC17BA">
              <w:rPr>
                <w:rFonts w:eastAsia="Times New Roman" w:cs="Tahoma"/>
                <w:szCs w:val="20"/>
              </w:rPr>
              <w:t>0.32</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A734D" w14:textId="77777777" w:rsidR="0052010A" w:rsidRPr="00EC17BA" w:rsidRDefault="0052010A" w:rsidP="00900989">
            <w:pPr>
              <w:jc w:val="center"/>
              <w:rPr>
                <w:rFonts w:eastAsia="Times New Roman" w:cs="Tahoma"/>
                <w:szCs w:val="20"/>
              </w:rPr>
            </w:pPr>
            <w:r w:rsidRPr="00EC17BA">
              <w:rPr>
                <w:rFonts w:eastAsia="Times New Roman" w:cs="Tahoma"/>
                <w:szCs w:val="20"/>
              </w:rPr>
              <w:t>0.48</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633CE" w14:textId="77777777" w:rsidR="0052010A" w:rsidRPr="00EC17BA" w:rsidRDefault="0052010A" w:rsidP="00900989">
            <w:pPr>
              <w:jc w:val="center"/>
              <w:rPr>
                <w:rFonts w:eastAsia="Times New Roman" w:cs="Tahoma"/>
                <w:szCs w:val="20"/>
              </w:rPr>
            </w:pPr>
            <w:r w:rsidRPr="00EC17BA">
              <w:rPr>
                <w:rFonts w:eastAsia="Times New Roman" w:cs="Tahoma"/>
                <w:szCs w:val="20"/>
              </w:rPr>
              <w:t>0.77</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E1E2FB7" w14:textId="77777777" w:rsidR="0052010A" w:rsidRPr="00EC17BA" w:rsidRDefault="0052010A" w:rsidP="00900989">
            <w:pPr>
              <w:jc w:val="center"/>
              <w:rPr>
                <w:rFonts w:eastAsia="Times New Roman" w:cs="Tahoma"/>
                <w:szCs w:val="20"/>
              </w:rPr>
            </w:pPr>
            <w:r w:rsidRPr="00EC17BA">
              <w:rPr>
                <w:rFonts w:eastAsia="Times New Roman" w:cs="Tahoma"/>
                <w:szCs w:val="20"/>
              </w:rPr>
              <w:t>0.88</w:t>
            </w:r>
          </w:p>
        </w:tc>
      </w:tr>
      <w:tr w:rsidR="0052010A" w:rsidRPr="00EC17BA" w14:paraId="3A28C38A"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3142A00" w14:textId="77777777" w:rsidR="0052010A" w:rsidRPr="00EC17BA" w:rsidRDefault="0052010A" w:rsidP="00900989">
            <w:pPr>
              <w:jc w:val="center"/>
              <w:rPr>
                <w:rFonts w:eastAsia="Times New Roman" w:cs="Tahoma"/>
                <w:szCs w:val="20"/>
              </w:rPr>
            </w:pPr>
            <w:r w:rsidRPr="00EC17BA">
              <w:rPr>
                <w:rFonts w:eastAsia="Times New Roman" w:cs="Tahoma"/>
                <w:szCs w:val="20"/>
              </w:rPr>
              <w:t>20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BE6CA" w14:textId="77777777" w:rsidR="0052010A" w:rsidRPr="00EC17BA" w:rsidRDefault="0052010A" w:rsidP="00900989">
            <w:pPr>
              <w:jc w:val="center"/>
              <w:rPr>
                <w:rFonts w:eastAsia="Times New Roman" w:cs="Tahoma"/>
                <w:szCs w:val="20"/>
              </w:rPr>
            </w:pPr>
            <w:r w:rsidRPr="00EC17BA">
              <w:rPr>
                <w:rFonts w:eastAsia="Times New Roman" w:cs="Tahoma"/>
                <w:szCs w:val="20"/>
              </w:rPr>
              <w:t>0.13</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1B457" w14:textId="77777777" w:rsidR="0052010A" w:rsidRPr="00EC17BA" w:rsidRDefault="0052010A" w:rsidP="00900989">
            <w:pPr>
              <w:jc w:val="center"/>
              <w:rPr>
                <w:rFonts w:eastAsia="Times New Roman" w:cs="Tahoma"/>
                <w:szCs w:val="20"/>
              </w:rPr>
            </w:pPr>
            <w:r w:rsidRPr="00EC17BA">
              <w:rPr>
                <w:rFonts w:eastAsia="Times New Roman" w:cs="Tahoma"/>
                <w:szCs w:val="20"/>
              </w:rPr>
              <w:t>0.31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06019" w14:textId="77777777" w:rsidR="0052010A" w:rsidRPr="00EC17BA" w:rsidRDefault="0052010A" w:rsidP="00900989">
            <w:pPr>
              <w:jc w:val="center"/>
              <w:rPr>
                <w:rFonts w:eastAsia="Times New Roman" w:cs="Tahoma"/>
                <w:szCs w:val="20"/>
              </w:rPr>
            </w:pPr>
            <w:r w:rsidRPr="00EC17BA">
              <w:rPr>
                <w:rFonts w:eastAsia="Times New Roman" w:cs="Tahoma"/>
                <w:szCs w:val="20"/>
              </w:rPr>
              <w:t>0.45</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3678A" w14:textId="77777777" w:rsidR="0052010A" w:rsidRPr="00EC17BA" w:rsidRDefault="0052010A" w:rsidP="00900989">
            <w:pPr>
              <w:jc w:val="center"/>
              <w:rPr>
                <w:rFonts w:eastAsia="Times New Roman" w:cs="Tahoma"/>
                <w:szCs w:val="20"/>
              </w:rPr>
            </w:pPr>
            <w:r w:rsidRPr="00EC17BA">
              <w:rPr>
                <w:rFonts w:eastAsia="Times New Roman" w:cs="Tahoma"/>
                <w:szCs w:val="20"/>
              </w:rPr>
              <w:t>0.68</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DF7E569" w14:textId="77777777" w:rsidR="0052010A" w:rsidRPr="00EC17BA" w:rsidRDefault="0052010A" w:rsidP="00900989">
            <w:pPr>
              <w:jc w:val="center"/>
              <w:rPr>
                <w:rFonts w:eastAsia="Times New Roman" w:cs="Tahoma"/>
                <w:szCs w:val="20"/>
              </w:rPr>
            </w:pPr>
            <w:r w:rsidRPr="00EC17BA">
              <w:rPr>
                <w:rFonts w:eastAsia="Times New Roman" w:cs="Tahoma"/>
                <w:szCs w:val="20"/>
              </w:rPr>
              <w:t>0.88</w:t>
            </w:r>
          </w:p>
        </w:tc>
      </w:tr>
      <w:tr w:rsidR="0052010A" w:rsidRPr="00EC17BA" w14:paraId="11DF319E"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48E2492B" w14:textId="77777777" w:rsidR="0052010A" w:rsidRPr="00EC17BA" w:rsidRDefault="0052010A" w:rsidP="00900989">
            <w:pPr>
              <w:jc w:val="center"/>
              <w:rPr>
                <w:rFonts w:eastAsia="Times New Roman" w:cs="Tahoma"/>
                <w:szCs w:val="20"/>
              </w:rPr>
            </w:pPr>
            <w:r w:rsidRPr="00EC17BA">
              <w:rPr>
                <w:rFonts w:eastAsia="Times New Roman" w:cs="Tahoma"/>
                <w:szCs w:val="20"/>
              </w:rPr>
              <w:t>21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DCDC4" w14:textId="77777777" w:rsidR="0052010A" w:rsidRPr="00EC17BA" w:rsidRDefault="0052010A" w:rsidP="00900989">
            <w:pPr>
              <w:jc w:val="center"/>
              <w:rPr>
                <w:rFonts w:eastAsia="Times New Roman" w:cs="Tahoma"/>
                <w:szCs w:val="20"/>
              </w:rPr>
            </w:pPr>
            <w:r w:rsidRPr="00EC17BA">
              <w:rPr>
                <w:rFonts w:eastAsia="Times New Roman" w:cs="Tahoma"/>
                <w:szCs w:val="20"/>
              </w:rPr>
              <w:t>0.13</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B9533" w14:textId="77777777" w:rsidR="0052010A" w:rsidRPr="00EC17BA" w:rsidRDefault="0052010A" w:rsidP="00900989">
            <w:pPr>
              <w:jc w:val="center"/>
              <w:rPr>
                <w:rFonts w:eastAsia="Times New Roman" w:cs="Tahoma"/>
                <w:szCs w:val="20"/>
              </w:rPr>
            </w:pPr>
            <w:r w:rsidRPr="00EC17BA">
              <w:rPr>
                <w:rFonts w:eastAsia="Times New Roman" w:cs="Tahoma"/>
                <w:szCs w:val="20"/>
              </w:rPr>
              <w:t>0.28</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77375" w14:textId="77777777" w:rsidR="0052010A" w:rsidRPr="00EC17BA" w:rsidRDefault="0052010A" w:rsidP="00900989">
            <w:pPr>
              <w:jc w:val="center"/>
              <w:rPr>
                <w:rFonts w:eastAsia="Times New Roman" w:cs="Tahoma"/>
                <w:szCs w:val="20"/>
              </w:rPr>
            </w:pPr>
            <w:r w:rsidRPr="00EC17BA">
              <w:rPr>
                <w:rFonts w:eastAsia="Times New Roman" w:cs="Tahoma"/>
                <w:szCs w:val="20"/>
              </w:rPr>
              <w:t>0.46</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5369B" w14:textId="77777777" w:rsidR="0052010A" w:rsidRPr="00EC17BA" w:rsidRDefault="0052010A" w:rsidP="00900989">
            <w:pPr>
              <w:jc w:val="center"/>
              <w:rPr>
                <w:rFonts w:eastAsia="Times New Roman" w:cs="Tahoma"/>
                <w:szCs w:val="20"/>
              </w:rPr>
            </w:pPr>
            <w:r w:rsidRPr="00EC17BA">
              <w:rPr>
                <w:rFonts w:eastAsia="Times New Roman" w:cs="Tahoma"/>
                <w:szCs w:val="20"/>
              </w:rPr>
              <w:t>0.68</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EACAFC1" w14:textId="77777777" w:rsidR="0052010A" w:rsidRPr="00EC17BA" w:rsidRDefault="0052010A" w:rsidP="00900989">
            <w:pPr>
              <w:jc w:val="center"/>
              <w:rPr>
                <w:rFonts w:eastAsia="Times New Roman" w:cs="Tahoma"/>
                <w:szCs w:val="20"/>
              </w:rPr>
            </w:pPr>
            <w:r w:rsidRPr="00EC17BA">
              <w:rPr>
                <w:rFonts w:eastAsia="Times New Roman" w:cs="Tahoma"/>
                <w:szCs w:val="20"/>
              </w:rPr>
              <w:t>0.88</w:t>
            </w:r>
          </w:p>
        </w:tc>
      </w:tr>
      <w:tr w:rsidR="0052010A" w:rsidRPr="00EC17BA" w14:paraId="5C9304A9"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A7F3E36" w14:textId="77777777" w:rsidR="0052010A" w:rsidRPr="00EC17BA" w:rsidRDefault="0052010A" w:rsidP="00900989">
            <w:pPr>
              <w:jc w:val="center"/>
              <w:rPr>
                <w:rFonts w:eastAsia="Times New Roman" w:cs="Tahoma"/>
                <w:szCs w:val="20"/>
              </w:rPr>
            </w:pPr>
            <w:r w:rsidRPr="00EC17BA">
              <w:rPr>
                <w:rFonts w:eastAsia="Times New Roman" w:cs="Tahoma"/>
                <w:szCs w:val="20"/>
              </w:rPr>
              <w:t>22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25FDB" w14:textId="77777777" w:rsidR="0052010A" w:rsidRPr="00EC17BA" w:rsidRDefault="0052010A" w:rsidP="00900989">
            <w:pPr>
              <w:jc w:val="center"/>
              <w:rPr>
                <w:rFonts w:eastAsia="Times New Roman" w:cs="Tahoma"/>
                <w:szCs w:val="20"/>
              </w:rPr>
            </w:pPr>
            <w:r w:rsidRPr="00EC17BA">
              <w:rPr>
                <w:rFonts w:eastAsia="Times New Roman" w:cs="Tahoma"/>
                <w:szCs w:val="20"/>
              </w:rPr>
              <w:t>0.06</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41DEA" w14:textId="77777777" w:rsidR="0052010A" w:rsidRPr="00EC17BA" w:rsidRDefault="0052010A" w:rsidP="00900989">
            <w:pPr>
              <w:jc w:val="center"/>
              <w:rPr>
                <w:rFonts w:eastAsia="Times New Roman" w:cs="Tahoma"/>
                <w:szCs w:val="20"/>
              </w:rPr>
            </w:pPr>
            <w:r w:rsidRPr="00EC17BA">
              <w:rPr>
                <w:rFonts w:eastAsia="Times New Roman" w:cs="Tahoma"/>
                <w:szCs w:val="20"/>
              </w:rPr>
              <w:t>0.31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C6D2D" w14:textId="77777777" w:rsidR="0052010A" w:rsidRPr="00EC17BA" w:rsidRDefault="0052010A" w:rsidP="00900989">
            <w:pPr>
              <w:jc w:val="center"/>
              <w:rPr>
                <w:rFonts w:eastAsia="Times New Roman" w:cs="Tahoma"/>
                <w:szCs w:val="20"/>
              </w:rPr>
            </w:pPr>
            <w:r w:rsidRPr="00EC17BA">
              <w:rPr>
                <w:rFonts w:eastAsia="Times New Roman" w:cs="Tahoma"/>
                <w:szCs w:val="20"/>
              </w:rPr>
              <w:t>0.43</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54903" w14:textId="77777777" w:rsidR="0052010A" w:rsidRPr="00EC17BA" w:rsidRDefault="0052010A" w:rsidP="00900989">
            <w:pPr>
              <w:jc w:val="center"/>
              <w:rPr>
                <w:rFonts w:eastAsia="Times New Roman" w:cs="Tahoma"/>
                <w:szCs w:val="20"/>
              </w:rPr>
            </w:pPr>
            <w:r w:rsidRPr="00EC17BA">
              <w:rPr>
                <w:rFonts w:eastAsia="Times New Roman" w:cs="Tahoma"/>
                <w:szCs w:val="20"/>
              </w:rPr>
              <w:t>0.71</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01EE710" w14:textId="77777777" w:rsidR="0052010A" w:rsidRPr="00EC17BA" w:rsidRDefault="0052010A" w:rsidP="00900989">
            <w:pPr>
              <w:jc w:val="center"/>
              <w:rPr>
                <w:rFonts w:eastAsia="Times New Roman" w:cs="Tahoma"/>
                <w:szCs w:val="20"/>
              </w:rPr>
            </w:pPr>
            <w:r w:rsidRPr="00EC17BA">
              <w:rPr>
                <w:rFonts w:eastAsia="Times New Roman" w:cs="Tahoma"/>
                <w:szCs w:val="20"/>
              </w:rPr>
              <w:t>0.81</w:t>
            </w:r>
          </w:p>
        </w:tc>
      </w:tr>
      <w:tr w:rsidR="0052010A" w:rsidRPr="00EC17BA" w14:paraId="46A0BE17" w14:textId="77777777" w:rsidTr="00900989">
        <w:trPr>
          <w:trHeight w:val="62"/>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F26BBE9" w14:textId="77777777" w:rsidR="0052010A" w:rsidRPr="00EC17BA" w:rsidRDefault="0052010A" w:rsidP="00900989">
            <w:pPr>
              <w:jc w:val="center"/>
              <w:rPr>
                <w:rFonts w:eastAsia="Times New Roman" w:cs="Tahoma"/>
                <w:szCs w:val="20"/>
              </w:rPr>
            </w:pPr>
            <w:r w:rsidRPr="00EC17BA">
              <w:rPr>
                <w:rFonts w:eastAsia="Times New Roman" w:cs="Tahoma"/>
                <w:szCs w:val="20"/>
              </w:rPr>
              <w:t>23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9E6D" w14:textId="77777777" w:rsidR="0052010A" w:rsidRPr="00EC17BA" w:rsidRDefault="0052010A" w:rsidP="00900989">
            <w:pPr>
              <w:jc w:val="center"/>
              <w:rPr>
                <w:rFonts w:eastAsia="Times New Roman" w:cs="Tahoma"/>
                <w:szCs w:val="20"/>
              </w:rPr>
            </w:pPr>
            <w:r w:rsidRPr="00EC17BA">
              <w:rPr>
                <w:rFonts w:eastAsia="Times New Roman" w:cs="Tahoma"/>
                <w:szCs w:val="20"/>
              </w:rPr>
              <w:t>0.10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1B210" w14:textId="77777777" w:rsidR="0052010A" w:rsidRPr="00EC17BA" w:rsidRDefault="0052010A" w:rsidP="00900989">
            <w:pPr>
              <w:jc w:val="center"/>
              <w:rPr>
                <w:rFonts w:eastAsia="Times New Roman" w:cs="Tahoma"/>
                <w:szCs w:val="20"/>
              </w:rPr>
            </w:pPr>
            <w:r w:rsidRPr="00EC17BA">
              <w:rPr>
                <w:rFonts w:eastAsia="Times New Roman" w:cs="Tahoma"/>
                <w:szCs w:val="20"/>
              </w:rPr>
              <w:t>0.31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8C9F6" w14:textId="77777777" w:rsidR="0052010A" w:rsidRPr="00EC17BA" w:rsidRDefault="0052010A" w:rsidP="00900989">
            <w:pPr>
              <w:jc w:val="center"/>
              <w:rPr>
                <w:rFonts w:eastAsia="Times New Roman" w:cs="Tahoma"/>
                <w:szCs w:val="20"/>
              </w:rPr>
            </w:pPr>
            <w:r w:rsidRPr="00EC17BA">
              <w:rPr>
                <w:rFonts w:eastAsia="Times New Roman" w:cs="Tahoma"/>
                <w:szCs w:val="20"/>
              </w:rPr>
              <w:t>0.46</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8940C" w14:textId="77777777" w:rsidR="0052010A" w:rsidRPr="00EC17BA" w:rsidRDefault="0052010A" w:rsidP="00900989">
            <w:pPr>
              <w:jc w:val="center"/>
              <w:rPr>
                <w:rFonts w:eastAsia="Times New Roman" w:cs="Tahoma"/>
                <w:szCs w:val="20"/>
              </w:rPr>
            </w:pPr>
            <w:r w:rsidRPr="00EC17BA">
              <w:rPr>
                <w:rFonts w:eastAsia="Times New Roman" w:cs="Tahoma"/>
                <w:szCs w:val="20"/>
              </w:rPr>
              <w:t>0.74</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384543F" w14:textId="77777777" w:rsidR="0052010A" w:rsidRPr="00EC17BA" w:rsidRDefault="0052010A" w:rsidP="00900989">
            <w:pPr>
              <w:jc w:val="center"/>
              <w:rPr>
                <w:rFonts w:eastAsia="Times New Roman" w:cs="Tahoma"/>
                <w:szCs w:val="20"/>
              </w:rPr>
            </w:pPr>
            <w:r w:rsidRPr="00EC17BA">
              <w:rPr>
                <w:rFonts w:eastAsia="Times New Roman" w:cs="Tahoma"/>
                <w:szCs w:val="20"/>
              </w:rPr>
              <w:t>0.89</w:t>
            </w:r>
          </w:p>
        </w:tc>
      </w:tr>
      <w:tr w:rsidR="0052010A" w:rsidRPr="00EC17BA" w14:paraId="545493BC" w14:textId="77777777" w:rsidTr="00900989">
        <w:trPr>
          <w:trHeight w:val="78"/>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FA963F4" w14:textId="77777777" w:rsidR="0052010A" w:rsidRPr="00EC17BA" w:rsidRDefault="0052010A" w:rsidP="00900989">
            <w:pPr>
              <w:jc w:val="center"/>
              <w:rPr>
                <w:rFonts w:eastAsia="Times New Roman" w:cs="Tahoma"/>
                <w:szCs w:val="20"/>
              </w:rPr>
            </w:pPr>
            <w:r w:rsidRPr="00EC17BA">
              <w:rPr>
                <w:rFonts w:eastAsia="Times New Roman" w:cs="Tahoma"/>
                <w:szCs w:val="20"/>
              </w:rPr>
              <w:t>24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C5B30" w14:textId="77777777" w:rsidR="0052010A" w:rsidRPr="00EC17BA" w:rsidRDefault="0052010A" w:rsidP="00900989">
            <w:pPr>
              <w:jc w:val="center"/>
              <w:rPr>
                <w:rFonts w:eastAsia="Times New Roman" w:cs="Tahoma"/>
                <w:szCs w:val="20"/>
              </w:rPr>
            </w:pPr>
            <w:r w:rsidRPr="00EC17BA">
              <w:rPr>
                <w:rFonts w:eastAsia="Times New Roman" w:cs="Tahoma"/>
                <w:szCs w:val="20"/>
              </w:rPr>
              <w:t>0.11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0839" w14:textId="77777777" w:rsidR="0052010A" w:rsidRPr="00EC17BA" w:rsidRDefault="0052010A" w:rsidP="00900989">
            <w:pPr>
              <w:jc w:val="center"/>
              <w:rPr>
                <w:rFonts w:eastAsia="Times New Roman" w:cs="Tahoma"/>
                <w:szCs w:val="20"/>
              </w:rPr>
            </w:pPr>
            <w:r w:rsidRPr="00EC17BA">
              <w:rPr>
                <w:rFonts w:eastAsia="Times New Roman" w:cs="Tahoma"/>
                <w:szCs w:val="20"/>
              </w:rPr>
              <w:t>0.30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26A1" w14:textId="77777777" w:rsidR="0052010A" w:rsidRPr="00EC17BA" w:rsidRDefault="0052010A" w:rsidP="00900989">
            <w:pPr>
              <w:jc w:val="center"/>
              <w:rPr>
                <w:rFonts w:eastAsia="Times New Roman" w:cs="Tahoma"/>
                <w:szCs w:val="20"/>
              </w:rPr>
            </w:pPr>
            <w:r w:rsidRPr="00EC17BA">
              <w:rPr>
                <w:rFonts w:eastAsia="Times New Roman" w:cs="Tahoma"/>
                <w:szCs w:val="20"/>
              </w:rPr>
              <w:t>0.50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9E9F8" w14:textId="77777777" w:rsidR="0052010A" w:rsidRPr="00EC17BA" w:rsidRDefault="0052010A" w:rsidP="00900989">
            <w:pPr>
              <w:jc w:val="center"/>
              <w:rPr>
                <w:rFonts w:eastAsia="Times New Roman" w:cs="Tahoma"/>
                <w:szCs w:val="20"/>
              </w:rPr>
            </w:pPr>
            <w:r w:rsidRPr="00EC17BA">
              <w:rPr>
                <w:rFonts w:eastAsia="Times New Roman" w:cs="Tahoma"/>
                <w:szCs w:val="20"/>
              </w:rPr>
              <w:t>0.75</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C21B61F" w14:textId="77777777" w:rsidR="0052010A" w:rsidRPr="00EC17BA" w:rsidRDefault="0052010A" w:rsidP="00900989">
            <w:pPr>
              <w:jc w:val="center"/>
              <w:rPr>
                <w:rFonts w:eastAsia="Times New Roman" w:cs="Tahoma"/>
                <w:szCs w:val="20"/>
              </w:rPr>
            </w:pPr>
            <w:r w:rsidRPr="00EC17BA">
              <w:rPr>
                <w:rFonts w:eastAsia="Times New Roman" w:cs="Tahoma"/>
                <w:szCs w:val="20"/>
              </w:rPr>
              <w:t>0.88</w:t>
            </w:r>
          </w:p>
        </w:tc>
      </w:tr>
      <w:tr w:rsidR="0052010A" w:rsidRPr="00EC17BA" w14:paraId="71B4A726"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4BB47048" w14:textId="77777777" w:rsidR="0052010A" w:rsidRPr="00EC17BA" w:rsidRDefault="0052010A" w:rsidP="00900989">
            <w:pPr>
              <w:jc w:val="center"/>
              <w:rPr>
                <w:rFonts w:eastAsia="Times New Roman" w:cs="Tahoma"/>
                <w:szCs w:val="20"/>
              </w:rPr>
            </w:pPr>
            <w:r w:rsidRPr="00EC17BA">
              <w:rPr>
                <w:rFonts w:eastAsia="Times New Roman" w:cs="Tahoma"/>
                <w:szCs w:val="20"/>
              </w:rPr>
              <w:t>25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463F4" w14:textId="77777777" w:rsidR="0052010A" w:rsidRPr="00EC17BA" w:rsidRDefault="0052010A" w:rsidP="00900989">
            <w:pPr>
              <w:jc w:val="center"/>
              <w:rPr>
                <w:rFonts w:eastAsia="Times New Roman" w:cs="Tahoma"/>
                <w:szCs w:val="20"/>
              </w:rPr>
            </w:pPr>
            <w:r w:rsidRPr="00EC17BA">
              <w:rPr>
                <w:rFonts w:eastAsia="Times New Roman" w:cs="Tahoma"/>
                <w:szCs w:val="20"/>
              </w:rPr>
              <w:t>0.09</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B73C3" w14:textId="77777777" w:rsidR="0052010A" w:rsidRPr="00EC17BA" w:rsidRDefault="0052010A" w:rsidP="00900989">
            <w:pPr>
              <w:jc w:val="center"/>
              <w:rPr>
                <w:rFonts w:eastAsia="Times New Roman" w:cs="Tahoma"/>
                <w:szCs w:val="20"/>
              </w:rPr>
            </w:pPr>
            <w:r w:rsidRPr="00EC17BA">
              <w:rPr>
                <w:rFonts w:eastAsia="Times New Roman" w:cs="Tahoma"/>
                <w:szCs w:val="20"/>
              </w:rPr>
              <w:t>0.30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4DDCC" w14:textId="77777777" w:rsidR="0052010A" w:rsidRPr="00EC17BA" w:rsidRDefault="0052010A" w:rsidP="00900989">
            <w:pPr>
              <w:jc w:val="center"/>
              <w:rPr>
                <w:rFonts w:eastAsia="Times New Roman" w:cs="Tahoma"/>
                <w:szCs w:val="20"/>
              </w:rPr>
            </w:pPr>
            <w:r w:rsidRPr="00EC17BA">
              <w:rPr>
                <w:rFonts w:eastAsia="Times New Roman" w:cs="Tahoma"/>
                <w:szCs w:val="20"/>
              </w:rPr>
              <w:t>0.48</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DD2C6" w14:textId="77777777" w:rsidR="0052010A" w:rsidRPr="00EC17BA" w:rsidRDefault="0052010A" w:rsidP="00900989">
            <w:pPr>
              <w:jc w:val="center"/>
              <w:rPr>
                <w:rFonts w:eastAsia="Times New Roman" w:cs="Tahoma"/>
                <w:szCs w:val="20"/>
              </w:rPr>
            </w:pPr>
            <w:r w:rsidRPr="00EC17BA">
              <w:rPr>
                <w:rFonts w:eastAsia="Times New Roman" w:cs="Tahoma"/>
                <w:szCs w:val="20"/>
              </w:rPr>
              <w:t>0.66</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51BAC7A" w14:textId="77777777" w:rsidR="0052010A" w:rsidRPr="00EC17BA" w:rsidRDefault="0052010A" w:rsidP="00900989">
            <w:pPr>
              <w:jc w:val="center"/>
              <w:rPr>
                <w:rFonts w:eastAsia="Times New Roman" w:cs="Tahoma"/>
                <w:szCs w:val="20"/>
              </w:rPr>
            </w:pPr>
            <w:r w:rsidRPr="00EC17BA">
              <w:rPr>
                <w:rFonts w:eastAsia="Times New Roman" w:cs="Tahoma"/>
                <w:szCs w:val="20"/>
              </w:rPr>
              <w:t>0.94</w:t>
            </w:r>
          </w:p>
        </w:tc>
      </w:tr>
      <w:tr w:rsidR="0052010A" w:rsidRPr="00EC17BA" w14:paraId="45146CA7"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A7D4D0C" w14:textId="77777777" w:rsidR="0052010A" w:rsidRPr="00EC17BA" w:rsidRDefault="0052010A" w:rsidP="00900989">
            <w:pPr>
              <w:jc w:val="center"/>
              <w:rPr>
                <w:rFonts w:eastAsia="Times New Roman" w:cs="Tahoma"/>
                <w:szCs w:val="20"/>
              </w:rPr>
            </w:pPr>
            <w:r w:rsidRPr="00EC17BA">
              <w:rPr>
                <w:rFonts w:eastAsia="Times New Roman" w:cs="Tahoma"/>
                <w:szCs w:val="20"/>
              </w:rPr>
              <w:t>26</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1A318" w14:textId="77777777" w:rsidR="0052010A" w:rsidRPr="00EC17BA" w:rsidRDefault="0052010A" w:rsidP="00900989">
            <w:pPr>
              <w:jc w:val="center"/>
              <w:rPr>
                <w:rFonts w:eastAsia="Times New Roman" w:cs="Tahoma"/>
                <w:szCs w:val="20"/>
              </w:rPr>
            </w:pPr>
            <w:r w:rsidRPr="00EC17BA">
              <w:rPr>
                <w:rFonts w:eastAsia="Times New Roman" w:cs="Tahoma"/>
                <w:szCs w:val="20"/>
              </w:rPr>
              <w:t>0.13</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AB279" w14:textId="77777777" w:rsidR="0052010A" w:rsidRPr="00EC17BA" w:rsidRDefault="0052010A" w:rsidP="00900989">
            <w:pPr>
              <w:jc w:val="center"/>
              <w:rPr>
                <w:rFonts w:eastAsia="Times New Roman" w:cs="Tahoma"/>
                <w:szCs w:val="20"/>
              </w:rPr>
            </w:pPr>
            <w:r w:rsidRPr="00EC17BA">
              <w:rPr>
                <w:rFonts w:eastAsia="Times New Roman" w:cs="Tahoma"/>
                <w:szCs w:val="20"/>
              </w:rPr>
              <w:t>0.29</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DB562" w14:textId="77777777" w:rsidR="0052010A" w:rsidRPr="00EC17BA" w:rsidRDefault="0052010A" w:rsidP="00900989">
            <w:pPr>
              <w:jc w:val="center"/>
              <w:rPr>
                <w:rFonts w:eastAsia="Times New Roman" w:cs="Tahoma"/>
                <w:szCs w:val="20"/>
              </w:rPr>
            </w:pPr>
            <w:r w:rsidRPr="00EC17BA">
              <w:rPr>
                <w:rFonts w:eastAsia="Times New Roman" w:cs="Tahoma"/>
                <w:szCs w:val="20"/>
              </w:rPr>
              <w:t>0.49</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439F5" w14:textId="77777777" w:rsidR="0052010A" w:rsidRPr="00EC17BA" w:rsidRDefault="0052010A" w:rsidP="00900989">
            <w:pPr>
              <w:jc w:val="center"/>
              <w:rPr>
                <w:rFonts w:eastAsia="Times New Roman" w:cs="Tahoma"/>
                <w:szCs w:val="20"/>
              </w:rPr>
            </w:pPr>
            <w:r w:rsidRPr="00EC17BA">
              <w:rPr>
                <w:rFonts w:eastAsia="Times New Roman" w:cs="Tahoma"/>
                <w:szCs w:val="20"/>
              </w:rPr>
              <w:t>0.75</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9D03F2C" w14:textId="77777777" w:rsidR="0052010A" w:rsidRPr="00EC17BA" w:rsidRDefault="0052010A" w:rsidP="00900989">
            <w:pPr>
              <w:jc w:val="center"/>
              <w:rPr>
                <w:rFonts w:eastAsia="Times New Roman" w:cs="Tahoma"/>
                <w:szCs w:val="20"/>
              </w:rPr>
            </w:pPr>
            <w:r w:rsidRPr="00EC17BA">
              <w:rPr>
                <w:rFonts w:eastAsia="Times New Roman" w:cs="Tahoma"/>
                <w:szCs w:val="20"/>
              </w:rPr>
              <w:t>0.86</w:t>
            </w:r>
          </w:p>
        </w:tc>
      </w:tr>
      <w:tr w:rsidR="0052010A" w:rsidRPr="00EC17BA" w14:paraId="3B221DB2"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B990B46" w14:textId="77777777" w:rsidR="0052010A" w:rsidRPr="00EC17BA" w:rsidRDefault="0052010A" w:rsidP="00900989">
            <w:pPr>
              <w:jc w:val="center"/>
              <w:rPr>
                <w:rFonts w:eastAsia="Times New Roman" w:cs="Tahoma"/>
                <w:szCs w:val="20"/>
              </w:rPr>
            </w:pPr>
            <w:r w:rsidRPr="00EC17BA">
              <w:rPr>
                <w:rFonts w:eastAsia="Times New Roman" w:cs="Tahoma"/>
                <w:szCs w:val="20"/>
              </w:rPr>
              <w:t>27</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256A4" w14:textId="77777777" w:rsidR="0052010A" w:rsidRPr="00EC17BA" w:rsidRDefault="0052010A" w:rsidP="00900989">
            <w:pPr>
              <w:jc w:val="center"/>
              <w:rPr>
                <w:rFonts w:eastAsia="Times New Roman" w:cs="Tahoma"/>
                <w:szCs w:val="20"/>
              </w:rPr>
            </w:pPr>
            <w:r w:rsidRPr="00EC17BA">
              <w:rPr>
                <w:rFonts w:eastAsia="Times New Roman" w:cs="Tahoma"/>
                <w:szCs w:val="20"/>
              </w:rPr>
              <w:t>0.10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2C617" w14:textId="77777777" w:rsidR="0052010A" w:rsidRPr="00EC17BA" w:rsidRDefault="0052010A" w:rsidP="00900989">
            <w:pPr>
              <w:jc w:val="center"/>
              <w:rPr>
                <w:rFonts w:eastAsia="Times New Roman" w:cs="Tahoma"/>
                <w:szCs w:val="20"/>
              </w:rPr>
            </w:pPr>
            <w:r w:rsidRPr="00EC17BA">
              <w:rPr>
                <w:rFonts w:eastAsia="Times New Roman" w:cs="Tahoma"/>
                <w:szCs w:val="20"/>
              </w:rPr>
              <w:t>0.24</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4B94" w14:textId="77777777" w:rsidR="0052010A" w:rsidRPr="00EC17BA" w:rsidRDefault="0052010A" w:rsidP="00900989">
            <w:pPr>
              <w:jc w:val="center"/>
              <w:rPr>
                <w:rFonts w:eastAsia="Times New Roman" w:cs="Tahoma"/>
                <w:szCs w:val="20"/>
              </w:rPr>
            </w:pPr>
            <w:r w:rsidRPr="00EC17BA">
              <w:rPr>
                <w:rFonts w:eastAsia="Times New Roman" w:cs="Tahoma"/>
                <w:szCs w:val="20"/>
              </w:rPr>
              <w:t>0.45</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E43D4" w14:textId="77777777" w:rsidR="0052010A" w:rsidRPr="00EC17BA" w:rsidRDefault="0052010A" w:rsidP="00900989">
            <w:pPr>
              <w:jc w:val="center"/>
              <w:rPr>
                <w:rFonts w:eastAsia="Times New Roman" w:cs="Tahoma"/>
                <w:szCs w:val="20"/>
              </w:rPr>
            </w:pPr>
            <w:r w:rsidRPr="00EC17BA">
              <w:rPr>
                <w:rFonts w:eastAsia="Times New Roman" w:cs="Tahoma"/>
                <w:szCs w:val="20"/>
              </w:rPr>
              <w:t>0.72</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FCD1EC4" w14:textId="77777777" w:rsidR="0052010A" w:rsidRPr="00EC17BA" w:rsidRDefault="0052010A" w:rsidP="00900989">
            <w:pPr>
              <w:jc w:val="center"/>
              <w:rPr>
                <w:rFonts w:eastAsia="Times New Roman" w:cs="Tahoma"/>
                <w:szCs w:val="20"/>
              </w:rPr>
            </w:pPr>
            <w:r w:rsidRPr="00EC17BA">
              <w:rPr>
                <w:rFonts w:eastAsia="Times New Roman" w:cs="Tahoma"/>
                <w:szCs w:val="20"/>
              </w:rPr>
              <w:t>0.87</w:t>
            </w:r>
          </w:p>
        </w:tc>
      </w:tr>
      <w:tr w:rsidR="0052010A" w:rsidRPr="00EC17BA" w14:paraId="3CB6F5C5"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26D9FCFF" w14:textId="77777777" w:rsidR="0052010A" w:rsidRPr="00EC17BA" w:rsidRDefault="0052010A" w:rsidP="00900989">
            <w:pPr>
              <w:jc w:val="center"/>
              <w:rPr>
                <w:rFonts w:eastAsia="Times New Roman" w:cs="Tahoma"/>
                <w:szCs w:val="20"/>
              </w:rPr>
            </w:pPr>
            <w:r w:rsidRPr="00EC17BA">
              <w:rPr>
                <w:rFonts w:eastAsia="Times New Roman" w:cs="Tahoma"/>
                <w:szCs w:val="20"/>
              </w:rPr>
              <w:t>28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B997B" w14:textId="77777777" w:rsidR="0052010A" w:rsidRPr="00EC17BA" w:rsidRDefault="0052010A" w:rsidP="00900989">
            <w:pPr>
              <w:jc w:val="center"/>
              <w:rPr>
                <w:rFonts w:eastAsia="Times New Roman" w:cs="Tahoma"/>
                <w:szCs w:val="20"/>
              </w:rPr>
            </w:pPr>
            <w:r w:rsidRPr="00EC17BA">
              <w:rPr>
                <w:rFonts w:eastAsia="Times New Roman" w:cs="Tahoma"/>
                <w:szCs w:val="20"/>
              </w:rPr>
              <w:t>0.15</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BCB2B" w14:textId="77777777" w:rsidR="0052010A" w:rsidRPr="00EC17BA" w:rsidRDefault="0052010A" w:rsidP="00900989">
            <w:pPr>
              <w:jc w:val="center"/>
              <w:rPr>
                <w:rFonts w:eastAsia="Times New Roman" w:cs="Tahoma"/>
                <w:szCs w:val="20"/>
              </w:rPr>
            </w:pPr>
            <w:r w:rsidRPr="00EC17BA">
              <w:rPr>
                <w:rFonts w:eastAsia="Times New Roman" w:cs="Tahoma"/>
                <w:szCs w:val="20"/>
              </w:rPr>
              <w:t>0.33</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DEF0A" w14:textId="77777777" w:rsidR="0052010A" w:rsidRPr="00EC17BA" w:rsidRDefault="0052010A" w:rsidP="00900989">
            <w:pPr>
              <w:jc w:val="center"/>
              <w:rPr>
                <w:rFonts w:eastAsia="Times New Roman" w:cs="Tahoma"/>
                <w:szCs w:val="20"/>
              </w:rPr>
            </w:pPr>
            <w:r w:rsidRPr="00EC17BA">
              <w:rPr>
                <w:rFonts w:eastAsia="Times New Roman" w:cs="Tahoma"/>
                <w:szCs w:val="20"/>
              </w:rPr>
              <w:t>0.47</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811DF" w14:textId="77777777" w:rsidR="0052010A" w:rsidRPr="00EC17BA" w:rsidRDefault="0052010A" w:rsidP="00900989">
            <w:pPr>
              <w:jc w:val="center"/>
              <w:rPr>
                <w:rFonts w:eastAsia="Times New Roman" w:cs="Tahoma"/>
                <w:szCs w:val="20"/>
              </w:rPr>
            </w:pPr>
            <w:r w:rsidRPr="00EC17BA">
              <w:rPr>
                <w:rFonts w:eastAsia="Times New Roman" w:cs="Tahoma"/>
                <w:szCs w:val="20"/>
              </w:rPr>
              <w:t>0.68</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8A27D8A" w14:textId="77777777" w:rsidR="0052010A" w:rsidRPr="00EC17BA" w:rsidRDefault="0052010A" w:rsidP="00900989">
            <w:pPr>
              <w:jc w:val="center"/>
              <w:rPr>
                <w:rFonts w:eastAsia="Times New Roman" w:cs="Tahoma"/>
                <w:szCs w:val="20"/>
              </w:rPr>
            </w:pPr>
            <w:r w:rsidRPr="00EC17BA">
              <w:rPr>
                <w:rFonts w:eastAsia="Times New Roman" w:cs="Tahoma"/>
                <w:szCs w:val="20"/>
              </w:rPr>
              <w:t>0.89</w:t>
            </w:r>
          </w:p>
        </w:tc>
      </w:tr>
      <w:tr w:rsidR="0052010A" w:rsidRPr="00EC17BA" w14:paraId="6ABA03E8"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51FF49DA" w14:textId="77777777" w:rsidR="0052010A" w:rsidRPr="00EC17BA" w:rsidRDefault="0052010A" w:rsidP="00900989">
            <w:pPr>
              <w:jc w:val="center"/>
              <w:rPr>
                <w:rFonts w:eastAsia="Times New Roman" w:cs="Tahoma"/>
                <w:szCs w:val="20"/>
              </w:rPr>
            </w:pPr>
            <w:r w:rsidRPr="00EC17BA">
              <w:rPr>
                <w:rFonts w:eastAsia="Times New Roman" w:cs="Tahoma"/>
                <w:szCs w:val="20"/>
              </w:rPr>
              <w:t>29</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10E61" w14:textId="77777777" w:rsidR="0052010A" w:rsidRPr="00EC17BA" w:rsidRDefault="0052010A" w:rsidP="00900989">
            <w:pPr>
              <w:jc w:val="center"/>
              <w:rPr>
                <w:rFonts w:eastAsia="Times New Roman" w:cs="Tahoma"/>
                <w:szCs w:val="20"/>
              </w:rPr>
            </w:pPr>
            <w:r w:rsidRPr="00EC17BA">
              <w:rPr>
                <w:rFonts w:eastAsia="Times New Roman" w:cs="Tahoma"/>
                <w:szCs w:val="20"/>
              </w:rPr>
              <w:t>0.15</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8572" w14:textId="77777777" w:rsidR="0052010A" w:rsidRPr="00EC17BA" w:rsidRDefault="0052010A" w:rsidP="00900989">
            <w:pPr>
              <w:jc w:val="center"/>
              <w:rPr>
                <w:rFonts w:eastAsia="Times New Roman" w:cs="Tahoma"/>
                <w:szCs w:val="20"/>
              </w:rPr>
            </w:pPr>
            <w:r w:rsidRPr="00EC17BA">
              <w:rPr>
                <w:rFonts w:eastAsia="Times New Roman" w:cs="Tahoma"/>
                <w:szCs w:val="20"/>
              </w:rPr>
              <w:t>0.23</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1099" w14:textId="77777777" w:rsidR="0052010A" w:rsidRPr="00EC17BA" w:rsidRDefault="0052010A" w:rsidP="00900989">
            <w:pPr>
              <w:jc w:val="center"/>
              <w:rPr>
                <w:rFonts w:eastAsia="Times New Roman" w:cs="Tahoma"/>
                <w:szCs w:val="20"/>
              </w:rPr>
            </w:pPr>
            <w:r w:rsidRPr="00EC17BA">
              <w:rPr>
                <w:rFonts w:eastAsia="Times New Roman" w:cs="Tahoma"/>
                <w:szCs w:val="20"/>
              </w:rPr>
              <w:t>0.52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A18A" w14:textId="77777777" w:rsidR="0052010A" w:rsidRPr="00EC17BA" w:rsidRDefault="0052010A" w:rsidP="00900989">
            <w:pPr>
              <w:jc w:val="center"/>
              <w:rPr>
                <w:rFonts w:eastAsia="Times New Roman" w:cs="Tahoma"/>
                <w:szCs w:val="20"/>
              </w:rPr>
            </w:pPr>
            <w:r w:rsidRPr="00EC17BA">
              <w:rPr>
                <w:rFonts w:eastAsia="Times New Roman" w:cs="Tahoma"/>
                <w:szCs w:val="20"/>
              </w:rPr>
              <w:t>0.75</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007EA73" w14:textId="77777777" w:rsidR="0052010A" w:rsidRPr="00EC17BA" w:rsidRDefault="0052010A" w:rsidP="00900989">
            <w:pPr>
              <w:jc w:val="center"/>
              <w:rPr>
                <w:rFonts w:eastAsia="Times New Roman" w:cs="Tahoma"/>
                <w:szCs w:val="20"/>
              </w:rPr>
            </w:pPr>
            <w:r w:rsidRPr="00EC17BA">
              <w:rPr>
                <w:rFonts w:eastAsia="Times New Roman" w:cs="Tahoma"/>
                <w:szCs w:val="20"/>
              </w:rPr>
              <w:t>0.90</w:t>
            </w:r>
          </w:p>
        </w:tc>
      </w:tr>
      <w:tr w:rsidR="0052010A" w:rsidRPr="00EC17BA" w14:paraId="18F1379C" w14:textId="77777777" w:rsidTr="00900989">
        <w:trPr>
          <w:trHeight w:val="60"/>
        </w:trPr>
        <w:tc>
          <w:tcPr>
            <w:tcW w:w="90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7D34DC14" w14:textId="77777777" w:rsidR="0052010A" w:rsidRPr="00EC17BA" w:rsidRDefault="0052010A" w:rsidP="00900989">
            <w:pPr>
              <w:jc w:val="center"/>
              <w:rPr>
                <w:rFonts w:eastAsia="Times New Roman" w:cs="Tahoma"/>
                <w:szCs w:val="20"/>
              </w:rPr>
            </w:pPr>
            <w:r w:rsidRPr="00EC17BA">
              <w:rPr>
                <w:rFonts w:eastAsia="Times New Roman" w:cs="Tahoma"/>
                <w:szCs w:val="20"/>
              </w:rPr>
              <w:t>30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BF4AE" w14:textId="77777777" w:rsidR="0052010A" w:rsidRPr="00EC17BA" w:rsidRDefault="0052010A" w:rsidP="00900989">
            <w:pPr>
              <w:jc w:val="center"/>
              <w:rPr>
                <w:rFonts w:eastAsia="Times New Roman" w:cs="Tahoma"/>
                <w:szCs w:val="20"/>
              </w:rPr>
            </w:pPr>
            <w:r w:rsidRPr="00EC17BA">
              <w:rPr>
                <w:rFonts w:eastAsia="Times New Roman" w:cs="Tahoma"/>
                <w:szCs w:val="20"/>
              </w:rPr>
              <w:t>0.14</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6BC82" w14:textId="77777777" w:rsidR="0052010A" w:rsidRPr="00EC17BA" w:rsidRDefault="0052010A" w:rsidP="00900989">
            <w:pPr>
              <w:jc w:val="center"/>
              <w:rPr>
                <w:rFonts w:eastAsia="Times New Roman" w:cs="Tahoma"/>
                <w:szCs w:val="20"/>
              </w:rPr>
            </w:pPr>
            <w:r w:rsidRPr="00EC17BA">
              <w:rPr>
                <w:rFonts w:eastAsia="Times New Roman" w:cs="Tahoma"/>
                <w:szCs w:val="20"/>
              </w:rPr>
              <w:t>0.30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AA675" w14:textId="77777777" w:rsidR="0052010A" w:rsidRPr="00EC17BA" w:rsidRDefault="0052010A" w:rsidP="00900989">
            <w:pPr>
              <w:jc w:val="center"/>
              <w:rPr>
                <w:rFonts w:eastAsia="Times New Roman" w:cs="Tahoma"/>
                <w:szCs w:val="20"/>
              </w:rPr>
            </w:pPr>
            <w:r w:rsidRPr="00EC17BA">
              <w:rPr>
                <w:rFonts w:eastAsia="Times New Roman" w:cs="Tahoma"/>
                <w:szCs w:val="20"/>
              </w:rPr>
              <w:t>0.50</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0D188" w14:textId="77777777" w:rsidR="0052010A" w:rsidRPr="00EC17BA" w:rsidRDefault="0052010A" w:rsidP="00900989">
            <w:pPr>
              <w:jc w:val="center"/>
              <w:rPr>
                <w:rFonts w:eastAsia="Times New Roman" w:cs="Tahoma"/>
                <w:szCs w:val="20"/>
              </w:rPr>
            </w:pPr>
            <w:r w:rsidRPr="00EC17BA">
              <w:rPr>
                <w:rFonts w:eastAsia="Times New Roman" w:cs="Tahoma"/>
                <w:szCs w:val="20"/>
              </w:rPr>
              <w:t>0.73</w:t>
            </w:r>
          </w:p>
        </w:tc>
        <w:tc>
          <w:tcPr>
            <w:tcW w:w="10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AD35859" w14:textId="77777777" w:rsidR="0052010A" w:rsidRPr="00EC17BA" w:rsidRDefault="0052010A" w:rsidP="00900989">
            <w:pPr>
              <w:jc w:val="center"/>
              <w:rPr>
                <w:rFonts w:eastAsia="Times New Roman" w:cs="Tahoma"/>
                <w:szCs w:val="20"/>
              </w:rPr>
            </w:pPr>
            <w:r w:rsidRPr="00EC17BA">
              <w:rPr>
                <w:rFonts w:eastAsia="Times New Roman" w:cs="Tahoma"/>
                <w:szCs w:val="20"/>
              </w:rPr>
              <w:t>0.87</w:t>
            </w:r>
          </w:p>
        </w:tc>
      </w:tr>
      <w:tr w:rsidR="0052010A" w:rsidRPr="00EC17BA" w14:paraId="315CC71D" w14:textId="77777777" w:rsidTr="00900989">
        <w:trPr>
          <w:trHeight w:val="60"/>
        </w:trPr>
        <w:tc>
          <w:tcPr>
            <w:tcW w:w="905" w:type="dxa"/>
            <w:tcBorders>
              <w:top w:val="single" w:sz="4"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78EF1716" w14:textId="77777777" w:rsidR="0052010A" w:rsidRPr="00EC17BA" w:rsidRDefault="0052010A" w:rsidP="00900989">
            <w:pPr>
              <w:jc w:val="center"/>
              <w:rPr>
                <w:rFonts w:eastAsia="Times New Roman" w:cs="Tahoma"/>
                <w:szCs w:val="20"/>
              </w:rPr>
            </w:pPr>
            <w:r w:rsidRPr="00EC17BA">
              <w:rPr>
                <w:rFonts w:eastAsia="Times New Roman" w:cs="Tahoma"/>
                <w:szCs w:val="20"/>
              </w:rPr>
              <w:t>31</w:t>
            </w:r>
          </w:p>
        </w:tc>
        <w:tc>
          <w:tcPr>
            <w:tcW w:w="97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755A8C6" w14:textId="77777777" w:rsidR="0052010A" w:rsidRPr="00EC17BA" w:rsidRDefault="0052010A" w:rsidP="00900989">
            <w:pPr>
              <w:jc w:val="center"/>
              <w:rPr>
                <w:rFonts w:eastAsia="Times New Roman" w:cs="Tahoma"/>
                <w:szCs w:val="20"/>
              </w:rPr>
            </w:pPr>
            <w:r w:rsidRPr="00EC17BA">
              <w:rPr>
                <w:rFonts w:eastAsia="Times New Roman" w:cs="Tahoma"/>
                <w:szCs w:val="20"/>
              </w:rPr>
              <w:t>0.02</w:t>
            </w:r>
          </w:p>
        </w:tc>
        <w:tc>
          <w:tcPr>
            <w:tcW w:w="102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C38581E" w14:textId="77777777" w:rsidR="0052010A" w:rsidRPr="00EC17BA" w:rsidRDefault="0052010A" w:rsidP="00900989">
            <w:pPr>
              <w:jc w:val="center"/>
              <w:rPr>
                <w:rFonts w:eastAsia="Times New Roman" w:cs="Tahoma"/>
                <w:szCs w:val="20"/>
              </w:rPr>
            </w:pPr>
            <w:r w:rsidRPr="00EC17BA">
              <w:rPr>
                <w:rFonts w:eastAsia="Times New Roman" w:cs="Tahoma"/>
                <w:szCs w:val="20"/>
              </w:rPr>
              <w:t>0.22</w:t>
            </w:r>
          </w:p>
        </w:tc>
        <w:tc>
          <w:tcPr>
            <w:tcW w:w="102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8996CD7" w14:textId="77777777" w:rsidR="0052010A" w:rsidRPr="00EC17BA" w:rsidRDefault="0052010A" w:rsidP="00900989">
            <w:pPr>
              <w:jc w:val="center"/>
              <w:rPr>
                <w:rFonts w:eastAsia="Times New Roman" w:cs="Tahoma"/>
                <w:szCs w:val="20"/>
              </w:rPr>
            </w:pPr>
            <w:r w:rsidRPr="00EC17BA">
              <w:rPr>
                <w:rFonts w:eastAsia="Times New Roman" w:cs="Tahoma"/>
                <w:szCs w:val="20"/>
              </w:rPr>
              <w:t>0.49</w:t>
            </w:r>
          </w:p>
        </w:tc>
        <w:tc>
          <w:tcPr>
            <w:tcW w:w="102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0F123FC" w14:textId="77777777" w:rsidR="0052010A" w:rsidRPr="00EC17BA" w:rsidRDefault="0052010A" w:rsidP="00900989">
            <w:pPr>
              <w:jc w:val="center"/>
              <w:rPr>
                <w:rFonts w:eastAsia="Times New Roman" w:cs="Tahoma"/>
                <w:szCs w:val="20"/>
              </w:rPr>
            </w:pPr>
            <w:r w:rsidRPr="00EC17BA">
              <w:rPr>
                <w:rFonts w:eastAsia="Times New Roman" w:cs="Tahoma"/>
                <w:szCs w:val="20"/>
              </w:rPr>
              <w:t>0.69</w:t>
            </w:r>
          </w:p>
        </w:tc>
        <w:tc>
          <w:tcPr>
            <w:tcW w:w="1025"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DFE5702" w14:textId="77777777" w:rsidR="0052010A" w:rsidRPr="00EC17BA" w:rsidRDefault="0052010A" w:rsidP="00900989">
            <w:pPr>
              <w:jc w:val="center"/>
              <w:rPr>
                <w:rFonts w:eastAsia="Times New Roman" w:cs="Tahoma"/>
                <w:szCs w:val="20"/>
              </w:rPr>
            </w:pPr>
            <w:r w:rsidRPr="00EC17BA">
              <w:rPr>
                <w:rFonts w:eastAsia="Times New Roman" w:cs="Tahoma"/>
                <w:szCs w:val="20"/>
              </w:rPr>
              <w:t>0.93</w:t>
            </w:r>
          </w:p>
        </w:tc>
      </w:tr>
    </w:tbl>
    <w:p w14:paraId="4F4F5FC7" w14:textId="262AE292" w:rsidR="0052010A" w:rsidRPr="00EC17BA" w:rsidRDefault="0052010A" w:rsidP="0052010A">
      <w:pPr>
        <w:rPr>
          <w:rFonts w:cs="Tahoma"/>
          <w:szCs w:val="20"/>
        </w:rPr>
      </w:pPr>
      <w:r w:rsidRPr="00EC17BA">
        <w:rPr>
          <w:rFonts w:cs="Tahoma"/>
          <w:szCs w:val="20"/>
        </w:rPr>
        <w:t xml:space="preserve">                      </w:t>
      </w:r>
      <w:r w:rsidRPr="00184F26">
        <w:rPr>
          <w:rFonts w:cs="Tahoma"/>
          <w:b/>
          <w:bCs/>
          <w:i/>
          <w:iCs/>
          <w:szCs w:val="20"/>
        </w:rPr>
        <w:t>Fuente:</w:t>
      </w:r>
      <w:r w:rsidRPr="00184F26">
        <w:rPr>
          <w:rFonts w:cs="Tahoma"/>
          <w:i/>
          <w:iCs/>
          <w:szCs w:val="20"/>
        </w:rPr>
        <w:t xml:space="preserve"> Agroasemex</w:t>
      </w:r>
      <w:r w:rsidR="002460AF">
        <w:rPr>
          <w:rFonts w:cs="Tahoma"/>
          <w:i/>
          <w:iCs/>
          <w:szCs w:val="20"/>
        </w:rPr>
        <w:t>,</w:t>
      </w:r>
      <w:r w:rsidRPr="00184F26">
        <w:rPr>
          <w:rFonts w:cs="Tahoma"/>
          <w:i/>
          <w:iCs/>
          <w:szCs w:val="20"/>
        </w:rPr>
        <w:t xml:space="preserve"> 2012</w:t>
      </w:r>
    </w:p>
    <w:p w14:paraId="331A30A2" w14:textId="77777777" w:rsidR="0052010A" w:rsidRPr="00EC17BA" w:rsidRDefault="0052010A" w:rsidP="0052010A">
      <w:pPr>
        <w:jc w:val="center"/>
        <w:rPr>
          <w:rFonts w:cs="Tahoma"/>
          <w:b/>
          <w:szCs w:val="20"/>
        </w:rPr>
      </w:pPr>
    </w:p>
    <w:p w14:paraId="0EC87A71" w14:textId="77777777" w:rsidR="0052010A" w:rsidRPr="00EC17BA" w:rsidRDefault="0052010A" w:rsidP="0052010A">
      <w:pPr>
        <w:rPr>
          <w:rFonts w:cs="Tahoma"/>
          <w:b/>
          <w:szCs w:val="20"/>
        </w:rPr>
      </w:pPr>
      <w:r w:rsidRPr="00EC17BA">
        <w:rPr>
          <w:rFonts w:cs="Tahoma"/>
          <w:b/>
          <w:szCs w:val="20"/>
        </w:rPr>
        <w:br w:type="page"/>
      </w:r>
    </w:p>
    <w:p w14:paraId="3FB0E9EA" w14:textId="723B4214" w:rsidR="004879B2" w:rsidRDefault="0052010A" w:rsidP="0052010A">
      <w:pPr>
        <w:pStyle w:val="Descripcin"/>
        <w:jc w:val="both"/>
        <w:rPr>
          <w:rFonts w:cs="Tahoma"/>
          <w:b/>
          <w:i w:val="0"/>
          <w:color w:val="auto"/>
          <w:sz w:val="20"/>
          <w:szCs w:val="20"/>
        </w:rPr>
      </w:pPr>
      <w:r w:rsidRPr="00EC17BA">
        <w:rPr>
          <w:rFonts w:cs="Tahoma"/>
          <w:b/>
          <w:i w:val="0"/>
          <w:color w:val="auto"/>
          <w:sz w:val="20"/>
          <w:szCs w:val="20"/>
        </w:rPr>
        <w:lastRenderedPageBreak/>
        <w:t xml:space="preserve">Anexo </w:t>
      </w:r>
      <w:r w:rsidRPr="00EC17BA">
        <w:rPr>
          <w:rFonts w:cs="Tahoma"/>
          <w:b/>
          <w:i w:val="0"/>
          <w:color w:val="auto"/>
          <w:sz w:val="20"/>
          <w:szCs w:val="20"/>
        </w:rPr>
        <w:fldChar w:fldCharType="begin"/>
      </w:r>
      <w:r w:rsidRPr="00EC17BA">
        <w:rPr>
          <w:rFonts w:cs="Tahoma"/>
          <w:b/>
          <w:i w:val="0"/>
          <w:color w:val="auto"/>
          <w:sz w:val="20"/>
          <w:szCs w:val="20"/>
        </w:rPr>
        <w:instrText xml:space="preserve"> SEQ Anexo \* ARABIC </w:instrText>
      </w:r>
      <w:r w:rsidRPr="00EC17BA">
        <w:rPr>
          <w:rFonts w:cs="Tahoma"/>
          <w:b/>
          <w:i w:val="0"/>
          <w:color w:val="auto"/>
          <w:sz w:val="20"/>
          <w:szCs w:val="20"/>
        </w:rPr>
        <w:fldChar w:fldCharType="separate"/>
      </w:r>
      <w:r w:rsidR="0002417C">
        <w:rPr>
          <w:rFonts w:cs="Tahoma"/>
          <w:b/>
          <w:i w:val="0"/>
          <w:noProof/>
          <w:color w:val="auto"/>
          <w:sz w:val="20"/>
          <w:szCs w:val="20"/>
        </w:rPr>
        <w:t>2</w:t>
      </w:r>
      <w:r w:rsidRPr="00EC17BA">
        <w:rPr>
          <w:rFonts w:cs="Tahoma"/>
          <w:b/>
          <w:i w:val="0"/>
          <w:color w:val="auto"/>
          <w:sz w:val="20"/>
          <w:szCs w:val="20"/>
        </w:rPr>
        <w:fldChar w:fldCharType="end"/>
      </w:r>
      <w:r w:rsidRPr="00EC17BA">
        <w:rPr>
          <w:rFonts w:cs="Tahoma"/>
          <w:b/>
          <w:i w:val="0"/>
          <w:color w:val="auto"/>
          <w:sz w:val="20"/>
          <w:szCs w:val="20"/>
        </w:rPr>
        <w:t xml:space="preserve">. </w:t>
      </w:r>
      <w:r w:rsidR="006944CB" w:rsidRPr="006944CB">
        <w:rPr>
          <w:rFonts w:cs="Tahoma"/>
          <w:b/>
          <w:i w:val="0"/>
          <w:color w:val="auto"/>
          <w:sz w:val="20"/>
          <w:szCs w:val="20"/>
        </w:rPr>
        <w:t>Tabla de factores para 11 puntos de evaluación</w:t>
      </w:r>
    </w:p>
    <w:tbl>
      <w:tblPr>
        <w:tblStyle w:val="TableNormal"/>
        <w:tblW w:w="0" w:type="auto"/>
        <w:tblInd w:w="2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4"/>
        <w:gridCol w:w="3402"/>
      </w:tblGrid>
      <w:tr w:rsidR="006944CB" w:rsidRPr="006944CB" w14:paraId="0E5D73B6" w14:textId="77777777" w:rsidTr="006944CB">
        <w:trPr>
          <w:trHeight w:val="446"/>
        </w:trPr>
        <w:tc>
          <w:tcPr>
            <w:tcW w:w="2454" w:type="dxa"/>
            <w:shd w:val="clear" w:color="auto" w:fill="D9D9D9"/>
          </w:tcPr>
          <w:p w14:paraId="31861B78" w14:textId="77777777" w:rsidR="006944CB" w:rsidRPr="006944CB" w:rsidRDefault="006944CB" w:rsidP="009D0A8C">
            <w:pPr>
              <w:pStyle w:val="TableParagraph"/>
              <w:spacing w:before="100"/>
              <w:ind w:left="725" w:right="720"/>
              <w:rPr>
                <w:rFonts w:ascii="Tahoma" w:hAnsi="Tahoma" w:cs="Tahoma"/>
                <w:b/>
              </w:rPr>
            </w:pPr>
            <w:r w:rsidRPr="006944CB">
              <w:rPr>
                <w:rFonts w:ascii="Tahoma" w:hAnsi="Tahoma" w:cs="Tahoma"/>
                <w:b/>
              </w:rPr>
              <w:t>Muestreo</w:t>
            </w:r>
          </w:p>
        </w:tc>
        <w:tc>
          <w:tcPr>
            <w:tcW w:w="3402" w:type="dxa"/>
            <w:shd w:val="clear" w:color="auto" w:fill="D9D9D9"/>
          </w:tcPr>
          <w:p w14:paraId="00D88B1C" w14:textId="77777777" w:rsidR="006944CB" w:rsidRPr="006944CB" w:rsidRDefault="006944CB" w:rsidP="009D0A8C">
            <w:pPr>
              <w:pStyle w:val="TableParagraph"/>
              <w:spacing w:before="100"/>
              <w:ind w:left="885" w:right="879"/>
              <w:rPr>
                <w:rFonts w:ascii="Tahoma" w:hAnsi="Tahoma" w:cs="Tahoma"/>
                <w:b/>
              </w:rPr>
            </w:pPr>
            <w:r w:rsidRPr="006944CB">
              <w:rPr>
                <w:rFonts w:ascii="Tahoma" w:hAnsi="Tahoma" w:cs="Tahoma"/>
                <w:b/>
              </w:rPr>
              <w:t>Factor</w:t>
            </w:r>
            <w:r w:rsidRPr="006944CB">
              <w:rPr>
                <w:rFonts w:ascii="Tahoma" w:hAnsi="Tahoma" w:cs="Tahoma"/>
                <w:b/>
                <w:spacing w:val="-3"/>
              </w:rPr>
              <w:t xml:space="preserve"> </w:t>
            </w:r>
            <w:r w:rsidRPr="006944CB">
              <w:rPr>
                <w:rFonts w:ascii="Tahoma" w:hAnsi="Tahoma" w:cs="Tahoma"/>
                <w:b/>
              </w:rPr>
              <w:t>a</w:t>
            </w:r>
            <w:r w:rsidRPr="006944CB">
              <w:rPr>
                <w:rFonts w:ascii="Tahoma" w:hAnsi="Tahoma" w:cs="Tahoma"/>
                <w:b/>
                <w:spacing w:val="-1"/>
              </w:rPr>
              <w:t xml:space="preserve"> </w:t>
            </w:r>
            <w:r w:rsidRPr="006944CB">
              <w:rPr>
                <w:rFonts w:ascii="Tahoma" w:hAnsi="Tahoma" w:cs="Tahoma"/>
                <w:b/>
              </w:rPr>
              <w:t>aplicar</w:t>
            </w:r>
          </w:p>
        </w:tc>
      </w:tr>
      <w:tr w:rsidR="006944CB" w:rsidRPr="006944CB" w14:paraId="6A1817BF" w14:textId="77777777" w:rsidTr="006944CB">
        <w:trPr>
          <w:trHeight w:val="230"/>
        </w:trPr>
        <w:tc>
          <w:tcPr>
            <w:tcW w:w="2454" w:type="dxa"/>
          </w:tcPr>
          <w:p w14:paraId="322CCBFC" w14:textId="77777777" w:rsidR="006944CB" w:rsidRPr="006944CB" w:rsidRDefault="006944CB" w:rsidP="009D0A8C">
            <w:pPr>
              <w:pStyle w:val="TableParagraph"/>
              <w:spacing w:line="210" w:lineRule="exact"/>
              <w:ind w:left="7"/>
              <w:rPr>
                <w:rFonts w:ascii="Tahoma" w:hAnsi="Tahoma" w:cs="Tahoma"/>
              </w:rPr>
            </w:pPr>
            <w:r w:rsidRPr="006944CB">
              <w:rPr>
                <w:rFonts w:ascii="Tahoma" w:hAnsi="Tahoma" w:cs="Tahoma"/>
                <w:w w:val="99"/>
              </w:rPr>
              <w:t>1</w:t>
            </w:r>
          </w:p>
        </w:tc>
        <w:tc>
          <w:tcPr>
            <w:tcW w:w="3402" w:type="dxa"/>
          </w:tcPr>
          <w:p w14:paraId="7B9A50BB" w14:textId="77777777" w:rsidR="006944CB" w:rsidRPr="006944CB" w:rsidRDefault="006944CB" w:rsidP="009D0A8C">
            <w:pPr>
              <w:pStyle w:val="TableParagraph"/>
              <w:spacing w:line="210" w:lineRule="exact"/>
              <w:ind w:left="885" w:right="878"/>
              <w:rPr>
                <w:rFonts w:ascii="Tahoma" w:hAnsi="Tahoma" w:cs="Tahoma"/>
              </w:rPr>
            </w:pPr>
            <w:r w:rsidRPr="006944CB">
              <w:rPr>
                <w:rFonts w:ascii="Tahoma" w:hAnsi="Tahoma" w:cs="Tahoma"/>
              </w:rPr>
              <w:t>0,15</w:t>
            </w:r>
          </w:p>
        </w:tc>
      </w:tr>
      <w:tr w:rsidR="006944CB" w:rsidRPr="006944CB" w14:paraId="491C5D7B" w14:textId="77777777" w:rsidTr="006944CB">
        <w:trPr>
          <w:trHeight w:val="230"/>
        </w:trPr>
        <w:tc>
          <w:tcPr>
            <w:tcW w:w="2454" w:type="dxa"/>
          </w:tcPr>
          <w:p w14:paraId="3953DBB8" w14:textId="77777777" w:rsidR="006944CB" w:rsidRPr="006944CB" w:rsidRDefault="006944CB" w:rsidP="009D0A8C">
            <w:pPr>
              <w:pStyle w:val="TableParagraph"/>
              <w:spacing w:line="210" w:lineRule="exact"/>
              <w:ind w:left="7"/>
              <w:rPr>
                <w:rFonts w:ascii="Tahoma" w:hAnsi="Tahoma" w:cs="Tahoma"/>
              </w:rPr>
            </w:pPr>
            <w:r w:rsidRPr="006944CB">
              <w:rPr>
                <w:rFonts w:ascii="Tahoma" w:hAnsi="Tahoma" w:cs="Tahoma"/>
                <w:w w:val="99"/>
              </w:rPr>
              <w:t>2</w:t>
            </w:r>
          </w:p>
        </w:tc>
        <w:tc>
          <w:tcPr>
            <w:tcW w:w="3402" w:type="dxa"/>
          </w:tcPr>
          <w:p w14:paraId="6120F9CF" w14:textId="77777777" w:rsidR="006944CB" w:rsidRPr="006944CB" w:rsidRDefault="006944CB" w:rsidP="009D0A8C">
            <w:pPr>
              <w:pStyle w:val="TableParagraph"/>
              <w:spacing w:line="210" w:lineRule="exact"/>
              <w:ind w:left="885" w:right="878"/>
              <w:rPr>
                <w:rFonts w:ascii="Tahoma" w:hAnsi="Tahoma" w:cs="Tahoma"/>
              </w:rPr>
            </w:pPr>
            <w:r w:rsidRPr="006944CB">
              <w:rPr>
                <w:rFonts w:ascii="Tahoma" w:hAnsi="Tahoma" w:cs="Tahoma"/>
              </w:rPr>
              <w:t>0,85</w:t>
            </w:r>
          </w:p>
        </w:tc>
      </w:tr>
      <w:tr w:rsidR="006944CB" w:rsidRPr="006944CB" w14:paraId="41302958" w14:textId="77777777" w:rsidTr="006944CB">
        <w:trPr>
          <w:trHeight w:val="230"/>
        </w:trPr>
        <w:tc>
          <w:tcPr>
            <w:tcW w:w="2454" w:type="dxa"/>
          </w:tcPr>
          <w:p w14:paraId="603B0502" w14:textId="77777777" w:rsidR="006944CB" w:rsidRPr="006944CB" w:rsidRDefault="006944CB" w:rsidP="009D0A8C">
            <w:pPr>
              <w:pStyle w:val="TableParagraph"/>
              <w:spacing w:line="210" w:lineRule="exact"/>
              <w:ind w:left="7"/>
              <w:rPr>
                <w:rFonts w:ascii="Tahoma" w:hAnsi="Tahoma" w:cs="Tahoma"/>
              </w:rPr>
            </w:pPr>
            <w:r w:rsidRPr="006944CB">
              <w:rPr>
                <w:rFonts w:ascii="Tahoma" w:hAnsi="Tahoma" w:cs="Tahoma"/>
                <w:w w:val="99"/>
              </w:rPr>
              <w:t>3</w:t>
            </w:r>
          </w:p>
        </w:tc>
        <w:tc>
          <w:tcPr>
            <w:tcW w:w="3402" w:type="dxa"/>
          </w:tcPr>
          <w:p w14:paraId="533C08F3" w14:textId="77777777" w:rsidR="006944CB" w:rsidRPr="006944CB" w:rsidRDefault="006944CB" w:rsidP="009D0A8C">
            <w:pPr>
              <w:pStyle w:val="TableParagraph"/>
              <w:spacing w:line="210" w:lineRule="exact"/>
              <w:ind w:left="885" w:right="878"/>
              <w:rPr>
                <w:rFonts w:ascii="Tahoma" w:hAnsi="Tahoma" w:cs="Tahoma"/>
              </w:rPr>
            </w:pPr>
            <w:r w:rsidRPr="006944CB">
              <w:rPr>
                <w:rFonts w:ascii="Tahoma" w:hAnsi="Tahoma" w:cs="Tahoma"/>
              </w:rPr>
              <w:t>0,35</w:t>
            </w:r>
          </w:p>
        </w:tc>
      </w:tr>
      <w:tr w:rsidR="006944CB" w:rsidRPr="006944CB" w14:paraId="0947F0B0" w14:textId="77777777" w:rsidTr="006944CB">
        <w:trPr>
          <w:trHeight w:val="230"/>
        </w:trPr>
        <w:tc>
          <w:tcPr>
            <w:tcW w:w="2454" w:type="dxa"/>
          </w:tcPr>
          <w:p w14:paraId="6FAEF15A" w14:textId="77777777" w:rsidR="006944CB" w:rsidRPr="006944CB" w:rsidRDefault="006944CB" w:rsidP="009D0A8C">
            <w:pPr>
              <w:pStyle w:val="TableParagraph"/>
              <w:spacing w:line="210" w:lineRule="exact"/>
              <w:ind w:left="7"/>
              <w:rPr>
                <w:rFonts w:ascii="Tahoma" w:hAnsi="Tahoma" w:cs="Tahoma"/>
              </w:rPr>
            </w:pPr>
            <w:r w:rsidRPr="006944CB">
              <w:rPr>
                <w:rFonts w:ascii="Tahoma" w:hAnsi="Tahoma" w:cs="Tahoma"/>
                <w:w w:val="99"/>
              </w:rPr>
              <w:t>4</w:t>
            </w:r>
          </w:p>
        </w:tc>
        <w:tc>
          <w:tcPr>
            <w:tcW w:w="3402" w:type="dxa"/>
          </w:tcPr>
          <w:p w14:paraId="256E087A" w14:textId="77777777" w:rsidR="006944CB" w:rsidRPr="006944CB" w:rsidRDefault="006944CB" w:rsidP="009D0A8C">
            <w:pPr>
              <w:pStyle w:val="TableParagraph"/>
              <w:spacing w:line="210" w:lineRule="exact"/>
              <w:ind w:left="885" w:right="878"/>
              <w:rPr>
                <w:rFonts w:ascii="Tahoma" w:hAnsi="Tahoma" w:cs="Tahoma"/>
              </w:rPr>
            </w:pPr>
            <w:r w:rsidRPr="006944CB">
              <w:rPr>
                <w:rFonts w:ascii="Tahoma" w:hAnsi="Tahoma" w:cs="Tahoma"/>
              </w:rPr>
              <w:t>0,65</w:t>
            </w:r>
          </w:p>
        </w:tc>
      </w:tr>
      <w:tr w:rsidR="006944CB" w:rsidRPr="006944CB" w14:paraId="36F5F176" w14:textId="77777777" w:rsidTr="006944CB">
        <w:trPr>
          <w:trHeight w:val="230"/>
        </w:trPr>
        <w:tc>
          <w:tcPr>
            <w:tcW w:w="2454" w:type="dxa"/>
          </w:tcPr>
          <w:p w14:paraId="27E9448A" w14:textId="77777777" w:rsidR="006944CB" w:rsidRPr="006944CB" w:rsidRDefault="006944CB" w:rsidP="009D0A8C">
            <w:pPr>
              <w:pStyle w:val="TableParagraph"/>
              <w:spacing w:line="210" w:lineRule="exact"/>
              <w:ind w:left="7"/>
              <w:rPr>
                <w:rFonts w:ascii="Tahoma" w:hAnsi="Tahoma" w:cs="Tahoma"/>
              </w:rPr>
            </w:pPr>
            <w:r w:rsidRPr="006944CB">
              <w:rPr>
                <w:rFonts w:ascii="Tahoma" w:hAnsi="Tahoma" w:cs="Tahoma"/>
                <w:w w:val="99"/>
              </w:rPr>
              <w:t>5</w:t>
            </w:r>
          </w:p>
        </w:tc>
        <w:tc>
          <w:tcPr>
            <w:tcW w:w="3402" w:type="dxa"/>
          </w:tcPr>
          <w:p w14:paraId="3AF7293E" w14:textId="77777777" w:rsidR="006944CB" w:rsidRPr="006944CB" w:rsidRDefault="006944CB" w:rsidP="009D0A8C">
            <w:pPr>
              <w:pStyle w:val="TableParagraph"/>
              <w:spacing w:line="210" w:lineRule="exact"/>
              <w:ind w:left="885" w:right="878"/>
              <w:rPr>
                <w:rFonts w:ascii="Tahoma" w:hAnsi="Tahoma" w:cs="Tahoma"/>
              </w:rPr>
            </w:pPr>
            <w:r w:rsidRPr="006944CB">
              <w:rPr>
                <w:rFonts w:ascii="Tahoma" w:hAnsi="Tahoma" w:cs="Tahoma"/>
              </w:rPr>
              <w:t>0,15</w:t>
            </w:r>
          </w:p>
        </w:tc>
      </w:tr>
      <w:tr w:rsidR="006944CB" w:rsidRPr="006944CB" w14:paraId="17DB21BD" w14:textId="77777777" w:rsidTr="006944CB">
        <w:trPr>
          <w:trHeight w:val="230"/>
        </w:trPr>
        <w:tc>
          <w:tcPr>
            <w:tcW w:w="2454" w:type="dxa"/>
          </w:tcPr>
          <w:p w14:paraId="143D0FB7" w14:textId="77777777" w:rsidR="006944CB" w:rsidRPr="006944CB" w:rsidRDefault="006944CB" w:rsidP="009D0A8C">
            <w:pPr>
              <w:pStyle w:val="TableParagraph"/>
              <w:spacing w:line="210" w:lineRule="exact"/>
              <w:ind w:left="7"/>
              <w:rPr>
                <w:rFonts w:ascii="Tahoma" w:hAnsi="Tahoma" w:cs="Tahoma"/>
              </w:rPr>
            </w:pPr>
            <w:r w:rsidRPr="006944CB">
              <w:rPr>
                <w:rFonts w:ascii="Tahoma" w:hAnsi="Tahoma" w:cs="Tahoma"/>
                <w:w w:val="99"/>
              </w:rPr>
              <w:t>6</w:t>
            </w:r>
          </w:p>
        </w:tc>
        <w:tc>
          <w:tcPr>
            <w:tcW w:w="3402" w:type="dxa"/>
          </w:tcPr>
          <w:p w14:paraId="05909CC7" w14:textId="77777777" w:rsidR="006944CB" w:rsidRPr="006944CB" w:rsidRDefault="006944CB" w:rsidP="009D0A8C">
            <w:pPr>
              <w:pStyle w:val="TableParagraph"/>
              <w:spacing w:line="210" w:lineRule="exact"/>
              <w:ind w:left="885" w:right="878"/>
              <w:rPr>
                <w:rFonts w:ascii="Tahoma" w:hAnsi="Tahoma" w:cs="Tahoma"/>
              </w:rPr>
            </w:pPr>
            <w:r w:rsidRPr="006944CB">
              <w:rPr>
                <w:rFonts w:ascii="Tahoma" w:hAnsi="Tahoma" w:cs="Tahoma"/>
              </w:rPr>
              <w:t>0,50</w:t>
            </w:r>
          </w:p>
        </w:tc>
      </w:tr>
      <w:tr w:rsidR="006944CB" w:rsidRPr="006944CB" w14:paraId="0BEB110F" w14:textId="77777777" w:rsidTr="006944CB">
        <w:trPr>
          <w:trHeight w:val="230"/>
        </w:trPr>
        <w:tc>
          <w:tcPr>
            <w:tcW w:w="2454" w:type="dxa"/>
          </w:tcPr>
          <w:p w14:paraId="4CA9FFEA" w14:textId="77777777" w:rsidR="006944CB" w:rsidRPr="006944CB" w:rsidRDefault="006944CB" w:rsidP="009D0A8C">
            <w:pPr>
              <w:pStyle w:val="TableParagraph"/>
              <w:spacing w:line="210" w:lineRule="exact"/>
              <w:ind w:left="7"/>
              <w:rPr>
                <w:rFonts w:ascii="Tahoma" w:hAnsi="Tahoma" w:cs="Tahoma"/>
              </w:rPr>
            </w:pPr>
            <w:r w:rsidRPr="006944CB">
              <w:rPr>
                <w:rFonts w:ascii="Tahoma" w:hAnsi="Tahoma" w:cs="Tahoma"/>
                <w:w w:val="99"/>
              </w:rPr>
              <w:t>7</w:t>
            </w:r>
          </w:p>
        </w:tc>
        <w:tc>
          <w:tcPr>
            <w:tcW w:w="3402" w:type="dxa"/>
          </w:tcPr>
          <w:p w14:paraId="30CB8CF3" w14:textId="77777777" w:rsidR="006944CB" w:rsidRPr="006944CB" w:rsidRDefault="006944CB" w:rsidP="009D0A8C">
            <w:pPr>
              <w:pStyle w:val="TableParagraph"/>
              <w:spacing w:line="210" w:lineRule="exact"/>
              <w:ind w:left="885" w:right="878"/>
              <w:rPr>
                <w:rFonts w:ascii="Tahoma" w:hAnsi="Tahoma" w:cs="Tahoma"/>
              </w:rPr>
            </w:pPr>
            <w:r w:rsidRPr="006944CB">
              <w:rPr>
                <w:rFonts w:ascii="Tahoma" w:hAnsi="Tahoma" w:cs="Tahoma"/>
              </w:rPr>
              <w:t>0,85</w:t>
            </w:r>
          </w:p>
        </w:tc>
      </w:tr>
      <w:tr w:rsidR="006944CB" w:rsidRPr="006944CB" w14:paraId="0CAB536F" w14:textId="77777777" w:rsidTr="006944CB">
        <w:trPr>
          <w:trHeight w:val="230"/>
        </w:trPr>
        <w:tc>
          <w:tcPr>
            <w:tcW w:w="2454" w:type="dxa"/>
          </w:tcPr>
          <w:p w14:paraId="53FA2A90" w14:textId="77777777" w:rsidR="006944CB" w:rsidRPr="006944CB" w:rsidRDefault="006944CB" w:rsidP="009D0A8C">
            <w:pPr>
              <w:pStyle w:val="TableParagraph"/>
              <w:spacing w:line="211" w:lineRule="exact"/>
              <w:ind w:left="7"/>
              <w:rPr>
                <w:rFonts w:ascii="Tahoma" w:hAnsi="Tahoma" w:cs="Tahoma"/>
              </w:rPr>
            </w:pPr>
            <w:r w:rsidRPr="006944CB">
              <w:rPr>
                <w:rFonts w:ascii="Tahoma" w:hAnsi="Tahoma" w:cs="Tahoma"/>
                <w:w w:val="99"/>
              </w:rPr>
              <w:t>8</w:t>
            </w:r>
          </w:p>
        </w:tc>
        <w:tc>
          <w:tcPr>
            <w:tcW w:w="3402" w:type="dxa"/>
          </w:tcPr>
          <w:p w14:paraId="3F3FC668" w14:textId="77777777" w:rsidR="006944CB" w:rsidRPr="006944CB" w:rsidRDefault="006944CB" w:rsidP="009D0A8C">
            <w:pPr>
              <w:pStyle w:val="TableParagraph"/>
              <w:spacing w:line="211" w:lineRule="exact"/>
              <w:ind w:left="885" w:right="878"/>
              <w:rPr>
                <w:rFonts w:ascii="Tahoma" w:hAnsi="Tahoma" w:cs="Tahoma"/>
              </w:rPr>
            </w:pPr>
            <w:r w:rsidRPr="006944CB">
              <w:rPr>
                <w:rFonts w:ascii="Tahoma" w:hAnsi="Tahoma" w:cs="Tahoma"/>
              </w:rPr>
              <w:t>0,35</w:t>
            </w:r>
          </w:p>
        </w:tc>
      </w:tr>
      <w:tr w:rsidR="006944CB" w:rsidRPr="006944CB" w14:paraId="542CAC21" w14:textId="77777777" w:rsidTr="006944CB">
        <w:trPr>
          <w:trHeight w:val="230"/>
        </w:trPr>
        <w:tc>
          <w:tcPr>
            <w:tcW w:w="2454" w:type="dxa"/>
          </w:tcPr>
          <w:p w14:paraId="23AC8006" w14:textId="77777777" w:rsidR="006944CB" w:rsidRPr="006944CB" w:rsidRDefault="006944CB" w:rsidP="009D0A8C">
            <w:pPr>
              <w:pStyle w:val="TableParagraph"/>
              <w:spacing w:line="210" w:lineRule="exact"/>
              <w:ind w:left="7"/>
              <w:rPr>
                <w:rFonts w:ascii="Tahoma" w:hAnsi="Tahoma" w:cs="Tahoma"/>
              </w:rPr>
            </w:pPr>
            <w:r w:rsidRPr="006944CB">
              <w:rPr>
                <w:rFonts w:ascii="Tahoma" w:hAnsi="Tahoma" w:cs="Tahoma"/>
                <w:w w:val="99"/>
              </w:rPr>
              <w:t>9</w:t>
            </w:r>
          </w:p>
        </w:tc>
        <w:tc>
          <w:tcPr>
            <w:tcW w:w="3402" w:type="dxa"/>
          </w:tcPr>
          <w:p w14:paraId="2BB83096" w14:textId="77777777" w:rsidR="006944CB" w:rsidRPr="006944CB" w:rsidRDefault="006944CB" w:rsidP="009D0A8C">
            <w:pPr>
              <w:pStyle w:val="TableParagraph"/>
              <w:spacing w:line="210" w:lineRule="exact"/>
              <w:ind w:left="885" w:right="878"/>
              <w:rPr>
                <w:rFonts w:ascii="Tahoma" w:hAnsi="Tahoma" w:cs="Tahoma"/>
              </w:rPr>
            </w:pPr>
            <w:r w:rsidRPr="006944CB">
              <w:rPr>
                <w:rFonts w:ascii="Tahoma" w:hAnsi="Tahoma" w:cs="Tahoma"/>
              </w:rPr>
              <w:t>0,65</w:t>
            </w:r>
          </w:p>
        </w:tc>
      </w:tr>
      <w:tr w:rsidR="006944CB" w:rsidRPr="006944CB" w14:paraId="193547C5" w14:textId="77777777" w:rsidTr="006944CB">
        <w:trPr>
          <w:trHeight w:val="230"/>
        </w:trPr>
        <w:tc>
          <w:tcPr>
            <w:tcW w:w="2454" w:type="dxa"/>
          </w:tcPr>
          <w:p w14:paraId="50D44C53" w14:textId="77777777" w:rsidR="006944CB" w:rsidRPr="006944CB" w:rsidRDefault="006944CB" w:rsidP="009D0A8C">
            <w:pPr>
              <w:pStyle w:val="TableParagraph"/>
              <w:spacing w:line="210" w:lineRule="exact"/>
              <w:ind w:left="725" w:right="718"/>
              <w:rPr>
                <w:rFonts w:ascii="Tahoma" w:hAnsi="Tahoma" w:cs="Tahoma"/>
              </w:rPr>
            </w:pPr>
            <w:r w:rsidRPr="006944CB">
              <w:rPr>
                <w:rFonts w:ascii="Tahoma" w:hAnsi="Tahoma" w:cs="Tahoma"/>
              </w:rPr>
              <w:t>10</w:t>
            </w:r>
          </w:p>
        </w:tc>
        <w:tc>
          <w:tcPr>
            <w:tcW w:w="3402" w:type="dxa"/>
          </w:tcPr>
          <w:p w14:paraId="7B80D9ED" w14:textId="77777777" w:rsidR="006944CB" w:rsidRPr="006944CB" w:rsidRDefault="006944CB" w:rsidP="009D0A8C">
            <w:pPr>
              <w:pStyle w:val="TableParagraph"/>
              <w:spacing w:line="210" w:lineRule="exact"/>
              <w:ind w:left="885" w:right="878"/>
              <w:rPr>
                <w:rFonts w:ascii="Tahoma" w:hAnsi="Tahoma" w:cs="Tahoma"/>
              </w:rPr>
            </w:pPr>
            <w:r w:rsidRPr="006944CB">
              <w:rPr>
                <w:rFonts w:ascii="Tahoma" w:hAnsi="Tahoma" w:cs="Tahoma"/>
              </w:rPr>
              <w:t>0,15</w:t>
            </w:r>
          </w:p>
        </w:tc>
      </w:tr>
      <w:tr w:rsidR="006944CB" w:rsidRPr="006944CB" w14:paraId="22F83C8D" w14:textId="77777777" w:rsidTr="006944CB">
        <w:trPr>
          <w:trHeight w:val="225"/>
        </w:trPr>
        <w:tc>
          <w:tcPr>
            <w:tcW w:w="2454" w:type="dxa"/>
          </w:tcPr>
          <w:p w14:paraId="2C0F0EFC" w14:textId="77777777" w:rsidR="006944CB" w:rsidRPr="006944CB" w:rsidRDefault="006944CB" w:rsidP="009D0A8C">
            <w:pPr>
              <w:pStyle w:val="TableParagraph"/>
              <w:spacing w:line="206" w:lineRule="exact"/>
              <w:ind w:left="725" w:right="718"/>
              <w:rPr>
                <w:rFonts w:ascii="Tahoma" w:hAnsi="Tahoma" w:cs="Tahoma"/>
              </w:rPr>
            </w:pPr>
            <w:r w:rsidRPr="006944CB">
              <w:rPr>
                <w:rFonts w:ascii="Tahoma" w:hAnsi="Tahoma" w:cs="Tahoma"/>
              </w:rPr>
              <w:t>11</w:t>
            </w:r>
          </w:p>
        </w:tc>
        <w:tc>
          <w:tcPr>
            <w:tcW w:w="3402" w:type="dxa"/>
          </w:tcPr>
          <w:p w14:paraId="58BE98C9" w14:textId="77777777" w:rsidR="006944CB" w:rsidRPr="006944CB" w:rsidRDefault="006944CB" w:rsidP="009D0A8C">
            <w:pPr>
              <w:pStyle w:val="TableParagraph"/>
              <w:spacing w:line="206" w:lineRule="exact"/>
              <w:ind w:left="885" w:right="878"/>
              <w:rPr>
                <w:rFonts w:ascii="Tahoma" w:hAnsi="Tahoma" w:cs="Tahoma"/>
              </w:rPr>
            </w:pPr>
            <w:r w:rsidRPr="006944CB">
              <w:rPr>
                <w:rFonts w:ascii="Tahoma" w:hAnsi="Tahoma" w:cs="Tahoma"/>
              </w:rPr>
              <w:t>0,85</w:t>
            </w:r>
          </w:p>
        </w:tc>
      </w:tr>
    </w:tbl>
    <w:p w14:paraId="05B5BF1A" w14:textId="27EB5053" w:rsidR="006944CB" w:rsidRDefault="006944CB" w:rsidP="006944CB">
      <w:pPr>
        <w:ind w:left="1416" w:firstLine="708"/>
        <w:rPr>
          <w:lang w:eastAsia="es-ES"/>
        </w:rPr>
      </w:pPr>
      <w:r w:rsidRPr="00184F26">
        <w:rPr>
          <w:rFonts w:cs="Tahoma"/>
          <w:b/>
          <w:bCs/>
          <w:i/>
          <w:iCs/>
          <w:szCs w:val="20"/>
        </w:rPr>
        <w:t>Fuente:</w:t>
      </w:r>
      <w:r w:rsidRPr="00184F26">
        <w:rPr>
          <w:rFonts w:cs="Tahoma"/>
          <w:i/>
          <w:iCs/>
          <w:szCs w:val="20"/>
        </w:rPr>
        <w:t xml:space="preserve"> Agroasemex</w:t>
      </w:r>
      <w:r>
        <w:rPr>
          <w:rFonts w:cs="Tahoma"/>
          <w:i/>
          <w:iCs/>
          <w:szCs w:val="20"/>
        </w:rPr>
        <w:t>,</w:t>
      </w:r>
      <w:r w:rsidRPr="00184F26">
        <w:rPr>
          <w:rFonts w:cs="Tahoma"/>
          <w:i/>
          <w:iCs/>
          <w:szCs w:val="20"/>
        </w:rPr>
        <w:t xml:space="preserve"> 2012</w:t>
      </w:r>
    </w:p>
    <w:p w14:paraId="2870FBA0" w14:textId="77777777" w:rsidR="006944CB" w:rsidRDefault="006944CB" w:rsidP="006944CB">
      <w:pPr>
        <w:ind w:left="1416" w:firstLine="708"/>
        <w:rPr>
          <w:lang w:eastAsia="es-ES"/>
        </w:rPr>
      </w:pPr>
    </w:p>
    <w:p w14:paraId="1171DEED" w14:textId="77777777" w:rsidR="006944CB" w:rsidRDefault="006944CB" w:rsidP="006944CB">
      <w:pPr>
        <w:ind w:left="1416" w:firstLine="708"/>
        <w:rPr>
          <w:lang w:eastAsia="es-ES"/>
        </w:rPr>
      </w:pPr>
    </w:p>
    <w:p w14:paraId="5881ED9B" w14:textId="77777777" w:rsidR="006944CB" w:rsidRDefault="006944CB" w:rsidP="006944CB">
      <w:pPr>
        <w:ind w:left="1416" w:firstLine="708"/>
        <w:rPr>
          <w:lang w:eastAsia="es-ES"/>
        </w:rPr>
      </w:pPr>
    </w:p>
    <w:p w14:paraId="0B854667" w14:textId="77777777" w:rsidR="006944CB" w:rsidRDefault="006944CB" w:rsidP="006944CB">
      <w:pPr>
        <w:ind w:left="1416" w:firstLine="708"/>
        <w:rPr>
          <w:lang w:eastAsia="es-ES"/>
        </w:rPr>
      </w:pPr>
    </w:p>
    <w:p w14:paraId="12EA90E6" w14:textId="77777777" w:rsidR="006944CB" w:rsidRDefault="006944CB" w:rsidP="006944CB">
      <w:pPr>
        <w:ind w:left="1416" w:firstLine="708"/>
        <w:rPr>
          <w:lang w:eastAsia="es-ES"/>
        </w:rPr>
      </w:pPr>
    </w:p>
    <w:p w14:paraId="4BC572DD" w14:textId="77777777" w:rsidR="006944CB" w:rsidRDefault="006944CB" w:rsidP="006944CB">
      <w:pPr>
        <w:ind w:left="1416" w:firstLine="708"/>
        <w:rPr>
          <w:lang w:eastAsia="es-ES"/>
        </w:rPr>
      </w:pPr>
    </w:p>
    <w:p w14:paraId="70D461AC" w14:textId="77777777" w:rsidR="006944CB" w:rsidRDefault="006944CB" w:rsidP="006944CB">
      <w:pPr>
        <w:ind w:left="1416" w:firstLine="708"/>
        <w:rPr>
          <w:lang w:eastAsia="es-ES"/>
        </w:rPr>
      </w:pPr>
    </w:p>
    <w:p w14:paraId="1EB3F813" w14:textId="77777777" w:rsidR="006944CB" w:rsidRDefault="006944CB" w:rsidP="006944CB">
      <w:pPr>
        <w:ind w:left="1416" w:firstLine="708"/>
        <w:rPr>
          <w:lang w:eastAsia="es-ES"/>
        </w:rPr>
      </w:pPr>
    </w:p>
    <w:p w14:paraId="7940BCA7" w14:textId="77777777" w:rsidR="006944CB" w:rsidRDefault="006944CB" w:rsidP="006944CB">
      <w:pPr>
        <w:ind w:left="1416" w:firstLine="708"/>
        <w:rPr>
          <w:lang w:eastAsia="es-ES"/>
        </w:rPr>
      </w:pPr>
    </w:p>
    <w:p w14:paraId="43924502" w14:textId="77777777" w:rsidR="006944CB" w:rsidRDefault="006944CB" w:rsidP="006944CB">
      <w:pPr>
        <w:ind w:left="1416" w:firstLine="708"/>
        <w:rPr>
          <w:lang w:eastAsia="es-ES"/>
        </w:rPr>
      </w:pPr>
    </w:p>
    <w:p w14:paraId="5D6E3EC2" w14:textId="77777777" w:rsidR="006944CB" w:rsidRDefault="006944CB" w:rsidP="006944CB">
      <w:pPr>
        <w:ind w:left="1416" w:firstLine="708"/>
        <w:rPr>
          <w:lang w:eastAsia="es-ES"/>
        </w:rPr>
      </w:pPr>
    </w:p>
    <w:p w14:paraId="696A7AEE" w14:textId="77777777" w:rsidR="006944CB" w:rsidRDefault="006944CB" w:rsidP="006944CB">
      <w:pPr>
        <w:ind w:left="1416" w:firstLine="708"/>
        <w:rPr>
          <w:lang w:eastAsia="es-ES"/>
        </w:rPr>
      </w:pPr>
    </w:p>
    <w:p w14:paraId="34FAF03A" w14:textId="77777777" w:rsidR="006944CB" w:rsidRDefault="006944CB" w:rsidP="006944CB">
      <w:pPr>
        <w:ind w:left="1416" w:firstLine="708"/>
        <w:rPr>
          <w:lang w:eastAsia="es-ES"/>
        </w:rPr>
      </w:pPr>
    </w:p>
    <w:p w14:paraId="19DEACE7" w14:textId="77777777" w:rsidR="006944CB" w:rsidRDefault="006944CB" w:rsidP="006944CB">
      <w:pPr>
        <w:ind w:left="1416" w:firstLine="708"/>
        <w:rPr>
          <w:lang w:eastAsia="es-ES"/>
        </w:rPr>
      </w:pPr>
    </w:p>
    <w:p w14:paraId="0E9BC681" w14:textId="77777777" w:rsidR="006944CB" w:rsidRDefault="006944CB" w:rsidP="006944CB">
      <w:pPr>
        <w:ind w:left="1416" w:firstLine="708"/>
        <w:rPr>
          <w:lang w:eastAsia="es-ES"/>
        </w:rPr>
      </w:pPr>
    </w:p>
    <w:p w14:paraId="091AF944" w14:textId="77777777" w:rsidR="006944CB" w:rsidRDefault="006944CB" w:rsidP="006944CB">
      <w:pPr>
        <w:ind w:left="1416" w:firstLine="708"/>
        <w:rPr>
          <w:lang w:eastAsia="es-ES"/>
        </w:rPr>
      </w:pPr>
    </w:p>
    <w:p w14:paraId="6AD9543B" w14:textId="77777777" w:rsidR="006944CB" w:rsidRDefault="006944CB" w:rsidP="006944CB">
      <w:pPr>
        <w:ind w:left="1416" w:firstLine="708"/>
        <w:rPr>
          <w:lang w:eastAsia="es-ES"/>
        </w:rPr>
      </w:pPr>
    </w:p>
    <w:p w14:paraId="2E8153EB" w14:textId="77777777" w:rsidR="006944CB" w:rsidRDefault="006944CB" w:rsidP="006944CB">
      <w:pPr>
        <w:ind w:left="1416" w:firstLine="708"/>
        <w:rPr>
          <w:lang w:eastAsia="es-ES"/>
        </w:rPr>
      </w:pPr>
    </w:p>
    <w:p w14:paraId="327D3B35" w14:textId="77777777" w:rsidR="006944CB" w:rsidRDefault="006944CB" w:rsidP="006944CB">
      <w:pPr>
        <w:ind w:left="1416" w:firstLine="708"/>
        <w:rPr>
          <w:lang w:eastAsia="es-ES"/>
        </w:rPr>
      </w:pPr>
    </w:p>
    <w:p w14:paraId="09553C1F" w14:textId="77777777" w:rsidR="006944CB" w:rsidRDefault="006944CB" w:rsidP="006944CB">
      <w:pPr>
        <w:ind w:left="1416" w:firstLine="708"/>
        <w:rPr>
          <w:lang w:eastAsia="es-ES"/>
        </w:rPr>
      </w:pPr>
    </w:p>
    <w:p w14:paraId="25F018E7" w14:textId="77777777" w:rsidR="006944CB" w:rsidRDefault="006944CB" w:rsidP="006944CB">
      <w:pPr>
        <w:ind w:left="1416" w:firstLine="708"/>
        <w:rPr>
          <w:lang w:eastAsia="es-ES"/>
        </w:rPr>
      </w:pPr>
    </w:p>
    <w:p w14:paraId="06F80CC5" w14:textId="77777777" w:rsidR="006944CB" w:rsidRDefault="006944CB" w:rsidP="006944CB">
      <w:pPr>
        <w:ind w:left="1416" w:firstLine="708"/>
        <w:rPr>
          <w:lang w:eastAsia="es-ES"/>
        </w:rPr>
      </w:pPr>
    </w:p>
    <w:p w14:paraId="750E938A" w14:textId="77777777" w:rsidR="006944CB" w:rsidRDefault="006944CB" w:rsidP="006944CB">
      <w:pPr>
        <w:ind w:left="1416" w:firstLine="708"/>
        <w:rPr>
          <w:lang w:eastAsia="es-ES"/>
        </w:rPr>
      </w:pPr>
    </w:p>
    <w:p w14:paraId="4B3F1B41" w14:textId="77777777" w:rsidR="006944CB" w:rsidRDefault="006944CB" w:rsidP="006944CB">
      <w:pPr>
        <w:ind w:left="1416" w:firstLine="708"/>
        <w:rPr>
          <w:lang w:eastAsia="es-ES"/>
        </w:rPr>
      </w:pPr>
    </w:p>
    <w:p w14:paraId="4F056BD9" w14:textId="77777777" w:rsidR="006944CB" w:rsidRDefault="006944CB" w:rsidP="006944CB">
      <w:pPr>
        <w:ind w:left="1416" w:firstLine="708"/>
        <w:rPr>
          <w:lang w:eastAsia="es-ES"/>
        </w:rPr>
      </w:pPr>
    </w:p>
    <w:p w14:paraId="1E073881" w14:textId="77777777" w:rsidR="006944CB" w:rsidRDefault="006944CB" w:rsidP="006944CB">
      <w:pPr>
        <w:ind w:left="1416" w:firstLine="708"/>
        <w:rPr>
          <w:lang w:eastAsia="es-ES"/>
        </w:rPr>
      </w:pPr>
    </w:p>
    <w:p w14:paraId="160F6A15" w14:textId="77777777" w:rsidR="006944CB" w:rsidRDefault="006944CB" w:rsidP="006944CB">
      <w:pPr>
        <w:ind w:left="1416" w:firstLine="708"/>
        <w:rPr>
          <w:lang w:eastAsia="es-ES"/>
        </w:rPr>
      </w:pPr>
    </w:p>
    <w:p w14:paraId="68656A76" w14:textId="77777777" w:rsidR="006944CB" w:rsidRDefault="006944CB" w:rsidP="006944CB">
      <w:pPr>
        <w:ind w:left="1416" w:firstLine="708"/>
        <w:rPr>
          <w:lang w:eastAsia="es-ES"/>
        </w:rPr>
      </w:pPr>
    </w:p>
    <w:p w14:paraId="15B231F9" w14:textId="77777777" w:rsidR="006944CB" w:rsidRDefault="006944CB" w:rsidP="006944CB">
      <w:pPr>
        <w:ind w:left="1416" w:firstLine="708"/>
        <w:rPr>
          <w:lang w:eastAsia="es-ES"/>
        </w:rPr>
      </w:pPr>
    </w:p>
    <w:p w14:paraId="7033CFA8" w14:textId="77777777" w:rsidR="006944CB" w:rsidRDefault="006944CB" w:rsidP="006944CB">
      <w:pPr>
        <w:ind w:left="1416" w:firstLine="708"/>
        <w:rPr>
          <w:lang w:eastAsia="es-ES"/>
        </w:rPr>
      </w:pPr>
    </w:p>
    <w:p w14:paraId="09755A38" w14:textId="77777777" w:rsidR="006944CB" w:rsidRDefault="006944CB" w:rsidP="006944CB">
      <w:pPr>
        <w:ind w:left="1416" w:firstLine="708"/>
        <w:rPr>
          <w:lang w:eastAsia="es-ES"/>
        </w:rPr>
      </w:pPr>
    </w:p>
    <w:p w14:paraId="0EB254B3" w14:textId="77777777" w:rsidR="006944CB" w:rsidRDefault="006944CB" w:rsidP="006944CB">
      <w:pPr>
        <w:ind w:left="1416" w:firstLine="708"/>
        <w:rPr>
          <w:lang w:eastAsia="es-ES"/>
        </w:rPr>
      </w:pPr>
    </w:p>
    <w:p w14:paraId="6A680375" w14:textId="77777777" w:rsidR="006944CB" w:rsidRDefault="006944CB" w:rsidP="006944CB">
      <w:pPr>
        <w:ind w:left="1416" w:firstLine="708"/>
        <w:rPr>
          <w:lang w:eastAsia="es-ES"/>
        </w:rPr>
      </w:pPr>
    </w:p>
    <w:p w14:paraId="335994B1" w14:textId="77777777" w:rsidR="006944CB" w:rsidRDefault="006944CB" w:rsidP="006944CB">
      <w:pPr>
        <w:ind w:left="1416" w:firstLine="708"/>
        <w:rPr>
          <w:lang w:eastAsia="es-ES"/>
        </w:rPr>
      </w:pPr>
    </w:p>
    <w:p w14:paraId="0EAA2771" w14:textId="77777777" w:rsidR="006944CB" w:rsidRDefault="006944CB" w:rsidP="006944CB">
      <w:pPr>
        <w:ind w:left="1416" w:firstLine="708"/>
        <w:rPr>
          <w:lang w:eastAsia="es-ES"/>
        </w:rPr>
      </w:pPr>
    </w:p>
    <w:p w14:paraId="30B7C510" w14:textId="77777777" w:rsidR="006944CB" w:rsidRDefault="006944CB" w:rsidP="006944CB">
      <w:pPr>
        <w:ind w:left="1416" w:firstLine="708"/>
        <w:rPr>
          <w:lang w:eastAsia="es-ES"/>
        </w:rPr>
      </w:pPr>
    </w:p>
    <w:p w14:paraId="150FB455" w14:textId="77777777" w:rsidR="006944CB" w:rsidRPr="006944CB" w:rsidRDefault="006944CB" w:rsidP="006944CB">
      <w:pPr>
        <w:ind w:left="1416" w:firstLine="708"/>
        <w:rPr>
          <w:lang w:eastAsia="es-ES"/>
        </w:rPr>
      </w:pPr>
    </w:p>
    <w:p w14:paraId="0D71072E" w14:textId="5BEFB355" w:rsidR="004879B2" w:rsidRPr="00EC17BA" w:rsidRDefault="004879B2" w:rsidP="004879B2">
      <w:pPr>
        <w:pStyle w:val="Descripcin"/>
        <w:jc w:val="both"/>
        <w:rPr>
          <w:rFonts w:cs="Tahoma"/>
          <w:b/>
          <w:i w:val="0"/>
          <w:color w:val="auto"/>
          <w:sz w:val="20"/>
          <w:szCs w:val="20"/>
        </w:rPr>
      </w:pPr>
      <w:r w:rsidRPr="00EC17BA">
        <w:rPr>
          <w:rFonts w:cs="Tahoma"/>
          <w:b/>
          <w:i w:val="0"/>
          <w:color w:val="auto"/>
          <w:sz w:val="20"/>
          <w:szCs w:val="20"/>
        </w:rPr>
        <w:lastRenderedPageBreak/>
        <w:t xml:space="preserve">Anexo </w:t>
      </w:r>
      <w:r w:rsidRPr="00EC17BA">
        <w:rPr>
          <w:rFonts w:cs="Tahoma"/>
          <w:b/>
          <w:i w:val="0"/>
          <w:color w:val="auto"/>
          <w:sz w:val="20"/>
          <w:szCs w:val="20"/>
        </w:rPr>
        <w:fldChar w:fldCharType="begin"/>
      </w:r>
      <w:r w:rsidRPr="00EC17BA">
        <w:rPr>
          <w:rFonts w:cs="Tahoma"/>
          <w:b/>
          <w:i w:val="0"/>
          <w:color w:val="auto"/>
          <w:sz w:val="20"/>
          <w:szCs w:val="20"/>
        </w:rPr>
        <w:instrText xml:space="preserve"> SEQ Anexo \* ARABIC </w:instrText>
      </w:r>
      <w:r w:rsidRPr="00EC17BA">
        <w:rPr>
          <w:rFonts w:cs="Tahoma"/>
          <w:b/>
          <w:i w:val="0"/>
          <w:color w:val="auto"/>
          <w:sz w:val="20"/>
          <w:szCs w:val="20"/>
        </w:rPr>
        <w:fldChar w:fldCharType="separate"/>
      </w:r>
      <w:r w:rsidR="0002417C">
        <w:rPr>
          <w:rFonts w:cs="Tahoma"/>
          <w:b/>
          <w:i w:val="0"/>
          <w:noProof/>
          <w:color w:val="auto"/>
          <w:sz w:val="20"/>
          <w:szCs w:val="20"/>
        </w:rPr>
        <w:t>3</w:t>
      </w:r>
      <w:r w:rsidRPr="00EC17BA">
        <w:rPr>
          <w:rFonts w:cs="Tahoma"/>
          <w:b/>
          <w:i w:val="0"/>
          <w:color w:val="auto"/>
          <w:sz w:val="20"/>
          <w:szCs w:val="20"/>
        </w:rPr>
        <w:fldChar w:fldCharType="end"/>
      </w:r>
      <w:r w:rsidRPr="00EC17BA">
        <w:rPr>
          <w:rFonts w:cs="Tahoma"/>
          <w:b/>
          <w:i w:val="0"/>
          <w:color w:val="auto"/>
          <w:sz w:val="20"/>
          <w:szCs w:val="20"/>
        </w:rPr>
        <w:t>. Distribución de los segmentos de evaluación al interior de la parcela para 3, 5, 7, 9 y 11 segmentos de evaluación</w:t>
      </w:r>
    </w:p>
    <w:p w14:paraId="4BE38D5A" w14:textId="010A9133" w:rsidR="0052010A" w:rsidRPr="00EC17BA" w:rsidRDefault="0052010A" w:rsidP="0052010A">
      <w:pPr>
        <w:pStyle w:val="Descripcin"/>
        <w:jc w:val="both"/>
        <w:rPr>
          <w:rFonts w:cs="Tahoma"/>
          <w:b/>
          <w:i w:val="0"/>
          <w:color w:val="auto"/>
          <w:sz w:val="20"/>
          <w:szCs w:val="20"/>
        </w:rPr>
      </w:pPr>
      <w:r w:rsidRPr="00EC17BA">
        <w:rPr>
          <w:rFonts w:cs="Tahoma"/>
          <w:b/>
          <w:i w:val="0"/>
          <w:color w:val="auto"/>
          <w:sz w:val="20"/>
          <w:szCs w:val="20"/>
        </w:rPr>
        <w:t>Distribución de los segmentos de evaluación al interior de la parcela para 3, 5, 7, 9 y 11 segmentos de evaluación</w:t>
      </w:r>
    </w:p>
    <w:p w14:paraId="73B28E08" w14:textId="77777777" w:rsidR="0052010A" w:rsidRPr="00EC17BA" w:rsidRDefault="0052010A" w:rsidP="0052010A">
      <w:pPr>
        <w:pStyle w:val="Descripcin"/>
        <w:spacing w:after="0"/>
        <w:jc w:val="center"/>
        <w:rPr>
          <w:rFonts w:cs="Tahoma"/>
          <w:b/>
          <w:i w:val="0"/>
          <w:color w:val="auto"/>
          <w:sz w:val="20"/>
          <w:szCs w:val="20"/>
        </w:rPr>
      </w:pPr>
      <w:r w:rsidRPr="00EC17BA">
        <w:rPr>
          <w:rFonts w:cs="Tahoma"/>
          <w:noProof/>
          <w:lang w:eastAsia="es-BO"/>
        </w:rPr>
        <w:drawing>
          <wp:inline distT="0" distB="0" distL="0" distR="0" wp14:anchorId="37DC72D8" wp14:editId="1F2EA395">
            <wp:extent cx="4997178" cy="4152900"/>
            <wp:effectExtent l="0" t="0" r="0" b="0"/>
            <wp:docPr id="6" name="Imagen 6" descr="C:\Users\ADMIN\AppData\Local\Temp\Rar$DIa0.103\GRAF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103\GRAFICA_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428" t="1186" r="1419" b="12418"/>
                    <a:stretch/>
                  </pic:blipFill>
                  <pic:spPr bwMode="auto">
                    <a:xfrm>
                      <a:off x="0" y="0"/>
                      <a:ext cx="5113411" cy="4249496"/>
                    </a:xfrm>
                    <a:prstGeom prst="rect">
                      <a:avLst/>
                    </a:prstGeom>
                    <a:noFill/>
                    <a:ln>
                      <a:noFill/>
                    </a:ln>
                    <a:extLst>
                      <a:ext uri="{53640926-AAD7-44D8-BBD7-CCE9431645EC}">
                        <a14:shadowObscured xmlns:a14="http://schemas.microsoft.com/office/drawing/2010/main"/>
                      </a:ext>
                    </a:extLst>
                  </pic:spPr>
                </pic:pic>
              </a:graphicData>
            </a:graphic>
          </wp:inline>
        </w:drawing>
      </w:r>
    </w:p>
    <w:p w14:paraId="23FFCF08" w14:textId="10F0723F" w:rsidR="0052010A" w:rsidRPr="002460AF" w:rsidRDefault="0052010A" w:rsidP="0052010A">
      <w:pPr>
        <w:rPr>
          <w:rFonts w:cs="Tahoma"/>
          <w:i/>
          <w:iCs/>
        </w:rPr>
      </w:pPr>
      <w:r w:rsidRPr="00EC17BA">
        <w:rPr>
          <w:rFonts w:cs="Tahoma"/>
        </w:rPr>
        <w:t xml:space="preserve"> </w:t>
      </w:r>
      <w:r w:rsidRPr="002460AF">
        <w:rPr>
          <w:rFonts w:cs="Tahoma"/>
          <w:i/>
          <w:iCs/>
        </w:rPr>
        <w:t xml:space="preserve">  </w:t>
      </w:r>
      <w:r w:rsidR="002460AF">
        <w:rPr>
          <w:rFonts w:cs="Tahoma"/>
          <w:i/>
          <w:iCs/>
        </w:rPr>
        <w:tab/>
      </w:r>
      <w:r w:rsidRPr="002460AF">
        <w:rPr>
          <w:rFonts w:cs="Tahoma"/>
          <w:b/>
          <w:bCs/>
          <w:i/>
          <w:iCs/>
        </w:rPr>
        <w:t>Fuente:</w:t>
      </w:r>
      <w:r w:rsidRPr="002460AF">
        <w:rPr>
          <w:rFonts w:cs="Tahoma"/>
          <w:i/>
          <w:iCs/>
        </w:rPr>
        <w:t xml:space="preserve"> Agroasemex</w:t>
      </w:r>
      <w:r w:rsidR="002460AF">
        <w:rPr>
          <w:rFonts w:cs="Tahoma"/>
          <w:i/>
          <w:iCs/>
        </w:rPr>
        <w:t>, 2012</w:t>
      </w:r>
    </w:p>
    <w:p w14:paraId="27B61EC7" w14:textId="77777777" w:rsidR="0052010A" w:rsidRPr="00EC17BA" w:rsidRDefault="0052010A" w:rsidP="0052010A">
      <w:pPr>
        <w:rPr>
          <w:rFonts w:cs="Tahoma"/>
        </w:rPr>
      </w:pPr>
    </w:p>
    <w:p w14:paraId="10C78CF7" w14:textId="77777777" w:rsidR="0052010A" w:rsidRPr="00EC17BA" w:rsidRDefault="0052010A" w:rsidP="0052010A">
      <w:pPr>
        <w:pStyle w:val="Descripcin"/>
        <w:jc w:val="both"/>
        <w:rPr>
          <w:rFonts w:cs="Tahoma"/>
          <w:b/>
          <w:i w:val="0"/>
          <w:color w:val="auto"/>
          <w:sz w:val="20"/>
          <w:szCs w:val="20"/>
        </w:rPr>
      </w:pPr>
    </w:p>
    <w:p w14:paraId="52779CF2" w14:textId="77777777" w:rsidR="0052010A" w:rsidRPr="00EC17BA" w:rsidRDefault="0052010A" w:rsidP="0052010A">
      <w:pPr>
        <w:pStyle w:val="Descripcin"/>
        <w:jc w:val="both"/>
        <w:rPr>
          <w:rFonts w:cs="Tahoma"/>
          <w:b/>
          <w:i w:val="0"/>
          <w:color w:val="auto"/>
          <w:sz w:val="20"/>
          <w:szCs w:val="20"/>
        </w:rPr>
      </w:pPr>
    </w:p>
    <w:p w14:paraId="51CCD91D" w14:textId="77777777" w:rsidR="0052010A" w:rsidRPr="00EC17BA" w:rsidRDefault="0052010A" w:rsidP="0052010A">
      <w:pPr>
        <w:pStyle w:val="Descripcin"/>
        <w:jc w:val="both"/>
        <w:rPr>
          <w:rFonts w:cs="Tahoma"/>
          <w:b/>
          <w:i w:val="0"/>
          <w:color w:val="auto"/>
          <w:sz w:val="20"/>
          <w:szCs w:val="20"/>
        </w:rPr>
      </w:pPr>
    </w:p>
    <w:p w14:paraId="3AB20846" w14:textId="77777777" w:rsidR="0052010A" w:rsidRPr="00EC17BA" w:rsidRDefault="0052010A" w:rsidP="0052010A">
      <w:pPr>
        <w:pStyle w:val="Descripcin"/>
        <w:jc w:val="both"/>
        <w:rPr>
          <w:rFonts w:cs="Tahoma"/>
          <w:b/>
          <w:i w:val="0"/>
          <w:color w:val="auto"/>
          <w:sz w:val="20"/>
          <w:szCs w:val="20"/>
        </w:rPr>
      </w:pPr>
    </w:p>
    <w:p w14:paraId="5AF43DFE" w14:textId="77777777" w:rsidR="0052010A" w:rsidRPr="00EC17BA" w:rsidRDefault="0052010A" w:rsidP="0052010A">
      <w:pPr>
        <w:pStyle w:val="Descripcin"/>
        <w:jc w:val="both"/>
        <w:rPr>
          <w:rFonts w:cs="Tahoma"/>
          <w:b/>
          <w:i w:val="0"/>
          <w:color w:val="auto"/>
          <w:sz w:val="20"/>
          <w:szCs w:val="20"/>
        </w:rPr>
      </w:pPr>
    </w:p>
    <w:p w14:paraId="66FB2DEF" w14:textId="735BA5F6" w:rsidR="0052010A" w:rsidRDefault="0052010A" w:rsidP="0052010A">
      <w:pPr>
        <w:pStyle w:val="Descripcin"/>
        <w:jc w:val="both"/>
        <w:rPr>
          <w:rFonts w:cs="Tahoma"/>
          <w:b/>
          <w:i w:val="0"/>
          <w:color w:val="auto"/>
          <w:sz w:val="20"/>
          <w:szCs w:val="20"/>
        </w:rPr>
      </w:pPr>
    </w:p>
    <w:p w14:paraId="1DFACEB9" w14:textId="39D94887" w:rsidR="002460AF" w:rsidRDefault="002460AF" w:rsidP="002460AF">
      <w:pPr>
        <w:rPr>
          <w:lang w:eastAsia="es-ES"/>
        </w:rPr>
      </w:pPr>
    </w:p>
    <w:p w14:paraId="5FC03B28" w14:textId="6CAA5EBF" w:rsidR="002460AF" w:rsidRDefault="002460AF" w:rsidP="002460AF">
      <w:pPr>
        <w:rPr>
          <w:lang w:eastAsia="es-ES"/>
        </w:rPr>
      </w:pPr>
    </w:p>
    <w:p w14:paraId="5F01B0D5" w14:textId="77777777" w:rsidR="002460AF" w:rsidRPr="002460AF" w:rsidRDefault="002460AF" w:rsidP="002460AF">
      <w:pPr>
        <w:rPr>
          <w:lang w:eastAsia="es-ES"/>
        </w:rPr>
      </w:pPr>
    </w:p>
    <w:p w14:paraId="4D1E22E8" w14:textId="77777777" w:rsidR="0052010A" w:rsidRPr="00EC17BA" w:rsidRDefault="0052010A" w:rsidP="0052010A">
      <w:pPr>
        <w:pStyle w:val="Descripcin"/>
        <w:jc w:val="both"/>
        <w:rPr>
          <w:rFonts w:cs="Tahoma"/>
          <w:b/>
          <w:i w:val="0"/>
          <w:color w:val="auto"/>
          <w:sz w:val="20"/>
          <w:szCs w:val="20"/>
        </w:rPr>
      </w:pPr>
    </w:p>
    <w:p w14:paraId="182E0C81" w14:textId="77777777" w:rsidR="0052010A" w:rsidRPr="00EC17BA" w:rsidRDefault="0052010A" w:rsidP="0052010A">
      <w:pPr>
        <w:pStyle w:val="Descripcin"/>
        <w:jc w:val="both"/>
        <w:rPr>
          <w:rFonts w:cs="Tahoma"/>
          <w:b/>
          <w:i w:val="0"/>
          <w:color w:val="auto"/>
          <w:sz w:val="20"/>
          <w:szCs w:val="20"/>
        </w:rPr>
      </w:pPr>
    </w:p>
    <w:p w14:paraId="39A26BC2" w14:textId="77777777" w:rsidR="0052010A" w:rsidRPr="00EC17BA" w:rsidRDefault="0052010A" w:rsidP="0052010A">
      <w:pPr>
        <w:rPr>
          <w:rFonts w:cs="Tahoma"/>
        </w:rPr>
      </w:pPr>
    </w:p>
    <w:p w14:paraId="62F52D5F" w14:textId="77777777" w:rsidR="0052010A" w:rsidRPr="00EC17BA" w:rsidRDefault="0052010A" w:rsidP="009A1DFD">
      <w:pPr>
        <w:pStyle w:val="Descripcin"/>
        <w:numPr>
          <w:ilvl w:val="0"/>
          <w:numId w:val="4"/>
        </w:numPr>
        <w:jc w:val="both"/>
        <w:rPr>
          <w:rFonts w:cs="Tahoma"/>
          <w:i w:val="0"/>
          <w:color w:val="auto"/>
          <w:sz w:val="20"/>
          <w:szCs w:val="20"/>
        </w:rPr>
      </w:pPr>
      <w:r w:rsidRPr="00EC17BA">
        <w:rPr>
          <w:rFonts w:cs="Tahoma"/>
          <w:i w:val="0"/>
          <w:color w:val="auto"/>
          <w:sz w:val="20"/>
          <w:szCs w:val="20"/>
        </w:rPr>
        <w:lastRenderedPageBreak/>
        <w:t>Para 3 segmentos de evaluación</w:t>
      </w:r>
    </w:p>
    <w:p w14:paraId="72DA8441" w14:textId="77777777" w:rsidR="0052010A" w:rsidRPr="00EC17BA" w:rsidRDefault="0052010A" w:rsidP="0052010A">
      <w:pPr>
        <w:pStyle w:val="Descripcin"/>
        <w:jc w:val="center"/>
        <w:rPr>
          <w:rFonts w:cs="Tahoma"/>
          <w:b/>
          <w:i w:val="0"/>
          <w:color w:val="auto"/>
          <w:sz w:val="20"/>
          <w:szCs w:val="20"/>
        </w:rPr>
      </w:pPr>
      <w:r w:rsidRPr="00EC17BA">
        <w:rPr>
          <w:rFonts w:cs="Tahoma"/>
          <w:b/>
          <w:i w:val="0"/>
          <w:noProof/>
          <w:color w:val="auto"/>
          <w:sz w:val="20"/>
          <w:szCs w:val="20"/>
          <w:lang w:eastAsia="es-BO"/>
        </w:rPr>
        <mc:AlternateContent>
          <mc:Choice Requires="wps">
            <w:drawing>
              <wp:anchor distT="0" distB="0" distL="114300" distR="114300" simplePos="0" relativeHeight="251659264" behindDoc="0" locked="0" layoutInCell="1" allowOverlap="1" wp14:anchorId="5B46602C" wp14:editId="35E4580B">
                <wp:simplePos x="0" y="0"/>
                <wp:positionH relativeFrom="column">
                  <wp:posOffset>1510665</wp:posOffset>
                </wp:positionH>
                <wp:positionV relativeFrom="paragraph">
                  <wp:posOffset>2412365</wp:posOffset>
                </wp:positionV>
                <wp:extent cx="323850" cy="333375"/>
                <wp:effectExtent l="0" t="0" r="19050" b="28575"/>
                <wp:wrapNone/>
                <wp:docPr id="1" name="Elipse 1"/>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2C5E87" id="Elipse 1" o:spid="_x0000_s1026" style="position:absolute;margin-left:118.95pt;margin-top:189.95pt;width:25.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" filled="f" strokecolor="red" strokeweight="2pt"/>
            </w:pict>
          </mc:Fallback>
        </mc:AlternateContent>
      </w:r>
      <w:r w:rsidRPr="00EC17BA">
        <w:rPr>
          <w:rFonts w:cs="Tahoma"/>
          <w:b/>
          <w:i w:val="0"/>
          <w:noProof/>
          <w:color w:val="auto"/>
          <w:sz w:val="20"/>
          <w:szCs w:val="20"/>
          <w:lang w:eastAsia="es-BO"/>
        </w:rPr>
        <mc:AlternateContent>
          <mc:Choice Requires="wps">
            <w:drawing>
              <wp:anchor distT="0" distB="0" distL="114300" distR="114300" simplePos="0" relativeHeight="251660288" behindDoc="0" locked="0" layoutInCell="1" allowOverlap="1" wp14:anchorId="14127298" wp14:editId="22C2E778">
                <wp:simplePos x="0" y="0"/>
                <wp:positionH relativeFrom="column">
                  <wp:posOffset>2672715</wp:posOffset>
                </wp:positionH>
                <wp:positionV relativeFrom="paragraph">
                  <wp:posOffset>1193165</wp:posOffset>
                </wp:positionV>
                <wp:extent cx="323850" cy="333375"/>
                <wp:effectExtent l="0" t="0" r="19050" b="28575"/>
                <wp:wrapNone/>
                <wp:docPr id="24" name="Elipse 24"/>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640A26" id="Elipse 24" o:spid="_x0000_s1026" style="position:absolute;margin-left:210.45pt;margin-top:93.95pt;width:25.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" filled="f" strokecolor="red" strokeweight="2pt"/>
            </w:pict>
          </mc:Fallback>
        </mc:AlternateContent>
      </w:r>
      <w:r w:rsidRPr="00EC17BA">
        <w:rPr>
          <w:rFonts w:cs="Tahoma"/>
          <w:b/>
          <w:i w:val="0"/>
          <w:noProof/>
          <w:color w:val="auto"/>
          <w:sz w:val="20"/>
          <w:szCs w:val="20"/>
          <w:lang w:eastAsia="es-BO"/>
        </w:rPr>
        <mc:AlternateContent>
          <mc:Choice Requires="wps">
            <w:drawing>
              <wp:anchor distT="0" distB="0" distL="114300" distR="114300" simplePos="0" relativeHeight="251661312" behindDoc="0" locked="0" layoutInCell="1" allowOverlap="1" wp14:anchorId="2A36AD8D" wp14:editId="0EACD497">
                <wp:simplePos x="0" y="0"/>
                <wp:positionH relativeFrom="column">
                  <wp:posOffset>3844290</wp:posOffset>
                </wp:positionH>
                <wp:positionV relativeFrom="paragraph">
                  <wp:posOffset>326390</wp:posOffset>
                </wp:positionV>
                <wp:extent cx="323850" cy="333375"/>
                <wp:effectExtent l="0" t="0" r="19050" b="28575"/>
                <wp:wrapNone/>
                <wp:docPr id="25" name="Elipse 25"/>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E364D2" id="Elipse 25" o:spid="_x0000_s1026" style="position:absolute;margin-left:302.7pt;margin-top:25.7pt;width:25.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" filled="f" strokecolor="red" strokeweight="2pt"/>
            </w:pict>
          </mc:Fallback>
        </mc:AlternateContent>
      </w:r>
      <w:r w:rsidRPr="00EC17BA">
        <w:rPr>
          <w:rFonts w:cs="Tahoma"/>
          <w:noProof/>
          <w:lang w:eastAsia="es-BO"/>
        </w:rPr>
        <w:drawing>
          <wp:inline distT="0" distB="0" distL="0" distR="0" wp14:anchorId="17645A95" wp14:editId="7FF3C2AB">
            <wp:extent cx="3638550" cy="3023813"/>
            <wp:effectExtent l="0" t="0" r="0" b="5715"/>
            <wp:docPr id="13" name="Imagen 13" descr="C:\Users\ADMIN\AppData\Local\Temp\Rar$DIa0.103\GRAF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103\GRAFICA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1186" r="1419" b="12418"/>
                    <a:stretch/>
                  </pic:blipFill>
                  <pic:spPr bwMode="auto">
                    <a:xfrm>
                      <a:off x="0" y="0"/>
                      <a:ext cx="3743589" cy="3111106"/>
                    </a:xfrm>
                    <a:prstGeom prst="rect">
                      <a:avLst/>
                    </a:prstGeom>
                    <a:noFill/>
                    <a:ln>
                      <a:noFill/>
                    </a:ln>
                    <a:extLst>
                      <a:ext uri="{53640926-AAD7-44D8-BBD7-CCE9431645EC}">
                        <a14:shadowObscured xmlns:a14="http://schemas.microsoft.com/office/drawing/2010/main"/>
                      </a:ext>
                    </a:extLst>
                  </pic:spPr>
                </pic:pic>
              </a:graphicData>
            </a:graphic>
          </wp:inline>
        </w:drawing>
      </w:r>
    </w:p>
    <w:p w14:paraId="44109D49" w14:textId="42559F05" w:rsidR="0052010A" w:rsidRDefault="002460AF" w:rsidP="002460AF">
      <w:pPr>
        <w:ind w:left="708" w:firstLine="708"/>
        <w:rPr>
          <w:rFonts w:cs="Tahoma"/>
          <w:i/>
          <w:iCs/>
        </w:rPr>
      </w:pPr>
      <w:r w:rsidRPr="002460AF">
        <w:rPr>
          <w:rFonts w:cs="Tahoma"/>
          <w:b/>
          <w:bCs/>
          <w:i/>
          <w:iCs/>
        </w:rPr>
        <w:t>Fuente:</w:t>
      </w:r>
      <w:r w:rsidRPr="002460AF">
        <w:rPr>
          <w:rFonts w:cs="Tahoma"/>
          <w:i/>
          <w:iCs/>
        </w:rPr>
        <w:t xml:space="preserve"> Agroasemex</w:t>
      </w:r>
      <w:r>
        <w:rPr>
          <w:rFonts w:cs="Tahoma"/>
          <w:i/>
          <w:iCs/>
        </w:rPr>
        <w:t>, 2012</w:t>
      </w:r>
    </w:p>
    <w:p w14:paraId="69C2608D" w14:textId="60FEE3FA" w:rsidR="002460AF" w:rsidRDefault="002460AF" w:rsidP="002460AF">
      <w:pPr>
        <w:ind w:left="708" w:firstLine="708"/>
        <w:rPr>
          <w:rFonts w:cs="Tahoma"/>
        </w:rPr>
      </w:pPr>
    </w:p>
    <w:p w14:paraId="2D7CD719" w14:textId="77777777" w:rsidR="002460AF" w:rsidRPr="00EC17BA" w:rsidRDefault="002460AF" w:rsidP="002460AF">
      <w:pPr>
        <w:ind w:left="708" w:firstLine="708"/>
        <w:rPr>
          <w:rFonts w:cs="Tahoma"/>
        </w:rPr>
      </w:pPr>
    </w:p>
    <w:p w14:paraId="4C6ED41B" w14:textId="77777777" w:rsidR="0052010A" w:rsidRPr="00EC17BA" w:rsidRDefault="0052010A" w:rsidP="009A1DFD">
      <w:pPr>
        <w:pStyle w:val="Descripcin"/>
        <w:numPr>
          <w:ilvl w:val="0"/>
          <w:numId w:val="4"/>
        </w:numPr>
        <w:jc w:val="both"/>
        <w:rPr>
          <w:rFonts w:cs="Tahoma"/>
          <w:i w:val="0"/>
          <w:color w:val="auto"/>
          <w:sz w:val="20"/>
          <w:szCs w:val="20"/>
        </w:rPr>
      </w:pPr>
      <w:r w:rsidRPr="00EC17BA">
        <w:rPr>
          <w:rFonts w:cs="Tahoma"/>
          <w:i w:val="0"/>
          <w:color w:val="auto"/>
          <w:sz w:val="20"/>
          <w:szCs w:val="20"/>
        </w:rPr>
        <w:t>Para 5 segmentos de evaluación</w:t>
      </w:r>
    </w:p>
    <w:p w14:paraId="52CC00CD" w14:textId="77777777" w:rsidR="0052010A" w:rsidRPr="00EC17BA" w:rsidRDefault="0052010A" w:rsidP="0052010A">
      <w:pPr>
        <w:ind w:left="1418"/>
        <w:rPr>
          <w:rFonts w:cs="Tahoma"/>
        </w:rPr>
      </w:pPr>
    </w:p>
    <w:p w14:paraId="77478F03" w14:textId="77777777" w:rsidR="0052010A" w:rsidRPr="00EC17BA" w:rsidRDefault="0052010A" w:rsidP="0052010A">
      <w:pPr>
        <w:jc w:val="center"/>
        <w:rPr>
          <w:rFonts w:cs="Tahoma"/>
        </w:rPr>
      </w:pPr>
      <w:r w:rsidRPr="00EC17BA">
        <w:rPr>
          <w:rFonts w:cs="Tahoma"/>
          <w:b/>
          <w:noProof/>
          <w:szCs w:val="20"/>
          <w:lang w:eastAsia="es-BO"/>
        </w:rPr>
        <mc:AlternateContent>
          <mc:Choice Requires="wps">
            <w:drawing>
              <wp:anchor distT="0" distB="0" distL="114300" distR="114300" simplePos="0" relativeHeight="251662336" behindDoc="0" locked="0" layoutInCell="1" allowOverlap="1" wp14:anchorId="45801155" wp14:editId="5D25C36B">
                <wp:simplePos x="0" y="0"/>
                <wp:positionH relativeFrom="column">
                  <wp:posOffset>1513840</wp:posOffset>
                </wp:positionH>
                <wp:positionV relativeFrom="paragraph">
                  <wp:posOffset>2411095</wp:posOffset>
                </wp:positionV>
                <wp:extent cx="323850" cy="333375"/>
                <wp:effectExtent l="0" t="0" r="19050" b="28575"/>
                <wp:wrapNone/>
                <wp:docPr id="26" name="Elipse 26"/>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7DC8B" id="Elipse 26" o:spid="_x0000_s1026" style="position:absolute;margin-left:119.2pt;margin-top:189.85pt;width:25.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" filled="f" strokecolor="red" strokeweight="2pt"/>
            </w:pict>
          </mc:Fallback>
        </mc:AlternateContent>
      </w:r>
      <w:r w:rsidRPr="00EC17BA">
        <w:rPr>
          <w:rFonts w:cs="Tahoma"/>
          <w:b/>
          <w:noProof/>
          <w:szCs w:val="20"/>
          <w:lang w:eastAsia="es-BO"/>
        </w:rPr>
        <mc:AlternateContent>
          <mc:Choice Requires="wps">
            <w:drawing>
              <wp:anchor distT="0" distB="0" distL="114300" distR="114300" simplePos="0" relativeHeight="251666432" behindDoc="0" locked="0" layoutInCell="1" allowOverlap="1" wp14:anchorId="0CC6BC09" wp14:editId="3F2868C8">
                <wp:simplePos x="0" y="0"/>
                <wp:positionH relativeFrom="column">
                  <wp:posOffset>2682240</wp:posOffset>
                </wp:positionH>
                <wp:positionV relativeFrom="paragraph">
                  <wp:posOffset>1206500</wp:posOffset>
                </wp:positionV>
                <wp:extent cx="323850" cy="333375"/>
                <wp:effectExtent l="0" t="0" r="19050" b="28575"/>
                <wp:wrapNone/>
                <wp:docPr id="3" name="Elipse 3"/>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C330F" id="Elipse 3" o:spid="_x0000_s1026" style="position:absolute;margin-left:211.2pt;margin-top:95pt;width:25.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" filled="f" strokecolor="red" strokeweight="2pt"/>
            </w:pict>
          </mc:Fallback>
        </mc:AlternateContent>
      </w:r>
      <w:r w:rsidRPr="00EC17BA">
        <w:rPr>
          <w:rFonts w:cs="Tahoma"/>
          <w:b/>
          <w:noProof/>
          <w:szCs w:val="20"/>
          <w:lang w:eastAsia="es-BO"/>
        </w:rPr>
        <mc:AlternateContent>
          <mc:Choice Requires="wps">
            <w:drawing>
              <wp:anchor distT="0" distB="0" distL="114300" distR="114300" simplePos="0" relativeHeight="251665408" behindDoc="0" locked="0" layoutInCell="1" allowOverlap="1" wp14:anchorId="0C488D63" wp14:editId="5664C271">
                <wp:simplePos x="0" y="0"/>
                <wp:positionH relativeFrom="column">
                  <wp:posOffset>3853815</wp:posOffset>
                </wp:positionH>
                <wp:positionV relativeFrom="paragraph">
                  <wp:posOffset>330200</wp:posOffset>
                </wp:positionV>
                <wp:extent cx="323850" cy="333375"/>
                <wp:effectExtent l="0" t="0" r="19050" b="28575"/>
                <wp:wrapNone/>
                <wp:docPr id="29" name="Elipse 29"/>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CF8BAB" id="Elipse 29" o:spid="_x0000_s1026" style="position:absolute;margin-left:303.45pt;margin-top:26pt;width:25.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" filled="f" strokecolor="red" strokeweight="2pt"/>
            </w:pict>
          </mc:Fallback>
        </mc:AlternateContent>
      </w:r>
      <w:r w:rsidRPr="00EC17BA">
        <w:rPr>
          <w:rFonts w:cs="Tahoma"/>
          <w:b/>
          <w:noProof/>
          <w:szCs w:val="20"/>
          <w:lang w:eastAsia="es-BO"/>
        </w:rPr>
        <mc:AlternateContent>
          <mc:Choice Requires="wps">
            <w:drawing>
              <wp:anchor distT="0" distB="0" distL="114300" distR="114300" simplePos="0" relativeHeight="251663360" behindDoc="0" locked="0" layoutInCell="1" allowOverlap="1" wp14:anchorId="72843AB8" wp14:editId="55CDA498">
                <wp:simplePos x="0" y="0"/>
                <wp:positionH relativeFrom="column">
                  <wp:posOffset>1513840</wp:posOffset>
                </wp:positionH>
                <wp:positionV relativeFrom="paragraph">
                  <wp:posOffset>334645</wp:posOffset>
                </wp:positionV>
                <wp:extent cx="323850" cy="333375"/>
                <wp:effectExtent l="0" t="0" r="19050" b="28575"/>
                <wp:wrapNone/>
                <wp:docPr id="27" name="Elipse 27"/>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58C84" id="Elipse 27" o:spid="_x0000_s1026" style="position:absolute;margin-left:119.2pt;margin-top:26.35pt;width:25.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" filled="f" strokecolor="red" strokeweight="2pt"/>
            </w:pict>
          </mc:Fallback>
        </mc:AlternateContent>
      </w:r>
      <w:r w:rsidRPr="00EC17BA">
        <w:rPr>
          <w:rFonts w:cs="Tahoma"/>
          <w:b/>
          <w:noProof/>
          <w:szCs w:val="20"/>
          <w:lang w:eastAsia="es-BO"/>
        </w:rPr>
        <mc:AlternateContent>
          <mc:Choice Requires="wps">
            <w:drawing>
              <wp:anchor distT="0" distB="0" distL="114300" distR="114300" simplePos="0" relativeHeight="251664384" behindDoc="0" locked="0" layoutInCell="1" allowOverlap="1" wp14:anchorId="4D304FE2" wp14:editId="517563D2">
                <wp:simplePos x="0" y="0"/>
                <wp:positionH relativeFrom="column">
                  <wp:posOffset>3847465</wp:posOffset>
                </wp:positionH>
                <wp:positionV relativeFrom="paragraph">
                  <wp:posOffset>2430145</wp:posOffset>
                </wp:positionV>
                <wp:extent cx="323850" cy="333375"/>
                <wp:effectExtent l="0" t="0" r="19050" b="28575"/>
                <wp:wrapNone/>
                <wp:docPr id="5" name="Elipse 5"/>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B31E1" id="Elipse 5" o:spid="_x0000_s1026" style="position:absolute;margin-left:302.95pt;margin-top:191.35pt;width:25.5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" filled="f" strokecolor="red" strokeweight="2pt"/>
            </w:pict>
          </mc:Fallback>
        </mc:AlternateContent>
      </w:r>
      <w:r w:rsidRPr="00EC17BA">
        <w:rPr>
          <w:rFonts w:cs="Tahoma"/>
          <w:noProof/>
          <w:lang w:eastAsia="es-BO"/>
        </w:rPr>
        <w:drawing>
          <wp:inline distT="0" distB="0" distL="0" distR="0" wp14:anchorId="1F835D83" wp14:editId="0DA7257D">
            <wp:extent cx="3657600" cy="3039645"/>
            <wp:effectExtent l="0" t="0" r="0" b="8890"/>
            <wp:docPr id="14" name="Imagen 14" descr="C:\Users\ADMIN\AppData\Local\Temp\Rar$DIa0.103\GRAF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103\GRAFICA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1186" r="1419" b="12418"/>
                    <a:stretch/>
                  </pic:blipFill>
                  <pic:spPr bwMode="auto">
                    <a:xfrm>
                      <a:off x="0" y="0"/>
                      <a:ext cx="3767190" cy="3130720"/>
                    </a:xfrm>
                    <a:prstGeom prst="rect">
                      <a:avLst/>
                    </a:prstGeom>
                    <a:noFill/>
                    <a:ln>
                      <a:noFill/>
                    </a:ln>
                    <a:extLst>
                      <a:ext uri="{53640926-AAD7-44D8-BBD7-CCE9431645EC}">
                        <a14:shadowObscured xmlns:a14="http://schemas.microsoft.com/office/drawing/2010/main"/>
                      </a:ext>
                    </a:extLst>
                  </pic:spPr>
                </pic:pic>
              </a:graphicData>
            </a:graphic>
          </wp:inline>
        </w:drawing>
      </w:r>
    </w:p>
    <w:p w14:paraId="0F465E6E" w14:textId="2954956D" w:rsidR="0052010A" w:rsidRPr="00EC17BA" w:rsidRDefault="002460AF" w:rsidP="002460AF">
      <w:pPr>
        <w:ind w:left="708" w:firstLine="708"/>
        <w:rPr>
          <w:rFonts w:cs="Tahoma"/>
        </w:rPr>
      </w:pPr>
      <w:r w:rsidRPr="002460AF">
        <w:rPr>
          <w:rFonts w:cs="Tahoma"/>
          <w:b/>
          <w:bCs/>
          <w:i/>
          <w:iCs/>
        </w:rPr>
        <w:t>Fuente:</w:t>
      </w:r>
      <w:r w:rsidRPr="002460AF">
        <w:rPr>
          <w:rFonts w:cs="Tahoma"/>
          <w:i/>
          <w:iCs/>
        </w:rPr>
        <w:t xml:space="preserve"> Agroasemex</w:t>
      </w:r>
      <w:r>
        <w:rPr>
          <w:rFonts w:cs="Tahoma"/>
          <w:i/>
          <w:iCs/>
        </w:rPr>
        <w:t>, 2012</w:t>
      </w:r>
    </w:p>
    <w:p w14:paraId="19A14AA6" w14:textId="77777777" w:rsidR="0052010A" w:rsidRPr="00EC17BA" w:rsidRDefault="0052010A" w:rsidP="0052010A">
      <w:pPr>
        <w:rPr>
          <w:rFonts w:cs="Tahoma"/>
        </w:rPr>
      </w:pPr>
    </w:p>
    <w:p w14:paraId="5BB98DFB" w14:textId="2CF54B0B" w:rsidR="0052010A" w:rsidRDefault="0052010A" w:rsidP="0052010A">
      <w:pPr>
        <w:rPr>
          <w:rFonts w:cs="Tahoma"/>
        </w:rPr>
      </w:pPr>
    </w:p>
    <w:p w14:paraId="594CB3AB" w14:textId="6E959CAE" w:rsidR="002460AF" w:rsidRDefault="002460AF" w:rsidP="0052010A">
      <w:pPr>
        <w:rPr>
          <w:rFonts w:cs="Tahoma"/>
        </w:rPr>
      </w:pPr>
    </w:p>
    <w:p w14:paraId="7CA8BF2F" w14:textId="77777777" w:rsidR="002460AF" w:rsidRPr="00EC17BA" w:rsidRDefault="002460AF" w:rsidP="0052010A">
      <w:pPr>
        <w:rPr>
          <w:rFonts w:cs="Tahoma"/>
        </w:rPr>
      </w:pPr>
    </w:p>
    <w:p w14:paraId="7888C18D" w14:textId="77777777" w:rsidR="0052010A" w:rsidRPr="00EC17BA" w:rsidRDefault="0052010A" w:rsidP="009A1DFD">
      <w:pPr>
        <w:pStyle w:val="Descripcin"/>
        <w:numPr>
          <w:ilvl w:val="0"/>
          <w:numId w:val="4"/>
        </w:numPr>
        <w:jc w:val="both"/>
        <w:rPr>
          <w:rFonts w:cs="Tahoma"/>
          <w:i w:val="0"/>
          <w:color w:val="auto"/>
          <w:sz w:val="20"/>
          <w:szCs w:val="20"/>
        </w:rPr>
      </w:pPr>
      <w:r w:rsidRPr="00EC17BA">
        <w:rPr>
          <w:rFonts w:cs="Tahoma"/>
          <w:i w:val="0"/>
          <w:color w:val="auto"/>
          <w:sz w:val="20"/>
          <w:szCs w:val="20"/>
        </w:rPr>
        <w:lastRenderedPageBreak/>
        <w:t>Para 7 segmentos de evaluación</w:t>
      </w:r>
    </w:p>
    <w:p w14:paraId="31764997" w14:textId="77777777" w:rsidR="0052010A" w:rsidRPr="00EC17BA" w:rsidRDefault="0052010A" w:rsidP="0052010A">
      <w:pPr>
        <w:ind w:left="360"/>
        <w:rPr>
          <w:rFonts w:cs="Tahoma"/>
        </w:rPr>
      </w:pPr>
    </w:p>
    <w:p w14:paraId="21F1FA01" w14:textId="77777777" w:rsidR="0052010A" w:rsidRPr="00EC17BA" w:rsidRDefault="0052010A" w:rsidP="0052010A">
      <w:pPr>
        <w:jc w:val="center"/>
        <w:rPr>
          <w:rFonts w:cs="Tahoma"/>
        </w:rPr>
      </w:pPr>
      <w:r w:rsidRPr="00EC17BA">
        <w:rPr>
          <w:rFonts w:cs="Tahoma"/>
          <w:noProof/>
          <w:lang w:eastAsia="es-BO"/>
        </w:rPr>
        <mc:AlternateContent>
          <mc:Choice Requires="wps">
            <w:drawing>
              <wp:anchor distT="0" distB="0" distL="114300" distR="114300" simplePos="0" relativeHeight="251670528" behindDoc="0" locked="0" layoutInCell="1" allowOverlap="1" wp14:anchorId="6055D70B" wp14:editId="5827A865">
                <wp:simplePos x="0" y="0"/>
                <wp:positionH relativeFrom="column">
                  <wp:posOffset>1521460</wp:posOffset>
                </wp:positionH>
                <wp:positionV relativeFrom="paragraph">
                  <wp:posOffset>334645</wp:posOffset>
                </wp:positionV>
                <wp:extent cx="323850" cy="333375"/>
                <wp:effectExtent l="0" t="0" r="19050" b="28575"/>
                <wp:wrapNone/>
                <wp:docPr id="34" name="Elipse 34"/>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84C50" id="Elipse 34" o:spid="_x0000_s1026" style="position:absolute;margin-left:119.8pt;margin-top:26.35pt;width:25.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67456" behindDoc="0" locked="0" layoutInCell="1" allowOverlap="1" wp14:anchorId="04741E03" wp14:editId="75AFFB1B">
                <wp:simplePos x="0" y="0"/>
                <wp:positionH relativeFrom="column">
                  <wp:posOffset>1524635</wp:posOffset>
                </wp:positionH>
                <wp:positionV relativeFrom="paragraph">
                  <wp:posOffset>2415540</wp:posOffset>
                </wp:positionV>
                <wp:extent cx="323850" cy="333375"/>
                <wp:effectExtent l="0" t="0" r="19050" b="28575"/>
                <wp:wrapNone/>
                <wp:docPr id="31" name="Elipse 31"/>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0F35B" id="Elipse 31" o:spid="_x0000_s1026" style="position:absolute;margin-left:120.05pt;margin-top:190.2pt;width:25.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68480" behindDoc="0" locked="0" layoutInCell="1" allowOverlap="1" wp14:anchorId="7B41267A" wp14:editId="0D6E1746">
                <wp:simplePos x="0" y="0"/>
                <wp:positionH relativeFrom="column">
                  <wp:posOffset>2686685</wp:posOffset>
                </wp:positionH>
                <wp:positionV relativeFrom="paragraph">
                  <wp:posOffset>1196340</wp:posOffset>
                </wp:positionV>
                <wp:extent cx="323850" cy="333375"/>
                <wp:effectExtent l="0" t="0" r="19050" b="28575"/>
                <wp:wrapNone/>
                <wp:docPr id="32" name="Elipse 32"/>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F57E3A" id="Elipse 32" o:spid="_x0000_s1026" style="position:absolute;margin-left:211.55pt;margin-top:94.2pt;width:25.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72576" behindDoc="0" locked="0" layoutInCell="1" allowOverlap="1" wp14:anchorId="537FA322" wp14:editId="62A22CDC">
                <wp:simplePos x="0" y="0"/>
                <wp:positionH relativeFrom="column">
                  <wp:posOffset>3842385</wp:posOffset>
                </wp:positionH>
                <wp:positionV relativeFrom="paragraph">
                  <wp:posOffset>334645</wp:posOffset>
                </wp:positionV>
                <wp:extent cx="323850" cy="333375"/>
                <wp:effectExtent l="0" t="0" r="19050" b="28575"/>
                <wp:wrapNone/>
                <wp:docPr id="36" name="Elipse 36"/>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E562DD" id="Elipse 36" o:spid="_x0000_s1026" style="position:absolute;margin-left:302.55pt;margin-top:26.35pt;width:25.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69504" behindDoc="0" locked="0" layoutInCell="1" allowOverlap="1" wp14:anchorId="029FE824" wp14:editId="4B9955FD">
                <wp:simplePos x="0" y="0"/>
                <wp:positionH relativeFrom="column">
                  <wp:posOffset>3848735</wp:posOffset>
                </wp:positionH>
                <wp:positionV relativeFrom="paragraph">
                  <wp:posOffset>2415540</wp:posOffset>
                </wp:positionV>
                <wp:extent cx="323850" cy="333375"/>
                <wp:effectExtent l="0" t="0" r="19050" b="28575"/>
                <wp:wrapNone/>
                <wp:docPr id="33" name="Elipse 33"/>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47822" id="Elipse 33" o:spid="_x0000_s1026" style="position:absolute;margin-left:303.05pt;margin-top:190.2pt;width:25.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73600" behindDoc="0" locked="0" layoutInCell="1" allowOverlap="1" wp14:anchorId="5484AB7E" wp14:editId="00B3F6CA">
                <wp:simplePos x="0" y="0"/>
                <wp:positionH relativeFrom="column">
                  <wp:posOffset>2680335</wp:posOffset>
                </wp:positionH>
                <wp:positionV relativeFrom="paragraph">
                  <wp:posOffset>325120</wp:posOffset>
                </wp:positionV>
                <wp:extent cx="323850" cy="333375"/>
                <wp:effectExtent l="0" t="0" r="19050" b="28575"/>
                <wp:wrapNone/>
                <wp:docPr id="37" name="Elipse 37"/>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97B77D" id="Elipse 37" o:spid="_x0000_s1026" style="position:absolute;margin-left:211.05pt;margin-top:25.6pt;width:25.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71552" behindDoc="0" locked="0" layoutInCell="1" allowOverlap="1" wp14:anchorId="130F5A15" wp14:editId="4EFFA209">
                <wp:simplePos x="0" y="0"/>
                <wp:positionH relativeFrom="column">
                  <wp:posOffset>2683510</wp:posOffset>
                </wp:positionH>
                <wp:positionV relativeFrom="paragraph">
                  <wp:posOffset>2420620</wp:posOffset>
                </wp:positionV>
                <wp:extent cx="323850" cy="333375"/>
                <wp:effectExtent l="0" t="0" r="19050" b="28575"/>
                <wp:wrapNone/>
                <wp:docPr id="35" name="Elipse 35"/>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F40F88" id="Elipse 35" o:spid="_x0000_s1026" style="position:absolute;margin-left:211.3pt;margin-top:190.6pt;width:25.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" filled="f" strokecolor="red" strokeweight="2pt"/>
            </w:pict>
          </mc:Fallback>
        </mc:AlternateContent>
      </w:r>
      <w:r w:rsidRPr="00EC17BA">
        <w:rPr>
          <w:rFonts w:cs="Tahoma"/>
          <w:noProof/>
          <w:lang w:eastAsia="es-BO"/>
        </w:rPr>
        <w:drawing>
          <wp:inline distT="0" distB="0" distL="0" distR="0" wp14:anchorId="3FF80069" wp14:editId="283482BB">
            <wp:extent cx="3638550" cy="3023813"/>
            <wp:effectExtent l="0" t="0" r="0" b="5715"/>
            <wp:docPr id="7" name="Imagen 7" descr="C:\Users\ADMIN\AppData\Local\Temp\Rar$DIa0.103\GRAF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103\GRAFICA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1186" r="1419" b="12418"/>
                    <a:stretch/>
                  </pic:blipFill>
                  <pic:spPr bwMode="auto">
                    <a:xfrm>
                      <a:off x="0" y="0"/>
                      <a:ext cx="3743589" cy="3111106"/>
                    </a:xfrm>
                    <a:prstGeom prst="rect">
                      <a:avLst/>
                    </a:prstGeom>
                    <a:noFill/>
                    <a:ln>
                      <a:noFill/>
                    </a:ln>
                    <a:extLst>
                      <a:ext uri="{53640926-AAD7-44D8-BBD7-CCE9431645EC}">
                        <a14:shadowObscured xmlns:a14="http://schemas.microsoft.com/office/drawing/2010/main"/>
                      </a:ext>
                    </a:extLst>
                  </pic:spPr>
                </pic:pic>
              </a:graphicData>
            </a:graphic>
          </wp:inline>
        </w:drawing>
      </w:r>
    </w:p>
    <w:p w14:paraId="5B10AB2A" w14:textId="62E6DB80" w:rsidR="0052010A" w:rsidRDefault="002460AF" w:rsidP="002460AF">
      <w:pPr>
        <w:ind w:left="708" w:firstLine="708"/>
        <w:rPr>
          <w:rFonts w:cs="Tahoma"/>
          <w:i/>
          <w:iCs/>
        </w:rPr>
      </w:pPr>
      <w:r w:rsidRPr="002460AF">
        <w:rPr>
          <w:rFonts w:cs="Tahoma"/>
          <w:b/>
          <w:bCs/>
          <w:i/>
          <w:iCs/>
        </w:rPr>
        <w:t>Fuente:</w:t>
      </w:r>
      <w:r w:rsidRPr="002460AF">
        <w:rPr>
          <w:rFonts w:cs="Tahoma"/>
          <w:i/>
          <w:iCs/>
        </w:rPr>
        <w:t xml:space="preserve"> Agroasemex</w:t>
      </w:r>
      <w:r>
        <w:rPr>
          <w:rFonts w:cs="Tahoma"/>
          <w:i/>
          <w:iCs/>
        </w:rPr>
        <w:t>, 2012</w:t>
      </w:r>
    </w:p>
    <w:p w14:paraId="4D7FB802" w14:textId="37C2FDE4" w:rsidR="002460AF" w:rsidRDefault="002460AF" w:rsidP="002460AF">
      <w:pPr>
        <w:ind w:left="708" w:firstLine="708"/>
        <w:rPr>
          <w:rFonts w:cs="Tahoma"/>
        </w:rPr>
      </w:pPr>
    </w:p>
    <w:p w14:paraId="4E92F383" w14:textId="77777777" w:rsidR="002460AF" w:rsidRPr="00EC17BA" w:rsidRDefault="002460AF" w:rsidP="002460AF">
      <w:pPr>
        <w:ind w:left="708" w:firstLine="708"/>
        <w:rPr>
          <w:rFonts w:cs="Tahoma"/>
        </w:rPr>
      </w:pPr>
    </w:p>
    <w:p w14:paraId="298349F1" w14:textId="77777777" w:rsidR="0052010A" w:rsidRPr="00EC17BA" w:rsidRDefault="0052010A" w:rsidP="009A1DFD">
      <w:pPr>
        <w:pStyle w:val="Descripcin"/>
        <w:numPr>
          <w:ilvl w:val="0"/>
          <w:numId w:val="4"/>
        </w:numPr>
        <w:jc w:val="both"/>
        <w:rPr>
          <w:rFonts w:cs="Tahoma"/>
          <w:i w:val="0"/>
          <w:color w:val="auto"/>
          <w:sz w:val="20"/>
          <w:szCs w:val="20"/>
        </w:rPr>
      </w:pPr>
      <w:r w:rsidRPr="00EC17BA">
        <w:rPr>
          <w:rFonts w:cs="Tahoma"/>
          <w:i w:val="0"/>
          <w:color w:val="auto"/>
          <w:sz w:val="20"/>
          <w:szCs w:val="20"/>
        </w:rPr>
        <w:t>Para 9 segmentos de evaluación</w:t>
      </w:r>
    </w:p>
    <w:p w14:paraId="2CB87AAB" w14:textId="77777777" w:rsidR="0052010A" w:rsidRPr="00EC17BA" w:rsidRDefault="0052010A" w:rsidP="0052010A">
      <w:pPr>
        <w:rPr>
          <w:rFonts w:cs="Tahoma"/>
        </w:rPr>
      </w:pPr>
    </w:p>
    <w:p w14:paraId="3C46BCFA" w14:textId="77777777" w:rsidR="0052010A" w:rsidRPr="00EC17BA" w:rsidRDefault="0052010A" w:rsidP="0052010A">
      <w:pPr>
        <w:jc w:val="center"/>
        <w:rPr>
          <w:rFonts w:cs="Tahoma"/>
        </w:rPr>
      </w:pPr>
      <w:r w:rsidRPr="00EC17BA">
        <w:rPr>
          <w:rFonts w:cs="Tahoma"/>
          <w:noProof/>
          <w:lang w:eastAsia="es-BO"/>
        </w:rPr>
        <mc:AlternateContent>
          <mc:Choice Requires="wps">
            <w:drawing>
              <wp:anchor distT="0" distB="0" distL="114300" distR="114300" simplePos="0" relativeHeight="251680768" behindDoc="0" locked="0" layoutInCell="1" allowOverlap="1" wp14:anchorId="0187F776" wp14:editId="582D0DD5">
                <wp:simplePos x="0" y="0"/>
                <wp:positionH relativeFrom="column">
                  <wp:posOffset>2099310</wp:posOffset>
                </wp:positionH>
                <wp:positionV relativeFrom="paragraph">
                  <wp:posOffset>1647190</wp:posOffset>
                </wp:positionV>
                <wp:extent cx="323850" cy="333375"/>
                <wp:effectExtent l="0" t="0" r="19050" b="28575"/>
                <wp:wrapNone/>
                <wp:docPr id="44" name="Elipse 44"/>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7FFD24" id="Elipse 44" o:spid="_x0000_s1026" style="position:absolute;margin-left:165.3pt;margin-top:129.7pt;width:25.5pt;height:26.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74624" behindDoc="0" locked="0" layoutInCell="1" allowOverlap="1" wp14:anchorId="53788569" wp14:editId="51A2FB10">
                <wp:simplePos x="0" y="0"/>
                <wp:positionH relativeFrom="column">
                  <wp:posOffset>2096135</wp:posOffset>
                </wp:positionH>
                <wp:positionV relativeFrom="paragraph">
                  <wp:posOffset>803910</wp:posOffset>
                </wp:positionV>
                <wp:extent cx="323850" cy="333375"/>
                <wp:effectExtent l="0" t="0" r="19050" b="28575"/>
                <wp:wrapNone/>
                <wp:docPr id="38" name="Elipse 38"/>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D7407" id="Elipse 38" o:spid="_x0000_s1026" style="position:absolute;margin-left:165.05pt;margin-top:63.3pt;width:25.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78720" behindDoc="0" locked="0" layoutInCell="1" allowOverlap="1" wp14:anchorId="7486808E" wp14:editId="66FECF6E">
                <wp:simplePos x="0" y="0"/>
                <wp:positionH relativeFrom="column">
                  <wp:posOffset>2683510</wp:posOffset>
                </wp:positionH>
                <wp:positionV relativeFrom="paragraph">
                  <wp:posOffset>1199515</wp:posOffset>
                </wp:positionV>
                <wp:extent cx="323850" cy="333375"/>
                <wp:effectExtent l="0" t="0" r="19050" b="28575"/>
                <wp:wrapNone/>
                <wp:docPr id="42" name="Elipse 42"/>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1E137B" id="Elipse 42" o:spid="_x0000_s1026" style="position:absolute;margin-left:211.3pt;margin-top:94.45pt;width:25.5pt;height:26.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82816" behindDoc="0" locked="0" layoutInCell="1" allowOverlap="1" wp14:anchorId="586894F0" wp14:editId="3F269D32">
                <wp:simplePos x="0" y="0"/>
                <wp:positionH relativeFrom="column">
                  <wp:posOffset>2689860</wp:posOffset>
                </wp:positionH>
                <wp:positionV relativeFrom="paragraph">
                  <wp:posOffset>2426970</wp:posOffset>
                </wp:positionV>
                <wp:extent cx="323850" cy="333375"/>
                <wp:effectExtent l="0" t="0" r="19050" b="28575"/>
                <wp:wrapNone/>
                <wp:docPr id="46" name="Elipse 46"/>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21E6DC" id="Elipse 46" o:spid="_x0000_s1026" style="position:absolute;margin-left:211.8pt;margin-top:191.1pt;width:25.5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75648" behindDoc="0" locked="0" layoutInCell="1" allowOverlap="1" wp14:anchorId="4769511E" wp14:editId="2E59D074">
                <wp:simplePos x="0" y="0"/>
                <wp:positionH relativeFrom="column">
                  <wp:posOffset>2677160</wp:posOffset>
                </wp:positionH>
                <wp:positionV relativeFrom="paragraph">
                  <wp:posOffset>327660</wp:posOffset>
                </wp:positionV>
                <wp:extent cx="323850" cy="333375"/>
                <wp:effectExtent l="0" t="0" r="19050" b="28575"/>
                <wp:wrapNone/>
                <wp:docPr id="39" name="Elipse 39"/>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A7818" id="Elipse 39" o:spid="_x0000_s1026" style="position:absolute;margin-left:210.8pt;margin-top:25.8pt;width:25.5pt;height:2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81792" behindDoc="0" locked="0" layoutInCell="1" allowOverlap="1" wp14:anchorId="469EC2D7" wp14:editId="53A57DA2">
                <wp:simplePos x="0" y="0"/>
                <wp:positionH relativeFrom="column">
                  <wp:posOffset>3842385</wp:posOffset>
                </wp:positionH>
                <wp:positionV relativeFrom="paragraph">
                  <wp:posOffset>2426970</wp:posOffset>
                </wp:positionV>
                <wp:extent cx="323850" cy="333375"/>
                <wp:effectExtent l="0" t="0" r="19050" b="28575"/>
                <wp:wrapNone/>
                <wp:docPr id="45" name="Elipse 45"/>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3105D" id="Elipse 45" o:spid="_x0000_s1026" style="position:absolute;margin-left:302.55pt;margin-top:191.1pt;width:25.5pt;height:26.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79744" behindDoc="0" locked="0" layoutInCell="1" allowOverlap="1" wp14:anchorId="0ED18D4A" wp14:editId="182616C5">
                <wp:simplePos x="0" y="0"/>
                <wp:positionH relativeFrom="column">
                  <wp:posOffset>3842385</wp:posOffset>
                </wp:positionH>
                <wp:positionV relativeFrom="paragraph">
                  <wp:posOffset>332740</wp:posOffset>
                </wp:positionV>
                <wp:extent cx="323850" cy="333375"/>
                <wp:effectExtent l="0" t="0" r="19050" b="28575"/>
                <wp:wrapNone/>
                <wp:docPr id="43" name="Elipse 43"/>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6050FC" id="Elipse 43" o:spid="_x0000_s1026" style="position:absolute;margin-left:302.55pt;margin-top:26.2pt;width:25.5pt;height:2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76672" behindDoc="0" locked="0" layoutInCell="1" allowOverlap="1" wp14:anchorId="0844309A" wp14:editId="3B093DCA">
                <wp:simplePos x="0" y="0"/>
                <wp:positionH relativeFrom="column">
                  <wp:posOffset>1515110</wp:posOffset>
                </wp:positionH>
                <wp:positionV relativeFrom="paragraph">
                  <wp:posOffset>2423160</wp:posOffset>
                </wp:positionV>
                <wp:extent cx="323850" cy="333375"/>
                <wp:effectExtent l="0" t="0" r="19050" b="28575"/>
                <wp:wrapNone/>
                <wp:docPr id="40" name="Elipse 40"/>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D74782" id="Elipse 40" o:spid="_x0000_s1026" style="position:absolute;margin-left:119.3pt;margin-top:190.8pt;width:25.5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77696" behindDoc="0" locked="0" layoutInCell="1" allowOverlap="1" wp14:anchorId="6C9450E9" wp14:editId="10F0F561">
                <wp:simplePos x="0" y="0"/>
                <wp:positionH relativeFrom="column">
                  <wp:posOffset>1502410</wp:posOffset>
                </wp:positionH>
                <wp:positionV relativeFrom="paragraph">
                  <wp:posOffset>332740</wp:posOffset>
                </wp:positionV>
                <wp:extent cx="323850" cy="333375"/>
                <wp:effectExtent l="0" t="0" r="19050" b="28575"/>
                <wp:wrapNone/>
                <wp:docPr id="41" name="Elipse 41"/>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A920A" id="Elipse 41" o:spid="_x0000_s1026" style="position:absolute;margin-left:118.3pt;margin-top:26.2pt;width:25.5pt;height:2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" filled="f" strokecolor="red" strokeweight="2pt"/>
            </w:pict>
          </mc:Fallback>
        </mc:AlternateContent>
      </w:r>
      <w:r w:rsidRPr="00EC17BA">
        <w:rPr>
          <w:rFonts w:cs="Tahoma"/>
          <w:noProof/>
          <w:lang w:eastAsia="es-BO"/>
        </w:rPr>
        <w:drawing>
          <wp:inline distT="0" distB="0" distL="0" distR="0" wp14:anchorId="07025219" wp14:editId="7F1443F9">
            <wp:extent cx="3657600" cy="3039645"/>
            <wp:effectExtent l="0" t="0" r="0" b="8890"/>
            <wp:docPr id="10" name="Imagen 10" descr="C:\Users\ADMIN\AppData\Local\Temp\Rar$DIa0.103\GRAF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103\GRAFICA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1186" r="1419" b="12418"/>
                    <a:stretch/>
                  </pic:blipFill>
                  <pic:spPr bwMode="auto">
                    <a:xfrm>
                      <a:off x="0" y="0"/>
                      <a:ext cx="3767190" cy="3130720"/>
                    </a:xfrm>
                    <a:prstGeom prst="rect">
                      <a:avLst/>
                    </a:prstGeom>
                    <a:noFill/>
                    <a:ln>
                      <a:noFill/>
                    </a:ln>
                    <a:extLst>
                      <a:ext uri="{53640926-AAD7-44D8-BBD7-CCE9431645EC}">
                        <a14:shadowObscured xmlns:a14="http://schemas.microsoft.com/office/drawing/2010/main"/>
                      </a:ext>
                    </a:extLst>
                  </pic:spPr>
                </pic:pic>
              </a:graphicData>
            </a:graphic>
          </wp:inline>
        </w:drawing>
      </w:r>
    </w:p>
    <w:p w14:paraId="00CC87E9" w14:textId="7694C0B4" w:rsidR="0052010A" w:rsidRPr="00EC17BA" w:rsidRDefault="002460AF" w:rsidP="002460AF">
      <w:pPr>
        <w:ind w:left="708" w:firstLine="708"/>
        <w:rPr>
          <w:rFonts w:cs="Tahoma"/>
        </w:rPr>
      </w:pPr>
      <w:r w:rsidRPr="002460AF">
        <w:rPr>
          <w:rFonts w:cs="Tahoma"/>
          <w:b/>
          <w:bCs/>
          <w:i/>
          <w:iCs/>
        </w:rPr>
        <w:t>Fuente:</w:t>
      </w:r>
      <w:r w:rsidRPr="002460AF">
        <w:rPr>
          <w:rFonts w:cs="Tahoma"/>
          <w:i/>
          <w:iCs/>
        </w:rPr>
        <w:t xml:space="preserve"> Agroasemex</w:t>
      </w:r>
      <w:r>
        <w:rPr>
          <w:rFonts w:cs="Tahoma"/>
          <w:i/>
          <w:iCs/>
        </w:rPr>
        <w:t>, 2012</w:t>
      </w:r>
    </w:p>
    <w:p w14:paraId="418694E4" w14:textId="77777777" w:rsidR="0052010A" w:rsidRPr="00EC17BA" w:rsidRDefault="0052010A" w:rsidP="0052010A">
      <w:pPr>
        <w:rPr>
          <w:rFonts w:cs="Tahoma"/>
        </w:rPr>
      </w:pPr>
    </w:p>
    <w:p w14:paraId="630ABEDA" w14:textId="43B1AA9B" w:rsidR="0052010A" w:rsidRDefault="0052010A" w:rsidP="0052010A">
      <w:pPr>
        <w:rPr>
          <w:rFonts w:cs="Tahoma"/>
        </w:rPr>
      </w:pPr>
    </w:p>
    <w:p w14:paraId="11EAE7D5" w14:textId="7BCCA2F4" w:rsidR="002460AF" w:rsidRDefault="002460AF" w:rsidP="0052010A">
      <w:pPr>
        <w:rPr>
          <w:rFonts w:cs="Tahoma"/>
        </w:rPr>
      </w:pPr>
    </w:p>
    <w:p w14:paraId="74945CE7" w14:textId="77777777" w:rsidR="002460AF" w:rsidRPr="00EC17BA" w:rsidRDefault="002460AF" w:rsidP="0052010A">
      <w:pPr>
        <w:rPr>
          <w:rFonts w:cs="Tahoma"/>
        </w:rPr>
      </w:pPr>
    </w:p>
    <w:p w14:paraId="2E489633" w14:textId="77777777" w:rsidR="0052010A" w:rsidRPr="00EC17BA" w:rsidRDefault="0052010A" w:rsidP="009A1DFD">
      <w:pPr>
        <w:pStyle w:val="Descripcin"/>
        <w:numPr>
          <w:ilvl w:val="0"/>
          <w:numId w:val="4"/>
        </w:numPr>
        <w:jc w:val="both"/>
        <w:rPr>
          <w:rFonts w:cs="Tahoma"/>
          <w:i w:val="0"/>
          <w:color w:val="auto"/>
          <w:sz w:val="20"/>
          <w:szCs w:val="20"/>
        </w:rPr>
      </w:pPr>
      <w:r w:rsidRPr="00EC17BA">
        <w:rPr>
          <w:rFonts w:cs="Tahoma"/>
          <w:i w:val="0"/>
          <w:color w:val="auto"/>
          <w:sz w:val="20"/>
          <w:szCs w:val="20"/>
        </w:rPr>
        <w:lastRenderedPageBreak/>
        <w:t>Para 11 segmentos de evaluación</w:t>
      </w:r>
    </w:p>
    <w:p w14:paraId="31B6F6AC" w14:textId="77777777" w:rsidR="0052010A" w:rsidRPr="00EC17BA" w:rsidRDefault="0052010A" w:rsidP="0052010A">
      <w:pPr>
        <w:rPr>
          <w:rFonts w:cs="Tahoma"/>
        </w:rPr>
      </w:pPr>
    </w:p>
    <w:p w14:paraId="5321FDA6" w14:textId="77777777" w:rsidR="0052010A" w:rsidRPr="00EC17BA" w:rsidRDefault="0052010A" w:rsidP="0052010A">
      <w:pPr>
        <w:jc w:val="center"/>
        <w:rPr>
          <w:rFonts w:cs="Tahoma"/>
        </w:rPr>
      </w:pPr>
      <w:r w:rsidRPr="00EC17BA">
        <w:rPr>
          <w:rFonts w:cs="Tahoma"/>
          <w:noProof/>
          <w:lang w:eastAsia="es-BO"/>
        </w:rPr>
        <mc:AlternateContent>
          <mc:Choice Requires="wps">
            <w:drawing>
              <wp:anchor distT="0" distB="0" distL="114300" distR="114300" simplePos="0" relativeHeight="251687936" behindDoc="0" locked="0" layoutInCell="1" allowOverlap="1" wp14:anchorId="47809ED1" wp14:editId="2C599F67">
                <wp:simplePos x="0" y="0"/>
                <wp:positionH relativeFrom="column">
                  <wp:posOffset>3834765</wp:posOffset>
                </wp:positionH>
                <wp:positionV relativeFrom="paragraph">
                  <wp:posOffset>2433320</wp:posOffset>
                </wp:positionV>
                <wp:extent cx="323850" cy="333375"/>
                <wp:effectExtent l="0" t="0" r="19050" b="28575"/>
                <wp:wrapNone/>
                <wp:docPr id="51" name="Elipse 51"/>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519681" id="Elipse 51" o:spid="_x0000_s1026" style="position:absolute;margin-left:301.95pt;margin-top:191.6pt;width:25.5pt;height:26.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89984" behindDoc="0" locked="0" layoutInCell="1" allowOverlap="1" wp14:anchorId="05450657" wp14:editId="4410FBDD">
                <wp:simplePos x="0" y="0"/>
                <wp:positionH relativeFrom="column">
                  <wp:posOffset>3831590</wp:posOffset>
                </wp:positionH>
                <wp:positionV relativeFrom="paragraph">
                  <wp:posOffset>328295</wp:posOffset>
                </wp:positionV>
                <wp:extent cx="323850" cy="333375"/>
                <wp:effectExtent l="0" t="0" r="19050" b="28575"/>
                <wp:wrapNone/>
                <wp:docPr id="53" name="Elipse 53"/>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114A9C" id="Elipse 53" o:spid="_x0000_s1026" style="position:absolute;margin-left:301.7pt;margin-top:25.85pt;width:25.5pt;height:26.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94080" behindDoc="0" locked="0" layoutInCell="1" allowOverlap="1" wp14:anchorId="5A9B3955" wp14:editId="0FF348E0">
                <wp:simplePos x="0" y="0"/>
                <wp:positionH relativeFrom="column">
                  <wp:posOffset>3250565</wp:posOffset>
                </wp:positionH>
                <wp:positionV relativeFrom="paragraph">
                  <wp:posOffset>1641475</wp:posOffset>
                </wp:positionV>
                <wp:extent cx="323850" cy="333375"/>
                <wp:effectExtent l="0" t="0" r="19050" b="28575"/>
                <wp:wrapNone/>
                <wp:docPr id="57" name="Elipse 57"/>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DF7F1D" id="Elipse 57" o:spid="_x0000_s1026" style="position:absolute;margin-left:255.95pt;margin-top:129.25pt;width:25.5pt;height:26.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93056" behindDoc="0" locked="0" layoutInCell="1" allowOverlap="1" wp14:anchorId="033F686F" wp14:editId="32962080">
                <wp:simplePos x="0" y="0"/>
                <wp:positionH relativeFrom="column">
                  <wp:posOffset>3241040</wp:posOffset>
                </wp:positionH>
                <wp:positionV relativeFrom="paragraph">
                  <wp:posOffset>822325</wp:posOffset>
                </wp:positionV>
                <wp:extent cx="323850" cy="333375"/>
                <wp:effectExtent l="0" t="0" r="19050" b="28575"/>
                <wp:wrapNone/>
                <wp:docPr id="56" name="Elipse 56"/>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6F7DD" id="Elipse 56" o:spid="_x0000_s1026" style="position:absolute;margin-left:255.2pt;margin-top:64.75pt;width:25.5pt;height:2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84864" behindDoc="0" locked="0" layoutInCell="1" allowOverlap="1" wp14:anchorId="44698E7E" wp14:editId="208C46E6">
                <wp:simplePos x="0" y="0"/>
                <wp:positionH relativeFrom="column">
                  <wp:posOffset>2666365</wp:posOffset>
                </wp:positionH>
                <wp:positionV relativeFrom="paragraph">
                  <wp:posOffset>2418715</wp:posOffset>
                </wp:positionV>
                <wp:extent cx="323850" cy="333375"/>
                <wp:effectExtent l="0" t="0" r="19050" b="28575"/>
                <wp:wrapNone/>
                <wp:docPr id="48" name="Elipse 48"/>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F40ABC" id="Elipse 48" o:spid="_x0000_s1026" style="position:absolute;margin-left:209.95pt;margin-top:190.45pt;width:25.5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85888" behindDoc="0" locked="0" layoutInCell="1" allowOverlap="1" wp14:anchorId="4088B833" wp14:editId="580F63C7">
                <wp:simplePos x="0" y="0"/>
                <wp:positionH relativeFrom="column">
                  <wp:posOffset>2666365</wp:posOffset>
                </wp:positionH>
                <wp:positionV relativeFrom="paragraph">
                  <wp:posOffset>1199515</wp:posOffset>
                </wp:positionV>
                <wp:extent cx="323850" cy="333375"/>
                <wp:effectExtent l="0" t="0" r="19050" b="28575"/>
                <wp:wrapNone/>
                <wp:docPr id="49" name="Elipse 49"/>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A39047" id="Elipse 49" o:spid="_x0000_s1026" style="position:absolute;margin-left:209.95pt;margin-top:94.45pt;width:25.5pt;height:26.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88960" behindDoc="0" locked="0" layoutInCell="1" allowOverlap="1" wp14:anchorId="6173AEAB" wp14:editId="2E00CD1C">
                <wp:simplePos x="0" y="0"/>
                <wp:positionH relativeFrom="column">
                  <wp:posOffset>2660015</wp:posOffset>
                </wp:positionH>
                <wp:positionV relativeFrom="paragraph">
                  <wp:posOffset>309245</wp:posOffset>
                </wp:positionV>
                <wp:extent cx="323850" cy="333375"/>
                <wp:effectExtent l="0" t="0" r="19050" b="28575"/>
                <wp:wrapNone/>
                <wp:docPr id="52" name="Elipse 52"/>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B2A468" id="Elipse 52" o:spid="_x0000_s1026" style="position:absolute;margin-left:209.45pt;margin-top:24.35pt;width:25.5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91008" behindDoc="0" locked="0" layoutInCell="1" allowOverlap="1" wp14:anchorId="6FC96FBB" wp14:editId="1DD03A7E">
                <wp:simplePos x="0" y="0"/>
                <wp:positionH relativeFrom="column">
                  <wp:posOffset>2088515</wp:posOffset>
                </wp:positionH>
                <wp:positionV relativeFrom="paragraph">
                  <wp:posOffset>1641475</wp:posOffset>
                </wp:positionV>
                <wp:extent cx="323850" cy="333375"/>
                <wp:effectExtent l="0" t="0" r="19050" b="28575"/>
                <wp:wrapNone/>
                <wp:docPr id="54" name="Elipse 54"/>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8E70B5" id="Elipse 54" o:spid="_x0000_s1026" style="position:absolute;margin-left:164.45pt;margin-top:129.25pt;width:25.5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92032" behindDoc="0" locked="0" layoutInCell="1" allowOverlap="1" wp14:anchorId="5860BA6E" wp14:editId="11DCF2D1">
                <wp:simplePos x="0" y="0"/>
                <wp:positionH relativeFrom="column">
                  <wp:posOffset>2078990</wp:posOffset>
                </wp:positionH>
                <wp:positionV relativeFrom="paragraph">
                  <wp:posOffset>822325</wp:posOffset>
                </wp:positionV>
                <wp:extent cx="323850" cy="333375"/>
                <wp:effectExtent l="0" t="0" r="19050" b="28575"/>
                <wp:wrapNone/>
                <wp:docPr id="55" name="Elipse 55"/>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908DE" id="Elipse 55" o:spid="_x0000_s1026" style="position:absolute;margin-left:163.7pt;margin-top:64.75pt;width:25.5pt;height:26.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83840" behindDoc="0" locked="0" layoutInCell="1" allowOverlap="1" wp14:anchorId="645C0222" wp14:editId="38CAB3C2">
                <wp:simplePos x="0" y="0"/>
                <wp:positionH relativeFrom="column">
                  <wp:posOffset>1504315</wp:posOffset>
                </wp:positionH>
                <wp:positionV relativeFrom="paragraph">
                  <wp:posOffset>2409190</wp:posOffset>
                </wp:positionV>
                <wp:extent cx="323850" cy="333375"/>
                <wp:effectExtent l="0" t="0" r="19050" b="28575"/>
                <wp:wrapNone/>
                <wp:docPr id="47" name="Elipse 47"/>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CA811" id="Elipse 47" o:spid="_x0000_s1026" style="position:absolute;margin-left:118.45pt;margin-top:189.7pt;width:25.5pt;height:26.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" filled="f" strokecolor="red" strokeweight="2pt"/>
            </w:pict>
          </mc:Fallback>
        </mc:AlternateContent>
      </w:r>
      <w:r w:rsidRPr="00EC17BA">
        <w:rPr>
          <w:rFonts w:cs="Tahoma"/>
          <w:noProof/>
          <w:lang w:eastAsia="es-BO"/>
        </w:rPr>
        <mc:AlternateContent>
          <mc:Choice Requires="wps">
            <w:drawing>
              <wp:anchor distT="0" distB="0" distL="114300" distR="114300" simplePos="0" relativeHeight="251686912" behindDoc="0" locked="0" layoutInCell="1" allowOverlap="1" wp14:anchorId="535EF869" wp14:editId="7D6CB34D">
                <wp:simplePos x="0" y="0"/>
                <wp:positionH relativeFrom="column">
                  <wp:posOffset>1501140</wp:posOffset>
                </wp:positionH>
                <wp:positionV relativeFrom="paragraph">
                  <wp:posOffset>328295</wp:posOffset>
                </wp:positionV>
                <wp:extent cx="323850" cy="333375"/>
                <wp:effectExtent l="0" t="0" r="19050" b="28575"/>
                <wp:wrapNone/>
                <wp:docPr id="50" name="Elipse 50"/>
                <wp:cNvGraphicFramePr/>
                <a:graphic xmlns:a="http://schemas.openxmlformats.org/drawingml/2006/main">
                  <a:graphicData uri="http://schemas.microsoft.com/office/word/2010/wordprocessingShape">
                    <wps:wsp>
                      <wps:cNvSpPr/>
                      <wps:spPr>
                        <a:xfrm>
                          <a:off x="0" y="0"/>
                          <a:ext cx="323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1705B" id="Elipse 50" o:spid="_x0000_s1026" style="position:absolute;margin-left:118.2pt;margin-top:25.85pt;width:25.5pt;height:26.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" filled="f" strokecolor="red" strokeweight="2pt"/>
            </w:pict>
          </mc:Fallback>
        </mc:AlternateContent>
      </w:r>
      <w:r w:rsidRPr="00EC17BA">
        <w:rPr>
          <w:rFonts w:cs="Tahoma"/>
          <w:noProof/>
          <w:lang w:eastAsia="es-BO"/>
        </w:rPr>
        <w:drawing>
          <wp:inline distT="0" distB="0" distL="0" distR="0" wp14:anchorId="4E278509" wp14:editId="5D27920B">
            <wp:extent cx="3657600" cy="3039645"/>
            <wp:effectExtent l="0" t="0" r="0" b="8890"/>
            <wp:docPr id="11" name="Imagen 11" descr="C:\Users\ADMIN\AppData\Local\Temp\Rar$DIa0.103\GRAF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103\GRAFICA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1186" r="1419" b="12418"/>
                    <a:stretch/>
                  </pic:blipFill>
                  <pic:spPr bwMode="auto">
                    <a:xfrm>
                      <a:off x="0" y="0"/>
                      <a:ext cx="3767190" cy="3130720"/>
                    </a:xfrm>
                    <a:prstGeom prst="rect">
                      <a:avLst/>
                    </a:prstGeom>
                    <a:noFill/>
                    <a:ln>
                      <a:noFill/>
                    </a:ln>
                    <a:extLst>
                      <a:ext uri="{53640926-AAD7-44D8-BBD7-CCE9431645EC}">
                        <a14:shadowObscured xmlns:a14="http://schemas.microsoft.com/office/drawing/2010/main"/>
                      </a:ext>
                    </a:extLst>
                  </pic:spPr>
                </pic:pic>
              </a:graphicData>
            </a:graphic>
          </wp:inline>
        </w:drawing>
      </w:r>
    </w:p>
    <w:p w14:paraId="5A0CA8FD" w14:textId="7ABD0A44" w:rsidR="0052010A" w:rsidRPr="00EC17BA" w:rsidRDefault="002460AF" w:rsidP="002460AF">
      <w:pPr>
        <w:ind w:left="708" w:firstLine="708"/>
        <w:rPr>
          <w:rFonts w:cs="Tahoma"/>
        </w:rPr>
      </w:pPr>
      <w:r w:rsidRPr="002460AF">
        <w:rPr>
          <w:rFonts w:cs="Tahoma"/>
          <w:b/>
          <w:bCs/>
          <w:i/>
          <w:iCs/>
        </w:rPr>
        <w:t>Fuente:</w:t>
      </w:r>
      <w:r w:rsidRPr="002460AF">
        <w:rPr>
          <w:rFonts w:cs="Tahoma"/>
          <w:i/>
          <w:iCs/>
        </w:rPr>
        <w:t xml:space="preserve"> Agroasemex</w:t>
      </w:r>
      <w:r>
        <w:rPr>
          <w:rFonts w:cs="Tahoma"/>
          <w:i/>
          <w:iCs/>
        </w:rPr>
        <w:t>, 2012</w:t>
      </w:r>
    </w:p>
    <w:p w14:paraId="32BBCA07" w14:textId="77777777" w:rsidR="0052010A" w:rsidRPr="00EC17BA" w:rsidRDefault="0052010A" w:rsidP="0052010A">
      <w:pPr>
        <w:rPr>
          <w:rFonts w:cs="Tahoma"/>
        </w:rPr>
      </w:pPr>
    </w:p>
    <w:p w14:paraId="69423965" w14:textId="77777777" w:rsidR="0052010A" w:rsidRPr="00EC17BA" w:rsidRDefault="0052010A" w:rsidP="0052010A">
      <w:pPr>
        <w:rPr>
          <w:rFonts w:cs="Tahoma"/>
        </w:rPr>
      </w:pPr>
    </w:p>
    <w:p w14:paraId="2CA0C324" w14:textId="77777777" w:rsidR="0052010A" w:rsidRPr="00EC17BA" w:rsidRDefault="0052010A" w:rsidP="0052010A">
      <w:pPr>
        <w:rPr>
          <w:rFonts w:cs="Tahoma"/>
        </w:rPr>
      </w:pPr>
    </w:p>
    <w:p w14:paraId="2E6B01B0" w14:textId="77777777" w:rsidR="0052010A" w:rsidRPr="00EC17BA" w:rsidRDefault="0052010A" w:rsidP="0052010A">
      <w:pPr>
        <w:rPr>
          <w:rFonts w:cs="Tahoma"/>
        </w:rPr>
      </w:pPr>
    </w:p>
    <w:p w14:paraId="5A2C8CF6" w14:textId="77777777" w:rsidR="0052010A" w:rsidRPr="00EC17BA" w:rsidRDefault="0052010A" w:rsidP="0052010A">
      <w:pPr>
        <w:rPr>
          <w:rFonts w:cs="Tahoma"/>
        </w:rPr>
      </w:pPr>
    </w:p>
    <w:p w14:paraId="7A2892E7" w14:textId="77777777" w:rsidR="0052010A" w:rsidRPr="00EC17BA" w:rsidRDefault="0052010A" w:rsidP="0052010A">
      <w:pPr>
        <w:rPr>
          <w:rFonts w:cs="Tahoma"/>
        </w:rPr>
      </w:pPr>
    </w:p>
    <w:p w14:paraId="0198AA72" w14:textId="77777777" w:rsidR="0052010A" w:rsidRPr="00EC17BA" w:rsidRDefault="0052010A" w:rsidP="0052010A">
      <w:pPr>
        <w:rPr>
          <w:rFonts w:cs="Tahoma"/>
        </w:rPr>
      </w:pPr>
    </w:p>
    <w:p w14:paraId="58CF9B13" w14:textId="77777777" w:rsidR="0052010A" w:rsidRPr="00EC17BA" w:rsidRDefault="0052010A" w:rsidP="0052010A">
      <w:pPr>
        <w:rPr>
          <w:rFonts w:cs="Tahoma"/>
        </w:rPr>
      </w:pPr>
    </w:p>
    <w:p w14:paraId="2F7D0291" w14:textId="77777777" w:rsidR="0052010A" w:rsidRPr="00EC17BA" w:rsidRDefault="0052010A" w:rsidP="0052010A">
      <w:pPr>
        <w:rPr>
          <w:rFonts w:cs="Tahoma"/>
        </w:rPr>
      </w:pPr>
    </w:p>
    <w:p w14:paraId="69D851BC" w14:textId="77777777" w:rsidR="0052010A" w:rsidRPr="00EC17BA" w:rsidRDefault="0052010A" w:rsidP="0052010A">
      <w:pPr>
        <w:rPr>
          <w:rFonts w:cs="Tahoma"/>
        </w:rPr>
      </w:pPr>
    </w:p>
    <w:p w14:paraId="2AC48A11" w14:textId="77777777" w:rsidR="0052010A" w:rsidRPr="00EC17BA" w:rsidRDefault="0052010A" w:rsidP="0052010A">
      <w:pPr>
        <w:rPr>
          <w:rFonts w:cs="Tahoma"/>
        </w:rPr>
      </w:pPr>
    </w:p>
    <w:p w14:paraId="50F16FD0" w14:textId="77777777" w:rsidR="0052010A" w:rsidRPr="00EC17BA" w:rsidRDefault="0052010A" w:rsidP="0052010A">
      <w:pPr>
        <w:rPr>
          <w:rFonts w:cs="Tahoma"/>
        </w:rPr>
      </w:pPr>
    </w:p>
    <w:p w14:paraId="595B5CE5" w14:textId="77777777" w:rsidR="0052010A" w:rsidRPr="00EC17BA" w:rsidRDefault="0052010A" w:rsidP="0052010A">
      <w:pPr>
        <w:rPr>
          <w:rFonts w:cs="Tahoma"/>
        </w:rPr>
      </w:pPr>
    </w:p>
    <w:p w14:paraId="2107B155" w14:textId="77777777" w:rsidR="0052010A" w:rsidRPr="00EC17BA" w:rsidRDefault="0052010A" w:rsidP="0052010A">
      <w:pPr>
        <w:rPr>
          <w:rFonts w:cs="Tahoma"/>
        </w:rPr>
      </w:pPr>
    </w:p>
    <w:p w14:paraId="3F2AD22F" w14:textId="77777777" w:rsidR="0052010A" w:rsidRPr="00EC17BA" w:rsidRDefault="0052010A" w:rsidP="0052010A">
      <w:pPr>
        <w:pStyle w:val="Descripcin"/>
        <w:jc w:val="both"/>
        <w:rPr>
          <w:rFonts w:cs="Tahoma"/>
          <w:b/>
          <w:i w:val="0"/>
          <w:color w:val="auto"/>
          <w:sz w:val="20"/>
          <w:szCs w:val="20"/>
        </w:rPr>
      </w:pPr>
    </w:p>
    <w:p w14:paraId="68CE39C7" w14:textId="77777777" w:rsidR="0052010A" w:rsidRPr="00EC17BA" w:rsidRDefault="0052010A" w:rsidP="0052010A">
      <w:pPr>
        <w:pStyle w:val="Descripcin"/>
        <w:jc w:val="both"/>
        <w:rPr>
          <w:rFonts w:cs="Tahoma"/>
          <w:b/>
          <w:i w:val="0"/>
          <w:color w:val="auto"/>
          <w:sz w:val="20"/>
          <w:szCs w:val="20"/>
        </w:rPr>
      </w:pPr>
    </w:p>
    <w:p w14:paraId="4A8B65ED" w14:textId="77777777" w:rsidR="0052010A" w:rsidRPr="00EC17BA" w:rsidRDefault="0052010A" w:rsidP="0052010A">
      <w:pPr>
        <w:rPr>
          <w:rFonts w:cs="Tahoma"/>
        </w:rPr>
      </w:pPr>
    </w:p>
    <w:p w14:paraId="60D21EBF" w14:textId="77777777" w:rsidR="0052010A" w:rsidRPr="00EC17BA" w:rsidRDefault="0052010A" w:rsidP="0052010A">
      <w:pPr>
        <w:pStyle w:val="Descripcin"/>
        <w:jc w:val="both"/>
        <w:rPr>
          <w:rFonts w:cs="Tahoma"/>
          <w:b/>
          <w:i w:val="0"/>
          <w:color w:val="auto"/>
          <w:sz w:val="20"/>
          <w:szCs w:val="20"/>
        </w:rPr>
      </w:pPr>
    </w:p>
    <w:p w14:paraId="77F26392" w14:textId="77777777" w:rsidR="0052010A" w:rsidRPr="00EC17BA" w:rsidRDefault="0052010A" w:rsidP="0052010A">
      <w:pPr>
        <w:rPr>
          <w:rFonts w:cs="Tahoma"/>
        </w:rPr>
      </w:pPr>
    </w:p>
    <w:p w14:paraId="28E2BE3E" w14:textId="77777777" w:rsidR="0052010A" w:rsidRPr="00EC17BA" w:rsidRDefault="0052010A" w:rsidP="0052010A">
      <w:pPr>
        <w:rPr>
          <w:rFonts w:cs="Tahoma"/>
        </w:rPr>
      </w:pPr>
    </w:p>
    <w:p w14:paraId="1DA92113" w14:textId="77777777" w:rsidR="0052010A" w:rsidRPr="00EC17BA" w:rsidRDefault="0052010A" w:rsidP="0052010A">
      <w:pPr>
        <w:rPr>
          <w:rFonts w:cs="Tahoma"/>
        </w:rPr>
      </w:pPr>
    </w:p>
    <w:p w14:paraId="7C66937D" w14:textId="413FD8C0" w:rsidR="0052010A" w:rsidRDefault="0052010A" w:rsidP="0052010A">
      <w:pPr>
        <w:pStyle w:val="Descripcin"/>
        <w:jc w:val="both"/>
        <w:rPr>
          <w:rFonts w:cs="Tahoma"/>
          <w:b/>
          <w:i w:val="0"/>
          <w:color w:val="auto"/>
          <w:sz w:val="20"/>
          <w:szCs w:val="20"/>
        </w:rPr>
      </w:pPr>
    </w:p>
    <w:p w14:paraId="496B15F1" w14:textId="2C359060" w:rsidR="002460AF" w:rsidRDefault="002460AF" w:rsidP="002460AF">
      <w:pPr>
        <w:rPr>
          <w:lang w:eastAsia="es-ES"/>
        </w:rPr>
      </w:pPr>
    </w:p>
    <w:p w14:paraId="1DF073D7" w14:textId="2C98C517" w:rsidR="002460AF" w:rsidRDefault="002460AF" w:rsidP="002460AF">
      <w:pPr>
        <w:rPr>
          <w:lang w:eastAsia="es-ES"/>
        </w:rPr>
      </w:pPr>
    </w:p>
    <w:p w14:paraId="7BCDCFDB" w14:textId="77777777" w:rsidR="002460AF" w:rsidRPr="002460AF" w:rsidRDefault="002460AF" w:rsidP="002460AF">
      <w:pPr>
        <w:rPr>
          <w:lang w:eastAsia="es-ES"/>
        </w:rPr>
      </w:pPr>
    </w:p>
    <w:p w14:paraId="06352E74" w14:textId="77777777" w:rsidR="0052010A" w:rsidRPr="00EC17BA" w:rsidRDefault="0052010A" w:rsidP="0052010A">
      <w:pPr>
        <w:pStyle w:val="Descripcin"/>
        <w:jc w:val="both"/>
        <w:rPr>
          <w:rFonts w:cs="Tahoma"/>
          <w:b/>
          <w:i w:val="0"/>
          <w:color w:val="auto"/>
          <w:sz w:val="20"/>
          <w:szCs w:val="20"/>
        </w:rPr>
      </w:pPr>
    </w:p>
    <w:p w14:paraId="4143DE59" w14:textId="4BBDF8FA" w:rsidR="0052010A" w:rsidRPr="00EC17BA" w:rsidRDefault="0052010A" w:rsidP="0052010A">
      <w:pPr>
        <w:pStyle w:val="Descripcin"/>
        <w:jc w:val="both"/>
        <w:rPr>
          <w:rFonts w:cs="Tahoma"/>
          <w:b/>
          <w:i w:val="0"/>
          <w:color w:val="auto"/>
          <w:sz w:val="20"/>
          <w:szCs w:val="20"/>
        </w:rPr>
      </w:pPr>
      <w:r w:rsidRPr="00EC17BA">
        <w:rPr>
          <w:rFonts w:cs="Tahoma"/>
          <w:b/>
          <w:i w:val="0"/>
          <w:color w:val="auto"/>
          <w:sz w:val="20"/>
          <w:szCs w:val="20"/>
        </w:rPr>
        <w:lastRenderedPageBreak/>
        <w:t xml:space="preserve">Anexo </w:t>
      </w:r>
      <w:r w:rsidR="006944CB">
        <w:rPr>
          <w:rFonts w:cs="Tahoma"/>
          <w:b/>
          <w:i w:val="0"/>
          <w:color w:val="auto"/>
          <w:sz w:val="20"/>
          <w:szCs w:val="20"/>
        </w:rPr>
        <w:t>4</w:t>
      </w:r>
      <w:r w:rsidRPr="00EC17BA">
        <w:rPr>
          <w:rFonts w:cs="Tahoma"/>
          <w:b/>
          <w:i w:val="0"/>
          <w:color w:val="auto"/>
          <w:sz w:val="20"/>
          <w:szCs w:val="20"/>
        </w:rPr>
        <w:t xml:space="preserve">. Planilla para la determinación del número de </w:t>
      </w:r>
      <w:r w:rsidR="00DB39A1">
        <w:rPr>
          <w:rFonts w:cs="Tahoma"/>
          <w:b/>
          <w:i w:val="0"/>
          <w:color w:val="auto"/>
          <w:sz w:val="20"/>
          <w:szCs w:val="20"/>
        </w:rPr>
        <w:t>espigas</w:t>
      </w:r>
      <w:r w:rsidR="00A6168F">
        <w:rPr>
          <w:rFonts w:cs="Tahoma"/>
          <w:b/>
          <w:i w:val="0"/>
          <w:color w:val="auto"/>
          <w:sz w:val="20"/>
          <w:szCs w:val="20"/>
        </w:rPr>
        <w:t>, número de granos</w:t>
      </w:r>
      <w:r w:rsidRPr="00EC17BA">
        <w:rPr>
          <w:rFonts w:cs="Tahoma"/>
          <w:b/>
          <w:i w:val="0"/>
          <w:color w:val="auto"/>
          <w:sz w:val="20"/>
          <w:szCs w:val="20"/>
        </w:rPr>
        <w:t xml:space="preserve"> y </w:t>
      </w:r>
      <w:r w:rsidR="00A6168F">
        <w:rPr>
          <w:rFonts w:cs="Tahoma"/>
          <w:b/>
          <w:i w:val="0"/>
          <w:color w:val="auto"/>
          <w:sz w:val="20"/>
          <w:szCs w:val="20"/>
        </w:rPr>
        <w:t xml:space="preserve">peso de </w:t>
      </w:r>
      <w:r w:rsidRPr="00EC17BA">
        <w:rPr>
          <w:rFonts w:cs="Tahoma"/>
          <w:b/>
          <w:i w:val="0"/>
          <w:color w:val="auto"/>
          <w:sz w:val="20"/>
          <w:szCs w:val="20"/>
        </w:rPr>
        <w:t>gra</w:t>
      </w:r>
      <w:r w:rsidR="00A6168F">
        <w:rPr>
          <w:rFonts w:cs="Tahoma"/>
          <w:b/>
          <w:i w:val="0"/>
          <w:color w:val="auto"/>
          <w:sz w:val="20"/>
          <w:szCs w:val="20"/>
        </w:rPr>
        <w:t>n</w:t>
      </w:r>
      <w:r w:rsidRPr="00EC17BA">
        <w:rPr>
          <w:rFonts w:cs="Tahoma"/>
          <w:b/>
          <w:i w:val="0"/>
          <w:color w:val="auto"/>
          <w:sz w:val="20"/>
          <w:szCs w:val="20"/>
        </w:rPr>
        <w:t xml:space="preserve">os </w:t>
      </w:r>
    </w:p>
    <w:tbl>
      <w:tblPr>
        <w:tblW w:w="7245" w:type="dxa"/>
        <w:jc w:val="center"/>
        <w:tblCellMar>
          <w:left w:w="70" w:type="dxa"/>
          <w:right w:w="70" w:type="dxa"/>
        </w:tblCellMar>
        <w:tblLook w:val="04A0" w:firstRow="1" w:lastRow="0" w:firstColumn="1" w:lastColumn="0" w:noHBand="0" w:noVBand="1"/>
      </w:tblPr>
      <w:tblGrid>
        <w:gridCol w:w="1149"/>
        <w:gridCol w:w="1276"/>
        <w:gridCol w:w="1276"/>
        <w:gridCol w:w="2126"/>
        <w:gridCol w:w="1418"/>
      </w:tblGrid>
      <w:tr w:rsidR="00FD2F28" w:rsidRPr="00EC17BA" w14:paraId="4D433456" w14:textId="77777777" w:rsidTr="00900989">
        <w:trPr>
          <w:trHeight w:val="381"/>
          <w:jc w:val="center"/>
        </w:trPr>
        <w:tc>
          <w:tcPr>
            <w:tcW w:w="1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D64732" w14:textId="77777777" w:rsidR="00FD2F28" w:rsidRPr="00EC17BA" w:rsidRDefault="00FD2F28" w:rsidP="00900989">
            <w:pPr>
              <w:jc w:val="center"/>
              <w:rPr>
                <w:rFonts w:eastAsia="Times New Roman" w:cs="Tahoma"/>
                <w:b/>
                <w:bCs/>
                <w:color w:val="000000" w:themeColor="text1"/>
                <w:sz w:val="16"/>
                <w:szCs w:val="16"/>
                <w:lang w:val="es-ES" w:eastAsia="es-ES"/>
              </w:rPr>
            </w:pPr>
            <w:r w:rsidRPr="00EC17BA">
              <w:rPr>
                <w:rFonts w:eastAsia="Times New Roman" w:cs="Tahoma"/>
                <w:b/>
                <w:bCs/>
                <w:color w:val="000000" w:themeColor="text1"/>
                <w:sz w:val="16"/>
                <w:szCs w:val="16"/>
                <w:lang w:val="es-ES" w:eastAsia="es-ES"/>
              </w:rPr>
              <w:t>Segmento muestral</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E761285" w14:textId="77777777" w:rsidR="00FD2F28" w:rsidRPr="00EC17BA" w:rsidRDefault="00FD2F28" w:rsidP="00900989">
            <w:pPr>
              <w:jc w:val="center"/>
              <w:rPr>
                <w:rFonts w:eastAsia="Times New Roman" w:cs="Tahoma"/>
                <w:b/>
                <w:bCs/>
                <w:color w:val="000000" w:themeColor="text1"/>
                <w:sz w:val="16"/>
                <w:szCs w:val="16"/>
                <w:lang w:val="es-ES" w:eastAsia="es-ES"/>
              </w:rPr>
            </w:pPr>
            <w:r w:rsidRPr="00EC17BA">
              <w:rPr>
                <w:rFonts w:eastAsia="Times New Roman" w:cs="Tahoma"/>
                <w:b/>
                <w:bCs/>
                <w:color w:val="000000" w:themeColor="text1"/>
                <w:sz w:val="16"/>
                <w:szCs w:val="16"/>
                <w:lang w:val="es-ES" w:eastAsia="es-ES"/>
              </w:rPr>
              <w:t>N° de espigas / m</w:t>
            </w:r>
            <w:r w:rsidRPr="00EC17BA">
              <w:rPr>
                <w:rFonts w:eastAsia="Times New Roman" w:cs="Tahoma"/>
                <w:b/>
                <w:bCs/>
                <w:color w:val="000000" w:themeColor="text1"/>
                <w:sz w:val="16"/>
                <w:szCs w:val="16"/>
                <w:vertAlign w:val="superscript"/>
                <w:lang w:val="es-ES" w:eastAsia="es-ES"/>
              </w:rPr>
              <w:t>2</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2B14B7D" w14:textId="77777777" w:rsidR="00FD2F28" w:rsidRPr="00EC17BA" w:rsidRDefault="00FD2F28" w:rsidP="00900989">
            <w:pPr>
              <w:jc w:val="center"/>
              <w:rPr>
                <w:rFonts w:eastAsia="Times New Roman" w:cs="Tahoma"/>
                <w:b/>
                <w:bCs/>
                <w:color w:val="000000" w:themeColor="text1"/>
                <w:sz w:val="16"/>
                <w:szCs w:val="16"/>
                <w:lang w:val="es-ES" w:eastAsia="es-ES"/>
              </w:rPr>
            </w:pPr>
            <w:r w:rsidRPr="00EC17BA">
              <w:rPr>
                <w:rFonts w:eastAsia="Times New Roman" w:cs="Tahoma"/>
                <w:b/>
                <w:bCs/>
                <w:color w:val="000000" w:themeColor="text1"/>
                <w:sz w:val="16"/>
                <w:szCs w:val="16"/>
                <w:lang w:val="es-ES" w:eastAsia="es-ES"/>
              </w:rPr>
              <w:t>N° de granos por espiga</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6A9C5B6" w14:textId="77777777" w:rsidR="00FD2F28" w:rsidRPr="00EC17BA" w:rsidRDefault="00FD2F28" w:rsidP="00900989">
            <w:pPr>
              <w:jc w:val="center"/>
              <w:rPr>
                <w:rFonts w:eastAsia="Times New Roman" w:cs="Tahoma"/>
                <w:b/>
                <w:bCs/>
                <w:color w:val="000000" w:themeColor="text1"/>
                <w:sz w:val="16"/>
                <w:szCs w:val="16"/>
                <w:lang w:val="es-ES" w:eastAsia="es-ES"/>
              </w:rPr>
            </w:pPr>
            <w:r w:rsidRPr="00EC17BA">
              <w:rPr>
                <w:rFonts w:eastAsia="Times New Roman" w:cs="Tahoma"/>
                <w:b/>
                <w:bCs/>
                <w:color w:val="000000" w:themeColor="text1"/>
                <w:sz w:val="16"/>
                <w:szCs w:val="16"/>
                <w:lang w:val="es-ES" w:eastAsia="es-ES"/>
              </w:rPr>
              <w:t>Peso de la sumatoria de granos de las 10 espigas muestreadas en este segmento (gramos)</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A12C603" w14:textId="3414EE74" w:rsidR="00FD2F28" w:rsidRPr="00EC17BA" w:rsidRDefault="00FD2F28" w:rsidP="00900989">
            <w:pPr>
              <w:jc w:val="center"/>
              <w:rPr>
                <w:rFonts w:eastAsia="Times New Roman" w:cs="Tahoma"/>
                <w:b/>
                <w:bCs/>
                <w:color w:val="000000" w:themeColor="text1"/>
                <w:sz w:val="16"/>
                <w:szCs w:val="16"/>
                <w:lang w:val="es-ES" w:eastAsia="es-ES"/>
              </w:rPr>
            </w:pPr>
            <w:r w:rsidRPr="00EC17BA">
              <w:rPr>
                <w:rFonts w:eastAsia="Times New Roman" w:cs="Tahoma"/>
                <w:b/>
                <w:bCs/>
                <w:color w:val="000000" w:themeColor="text1"/>
                <w:sz w:val="16"/>
                <w:szCs w:val="16"/>
                <w:lang w:val="es-ES" w:eastAsia="es-ES"/>
              </w:rPr>
              <w:t>Peso de 1.000 granos (gramos)</w:t>
            </w:r>
          </w:p>
        </w:tc>
      </w:tr>
      <w:tr w:rsidR="00FD2F28" w:rsidRPr="00EC17BA" w14:paraId="4DCBFBC4" w14:textId="77777777" w:rsidTr="00FD2F28">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tcPr>
          <w:p w14:paraId="263B9984" w14:textId="58305B68"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577D215D" w14:textId="6B5FE064"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7675C067" w14:textId="425253A6"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tcPr>
          <w:p w14:paraId="1E632489" w14:textId="54CC7286" w:rsidR="00FD2F28" w:rsidRPr="00EC17BA" w:rsidRDefault="00FD2F28" w:rsidP="00900989">
            <w:pPr>
              <w:jc w:val="center"/>
              <w:rPr>
                <w:rFonts w:eastAsia="Times New Roman" w:cs="Tahoma"/>
                <w:color w:val="000000" w:themeColor="text1"/>
                <w:sz w:val="16"/>
                <w:szCs w:val="16"/>
                <w:lang w:val="es-ES" w:eastAsia="es-ES"/>
              </w:rPr>
            </w:pP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14:paraId="5C7D4BA6" w14:textId="25309B8F" w:rsidR="00FD2F28" w:rsidRPr="00EC17BA" w:rsidRDefault="00FD2F28" w:rsidP="00900989">
            <w:pPr>
              <w:jc w:val="center"/>
              <w:rPr>
                <w:rFonts w:eastAsia="Times New Roman" w:cs="Tahoma"/>
                <w:color w:val="000000" w:themeColor="text1"/>
                <w:sz w:val="16"/>
                <w:szCs w:val="16"/>
                <w:lang w:val="es-ES" w:eastAsia="es-ES"/>
              </w:rPr>
            </w:pPr>
          </w:p>
        </w:tc>
      </w:tr>
      <w:tr w:rsidR="00FD2F28" w:rsidRPr="00EC17BA" w14:paraId="3F3BB244"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25866D97"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3126F619"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3EBBF86C" w14:textId="522F8104"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4C360AD2"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5049EDFC"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17705F91"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7032ACBF"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631A179E"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7B08E887" w14:textId="0375674D"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1FCD84F9"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2A72F6BC"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5D6C35FB"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4D0F0C46"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556C806"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7D446BE9" w14:textId="4A089737"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44ECD2C3"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4C5E6C43"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6E03F9AF"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1B5FD0C0"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45D8252D"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1016F782" w14:textId="469DF332"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5C21E6A1"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1B99955E"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27E2A84A"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298E93CE"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DC90898"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045BA95B" w14:textId="34879351"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4B7CBE62"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0BA08388"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0D2369E8"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3D5ED4FB"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7A1D8090"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58DA1D48" w14:textId="502B4F36"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42A22E7E"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62DE81B8"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18E92CC1"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22A298A3"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2C67743"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22DA1B36" w14:textId="288A9AB8"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2452A03D"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10DA11CA"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401B8917"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4466AEB2"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3248C08D"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2C0FAB8E" w14:textId="685E3EFC"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70352141"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41499D12"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6949A596"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7B67111E"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3C089CF7"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317A8D51" w14:textId="02A347F4"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458C313F"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2E4A090B"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325BE07A" w14:textId="77777777" w:rsidTr="00FD2F28">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tcPr>
          <w:p w14:paraId="49626D58" w14:textId="0E0AF296"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60099A7D" w14:textId="76AE0BE3"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6B789F39" w14:textId="6F143E7C"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tcPr>
          <w:p w14:paraId="0D814A8A" w14:textId="65224740" w:rsidR="00FD2F28" w:rsidRPr="00EC17BA" w:rsidRDefault="00FD2F28" w:rsidP="00900989">
            <w:pPr>
              <w:jc w:val="center"/>
              <w:rPr>
                <w:rFonts w:eastAsia="Times New Roman" w:cs="Tahoma"/>
                <w:color w:val="000000" w:themeColor="text1"/>
                <w:sz w:val="16"/>
                <w:szCs w:val="16"/>
                <w:lang w:val="es-ES" w:eastAsia="es-ES"/>
              </w:rPr>
            </w:pP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14:paraId="34155B49" w14:textId="4D0C1F86" w:rsidR="00FD2F28" w:rsidRPr="00EC17BA" w:rsidRDefault="00FD2F28" w:rsidP="00900989">
            <w:pPr>
              <w:jc w:val="center"/>
              <w:rPr>
                <w:rFonts w:eastAsia="Times New Roman" w:cs="Tahoma"/>
                <w:color w:val="000000" w:themeColor="text1"/>
                <w:sz w:val="16"/>
                <w:szCs w:val="16"/>
                <w:lang w:val="es-ES" w:eastAsia="es-ES"/>
              </w:rPr>
            </w:pPr>
          </w:p>
        </w:tc>
      </w:tr>
      <w:tr w:rsidR="00FD2F28" w:rsidRPr="00EC17BA" w14:paraId="20E550E8"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09BF83D0"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13306DB9"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43EE1DA9" w14:textId="5509265A"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20F4B2DD"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667E9349"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783B9B41"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185D91A6"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8A95E14"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748AF7C2" w14:textId="5B113DEF"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124FCD28"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1A7E3ECA"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375D5D82"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21BFFE95"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D96583E"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6BC4329D" w14:textId="3F81E19A"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60D6A70C"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25D3547F"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55864C34"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13D9281C"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0CE47285"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330A2292" w14:textId="74B89A5F"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26DD151B"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0A7F6D07"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33026F53"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1C265C9B"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06BB6780"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5E7E4E06" w14:textId="69072F03"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2E8422AF"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1E3359A2"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79C74924"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7F7583F6"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A547924"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75B82ED2" w14:textId="53A373B6"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35E918D7"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4A6AAEF8"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1FE66784"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6D4DDD3E"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F2D7467"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6DD78E5F" w14:textId="409ADCFE"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017DD57E"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5373E35E"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3D20E4B8"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651DF424"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492BE3F7"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33D5613C" w14:textId="101CC7E1"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1C0000DB"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472DA507"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655F4C4F"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31F34541"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CB4A35B"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18EBC49C" w14:textId="3B2CC0C8"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27E25363"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30A5D814"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65DED9FF" w14:textId="77777777" w:rsidTr="00FD2F28">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tcPr>
          <w:p w14:paraId="13FF52C3" w14:textId="2C45E3BC"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4516B112" w14:textId="1E1BD1A2"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1293DC27" w14:textId="00C4EF45"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tcPr>
          <w:p w14:paraId="4D718B20" w14:textId="11478BA5" w:rsidR="00FD2F28" w:rsidRPr="00EC17BA" w:rsidRDefault="00FD2F28" w:rsidP="00900989">
            <w:pPr>
              <w:jc w:val="center"/>
              <w:rPr>
                <w:rFonts w:eastAsia="Times New Roman" w:cs="Tahoma"/>
                <w:color w:val="000000" w:themeColor="text1"/>
                <w:sz w:val="16"/>
                <w:szCs w:val="16"/>
                <w:lang w:val="es-ES" w:eastAsia="es-ES"/>
              </w:rPr>
            </w:pP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14:paraId="17F324FE" w14:textId="3EEC7B6B" w:rsidR="00FD2F28" w:rsidRPr="00EC17BA" w:rsidRDefault="00FD2F28" w:rsidP="00900989">
            <w:pPr>
              <w:jc w:val="center"/>
              <w:rPr>
                <w:rFonts w:eastAsia="Times New Roman" w:cs="Tahoma"/>
                <w:color w:val="000000" w:themeColor="text1"/>
                <w:sz w:val="16"/>
                <w:szCs w:val="16"/>
                <w:lang w:val="es-ES" w:eastAsia="es-ES"/>
              </w:rPr>
            </w:pPr>
          </w:p>
        </w:tc>
      </w:tr>
      <w:tr w:rsidR="00FD2F28" w:rsidRPr="00EC17BA" w14:paraId="0D9D726A"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315DEE8B"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7B951B57"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2246D86F" w14:textId="103E64E6"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12E9EFAC"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339C48B1"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7F51372B"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6C3B0441"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2F1F10D9"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55D62993" w14:textId="44B19339"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1405D6F4"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3F140D5B"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120BC5B4"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69BE6807"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48A9B4AD"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31852C69" w14:textId="6B69D4B9"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5D0590A2"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398A848C"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2FCC0B8D"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68AC51DF"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35CDBCCB"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30D076FD" w14:textId="5612ABA6"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48718713"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4657C276"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788BEE25"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41E3DC2A"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D821D15"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63A2A90F" w14:textId="254FF59E"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723C9D02"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1A603989"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406858D0"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2B3BF62E"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36601C8D"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20341EE6" w14:textId="078E80F9"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0A921096"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2092F25B"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272D27E0"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7E23EF89"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43A96204"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5422080C" w14:textId="00F68A61"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389B90F9"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4315676A"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6A027104"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0A5F721A"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0AA90BFE"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123DB9C3" w14:textId="0D276E61"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650C20F0"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1D5892BF"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27B933C9"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7AB6992A"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4A1EE3FB"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1E1CFA9D" w14:textId="3CC22920"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58C71820"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68F55B37"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2C924D8D" w14:textId="77777777" w:rsidTr="00FD2F28">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tcPr>
          <w:p w14:paraId="07046197" w14:textId="2E6ED370"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4E20A0D7" w14:textId="6A5A8A0C"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54C740C8" w14:textId="177B2581"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tcPr>
          <w:p w14:paraId="7B0D08FA" w14:textId="31CCC3AA" w:rsidR="00FD2F28" w:rsidRPr="00EC17BA" w:rsidRDefault="00FD2F28" w:rsidP="00900989">
            <w:pPr>
              <w:jc w:val="center"/>
              <w:rPr>
                <w:rFonts w:eastAsia="Times New Roman" w:cs="Tahoma"/>
                <w:color w:val="000000" w:themeColor="text1"/>
                <w:sz w:val="16"/>
                <w:szCs w:val="16"/>
                <w:lang w:val="es-ES" w:eastAsia="es-ES"/>
              </w:rPr>
            </w:pP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14:paraId="3E1E543C" w14:textId="7FB08434" w:rsidR="00FD2F28" w:rsidRPr="00EC17BA" w:rsidRDefault="00FD2F28" w:rsidP="00900989">
            <w:pPr>
              <w:jc w:val="center"/>
              <w:rPr>
                <w:rFonts w:eastAsia="Times New Roman" w:cs="Tahoma"/>
                <w:color w:val="000000" w:themeColor="text1"/>
                <w:sz w:val="16"/>
                <w:szCs w:val="16"/>
                <w:lang w:val="es-ES" w:eastAsia="es-ES"/>
              </w:rPr>
            </w:pPr>
          </w:p>
        </w:tc>
      </w:tr>
      <w:tr w:rsidR="00FD2F28" w:rsidRPr="00EC17BA" w14:paraId="0D044E21"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03B5E634"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744D1368"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4BEE77AA" w14:textId="6CB24ACC"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16718A67"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1CD75C80"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24F755EA"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7936013B"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27DA2BF2"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77D4B1F6" w14:textId="0EEC6F85"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35BC1C69"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0C9AAD4F"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11986C61"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3FA7BDE9"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212D6D90"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66D0DF96" w14:textId="1F7EFB17"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761E791F"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0A198F3A"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3BA9B382"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1F828395"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6CFEA366"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7FCF69B3" w14:textId="6573568D"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5316FCB9"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33EA396C"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718D9C36"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785862CE"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71D37E35"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599D9D61" w14:textId="14CC5E14"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0EAB8242"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64B0E6A8"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75685128"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60AEB402"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293C9C40"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15430FD4" w14:textId="7F41EC98"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48C303EB"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7C7A2848"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1D74EB09"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3DFE673D"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63CB64CD"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0CE6FDEB" w14:textId="1F1E806D"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14A7D400"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057CBD40"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2480E3A5"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2969873F"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50764098"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6398F6B6" w14:textId="70319D27"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7E3D88BE"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19B3DF0E"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57E1C6FB"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tcPr>
          <w:p w14:paraId="7FA9F652"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14:paraId="365BAFA3"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766DBFD3" w14:textId="3A66CCEA"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tcPr>
          <w:p w14:paraId="6B650A05"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tcPr>
          <w:p w14:paraId="1E3E5223"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36E74F46" w14:textId="77777777" w:rsidTr="00FD2F28">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tcPr>
          <w:p w14:paraId="0B9B62DA" w14:textId="21E2B33C"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632C0C9A" w14:textId="6B727AEC" w:rsidR="00FD2F28" w:rsidRPr="00EC17BA" w:rsidRDefault="00FD2F28" w:rsidP="00900989">
            <w:pPr>
              <w:jc w:val="cente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2BEC4DC2" w14:textId="67BA26E1"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tcPr>
          <w:p w14:paraId="236FCED7" w14:textId="0CCE770F" w:rsidR="00FD2F28" w:rsidRPr="00EC17BA" w:rsidRDefault="00FD2F28" w:rsidP="00900989">
            <w:pPr>
              <w:jc w:val="center"/>
              <w:rPr>
                <w:rFonts w:eastAsia="Times New Roman" w:cs="Tahoma"/>
                <w:color w:val="000000" w:themeColor="text1"/>
                <w:sz w:val="16"/>
                <w:szCs w:val="16"/>
                <w:lang w:val="es-ES" w:eastAsia="es-ES"/>
              </w:rPr>
            </w:pP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14:paraId="135ECCE6" w14:textId="14D00EA4" w:rsidR="00FD2F28" w:rsidRPr="00EC17BA" w:rsidRDefault="00FD2F28" w:rsidP="00900989">
            <w:pPr>
              <w:jc w:val="center"/>
              <w:rPr>
                <w:rFonts w:eastAsia="Times New Roman" w:cs="Tahoma"/>
                <w:color w:val="000000" w:themeColor="text1"/>
                <w:sz w:val="16"/>
                <w:szCs w:val="16"/>
                <w:lang w:val="es-ES" w:eastAsia="es-ES"/>
              </w:rPr>
            </w:pPr>
          </w:p>
        </w:tc>
      </w:tr>
      <w:tr w:rsidR="00FD2F28" w:rsidRPr="00EC17BA" w14:paraId="1C34E8F7"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62D9015A"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A15BA21"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6E92550F" w14:textId="1102D63F"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ED60ED1"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5035731"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597E41A0"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4DA1071"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CB5882F"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4B363157" w14:textId="34E1F35F"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90FAE45"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99D7AD6"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088677EC"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5BA887D1"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B6F3DF5"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25A8C276" w14:textId="5B425E19"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5638F66B"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25240A2"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029AD94A"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29B34FE2"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F0C5EF3"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78A385E9" w14:textId="1C20D614"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4554297"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5E879F0"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2E0E3324"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98E8AFB"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C768146"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294A2CD8" w14:textId="32C16D72"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DA71D88"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F24B3B0"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7DC7BFC4"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71CCBB80"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6420C05"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3ED3F2A9" w14:textId="41908063"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641104E0"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BF4EA26"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5B6E236E"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7314CE17"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0334D5B"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4B2B5F6B" w14:textId="5F9A24DD"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59F87106"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B14E3A6"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29E78898"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2B5221C8"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8E6C1F0"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17AAC438" w14:textId="37851664"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0D365C62"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982CC60"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702A8AA0" w14:textId="77777777" w:rsidTr="00FD2F28">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27003AA"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E495F70" w14:textId="77777777" w:rsidR="00FD2F28" w:rsidRPr="00EC17BA" w:rsidRDefault="00FD2F28" w:rsidP="00900989">
            <w:pPr>
              <w:rPr>
                <w:rFonts w:eastAsia="Times New Roman" w:cs="Tahoma"/>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2FDEF486" w14:textId="07B8C795" w:rsidR="00FD2F28" w:rsidRPr="00EC17BA" w:rsidRDefault="00FD2F28" w:rsidP="00900989">
            <w:pPr>
              <w:jc w:val="center"/>
              <w:rPr>
                <w:rFonts w:eastAsia="Times New Roman" w:cs="Tahoma"/>
                <w:color w:val="000000" w:themeColor="text1"/>
                <w:sz w:val="16"/>
                <w:szCs w:val="16"/>
                <w:lang w:val="es-ES" w:eastAsia="es-ES"/>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757924C" w14:textId="77777777" w:rsidR="00FD2F28" w:rsidRPr="00EC17BA" w:rsidRDefault="00FD2F28" w:rsidP="00900989">
            <w:pPr>
              <w:rPr>
                <w:rFonts w:eastAsia="Times New Roman" w:cs="Tahoma"/>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5942A61"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4885480B" w14:textId="77777777" w:rsidTr="00FD2F28">
        <w:trPr>
          <w:trHeight w:val="185"/>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2B150F97" w14:textId="77777777" w:rsidR="00FD2F28" w:rsidRPr="00EC17BA" w:rsidRDefault="00FD2F28" w:rsidP="00900989">
            <w:pPr>
              <w:jc w:val="center"/>
              <w:rPr>
                <w:rFonts w:eastAsia="Times New Roman" w:cs="Tahoma"/>
                <w:b/>
                <w:bCs/>
                <w:color w:val="000000" w:themeColor="text1"/>
                <w:sz w:val="16"/>
                <w:szCs w:val="16"/>
                <w:lang w:val="es-ES" w:eastAsia="es-ES"/>
              </w:rPr>
            </w:pPr>
            <w:r w:rsidRPr="00EC17BA">
              <w:rPr>
                <w:rFonts w:eastAsia="Times New Roman" w:cs="Tahoma"/>
                <w:b/>
                <w:bCs/>
                <w:color w:val="000000" w:themeColor="text1"/>
                <w:sz w:val="16"/>
                <w:szCs w:val="16"/>
                <w:lang w:val="es-ES" w:eastAsia="es-ES"/>
              </w:rPr>
              <w:t>TOTAL</w:t>
            </w:r>
          </w:p>
        </w:tc>
        <w:tc>
          <w:tcPr>
            <w:tcW w:w="1276" w:type="dxa"/>
            <w:tcBorders>
              <w:top w:val="nil"/>
              <w:left w:val="nil"/>
              <w:bottom w:val="single" w:sz="4" w:space="0" w:color="auto"/>
              <w:right w:val="single" w:sz="4" w:space="0" w:color="auto"/>
            </w:tcBorders>
            <w:shd w:val="clear" w:color="auto" w:fill="auto"/>
            <w:noWrap/>
            <w:vAlign w:val="center"/>
          </w:tcPr>
          <w:p w14:paraId="6203EA3F" w14:textId="14E97CD1" w:rsidR="00FD2F28" w:rsidRPr="00EC17BA" w:rsidRDefault="00FD2F28" w:rsidP="00900989">
            <w:pPr>
              <w:jc w:val="center"/>
              <w:rPr>
                <w:rFonts w:eastAsia="Times New Roman" w:cs="Tahoma"/>
                <w:b/>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4B3E5D49" w14:textId="1BE75661" w:rsidR="00FD2F28" w:rsidRPr="00EC17BA" w:rsidRDefault="00FD2F28" w:rsidP="00900989">
            <w:pPr>
              <w:jc w:val="center"/>
              <w:rPr>
                <w:rFonts w:eastAsia="Times New Roman" w:cs="Tahoma"/>
                <w:b/>
                <w:color w:val="000000" w:themeColor="text1"/>
                <w:sz w:val="16"/>
                <w:szCs w:val="16"/>
                <w:lang w:val="es-ES" w:eastAsia="es-ES"/>
              </w:rPr>
            </w:pPr>
          </w:p>
        </w:tc>
        <w:tc>
          <w:tcPr>
            <w:tcW w:w="2126" w:type="dxa"/>
            <w:tcBorders>
              <w:top w:val="nil"/>
              <w:left w:val="nil"/>
              <w:bottom w:val="single" w:sz="4" w:space="0" w:color="auto"/>
              <w:right w:val="single" w:sz="4" w:space="0" w:color="auto"/>
            </w:tcBorders>
            <w:shd w:val="clear" w:color="auto" w:fill="auto"/>
            <w:noWrap/>
            <w:vAlign w:val="center"/>
          </w:tcPr>
          <w:p w14:paraId="328D90AA" w14:textId="1F766402" w:rsidR="00FD2F28" w:rsidRPr="00EC17BA" w:rsidRDefault="00FD2F28" w:rsidP="00900989">
            <w:pPr>
              <w:jc w:val="center"/>
              <w:rPr>
                <w:rFonts w:eastAsia="Times New Roman" w:cs="Tahoma"/>
                <w:b/>
                <w:color w:val="000000" w:themeColor="text1"/>
                <w:sz w:val="16"/>
                <w:szCs w:val="16"/>
                <w:lang w:val="es-ES" w:eastAsia="es-ES"/>
              </w:rPr>
            </w:pPr>
          </w:p>
        </w:tc>
        <w:tc>
          <w:tcPr>
            <w:tcW w:w="1418" w:type="dxa"/>
            <w:tcBorders>
              <w:top w:val="nil"/>
              <w:left w:val="nil"/>
              <w:bottom w:val="single" w:sz="4" w:space="0" w:color="auto"/>
              <w:right w:val="single" w:sz="4" w:space="0" w:color="auto"/>
            </w:tcBorders>
            <w:shd w:val="clear" w:color="auto" w:fill="auto"/>
            <w:noWrap/>
            <w:vAlign w:val="center"/>
          </w:tcPr>
          <w:p w14:paraId="7BF386BF" w14:textId="56CD5D05" w:rsidR="00FD2F28" w:rsidRPr="00EC17BA" w:rsidRDefault="00FD2F28" w:rsidP="00900989">
            <w:pPr>
              <w:jc w:val="center"/>
              <w:rPr>
                <w:rFonts w:eastAsia="Times New Roman" w:cs="Tahoma"/>
                <w:b/>
                <w:color w:val="000000" w:themeColor="text1"/>
                <w:sz w:val="16"/>
                <w:szCs w:val="16"/>
                <w:lang w:val="es-ES" w:eastAsia="es-ES"/>
              </w:rPr>
            </w:pPr>
          </w:p>
        </w:tc>
      </w:tr>
      <w:tr w:rsidR="00FD2F28" w:rsidRPr="00EC17BA" w14:paraId="67BC0377" w14:textId="77777777" w:rsidTr="00FD2F28">
        <w:trPr>
          <w:trHeight w:val="185"/>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3C29B52C" w14:textId="77777777" w:rsidR="00FD2F28" w:rsidRPr="00EC17BA" w:rsidRDefault="00FD2F28" w:rsidP="00900989">
            <w:pPr>
              <w:jc w:val="center"/>
              <w:rPr>
                <w:rFonts w:eastAsia="Times New Roman" w:cs="Tahoma"/>
                <w:b/>
                <w:bCs/>
                <w:color w:val="000000" w:themeColor="text1"/>
                <w:sz w:val="16"/>
                <w:szCs w:val="16"/>
                <w:lang w:val="es-ES" w:eastAsia="es-ES"/>
              </w:rPr>
            </w:pPr>
            <w:r w:rsidRPr="00EC17BA">
              <w:rPr>
                <w:rFonts w:eastAsia="Times New Roman" w:cs="Tahoma"/>
                <w:b/>
                <w:bCs/>
                <w:color w:val="000000" w:themeColor="text1"/>
                <w:sz w:val="16"/>
                <w:szCs w:val="16"/>
                <w:lang w:val="es-ES" w:eastAsia="es-ES"/>
              </w:rPr>
              <w:t>Promedio</w:t>
            </w:r>
          </w:p>
        </w:tc>
        <w:tc>
          <w:tcPr>
            <w:tcW w:w="1276" w:type="dxa"/>
            <w:tcBorders>
              <w:top w:val="nil"/>
              <w:left w:val="nil"/>
              <w:bottom w:val="single" w:sz="4" w:space="0" w:color="auto"/>
              <w:right w:val="single" w:sz="4" w:space="0" w:color="auto"/>
            </w:tcBorders>
            <w:shd w:val="clear" w:color="auto" w:fill="auto"/>
            <w:noWrap/>
            <w:vAlign w:val="center"/>
          </w:tcPr>
          <w:p w14:paraId="27183765" w14:textId="3748AD6F" w:rsidR="00FD2F28" w:rsidRPr="00EC17BA" w:rsidRDefault="00FD2F28" w:rsidP="00900989">
            <w:pPr>
              <w:jc w:val="center"/>
              <w:rPr>
                <w:rFonts w:eastAsia="Times New Roman" w:cs="Tahoma"/>
                <w:b/>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14:paraId="6711F26F" w14:textId="3BC95EDA" w:rsidR="00FD2F28" w:rsidRPr="00EC17BA" w:rsidRDefault="00FD2F28" w:rsidP="00900989">
            <w:pPr>
              <w:jc w:val="center"/>
              <w:rPr>
                <w:rFonts w:eastAsia="Times New Roman" w:cs="Tahoma"/>
                <w:b/>
                <w:color w:val="000000" w:themeColor="text1"/>
                <w:sz w:val="16"/>
                <w:szCs w:val="16"/>
                <w:lang w:val="es-ES" w:eastAsia="es-ES"/>
              </w:rPr>
            </w:pPr>
          </w:p>
        </w:tc>
        <w:tc>
          <w:tcPr>
            <w:tcW w:w="2126" w:type="dxa"/>
            <w:tcBorders>
              <w:top w:val="nil"/>
              <w:left w:val="nil"/>
              <w:bottom w:val="single" w:sz="4" w:space="0" w:color="auto"/>
              <w:right w:val="single" w:sz="4" w:space="0" w:color="auto"/>
            </w:tcBorders>
            <w:shd w:val="clear" w:color="auto" w:fill="auto"/>
            <w:noWrap/>
            <w:vAlign w:val="center"/>
          </w:tcPr>
          <w:p w14:paraId="368E76E0" w14:textId="51FB967F" w:rsidR="00FD2F28" w:rsidRPr="00EC17BA" w:rsidRDefault="00FD2F28" w:rsidP="00900989">
            <w:pPr>
              <w:jc w:val="center"/>
              <w:rPr>
                <w:rFonts w:eastAsia="Times New Roman" w:cs="Tahoma"/>
                <w:b/>
                <w:color w:val="000000" w:themeColor="text1"/>
                <w:sz w:val="16"/>
                <w:szCs w:val="16"/>
                <w:lang w:val="es-ES" w:eastAsia="es-ES"/>
              </w:rPr>
            </w:pPr>
          </w:p>
        </w:tc>
        <w:tc>
          <w:tcPr>
            <w:tcW w:w="1418" w:type="dxa"/>
            <w:tcBorders>
              <w:top w:val="nil"/>
              <w:left w:val="nil"/>
              <w:bottom w:val="single" w:sz="4" w:space="0" w:color="auto"/>
              <w:right w:val="single" w:sz="4" w:space="0" w:color="auto"/>
            </w:tcBorders>
            <w:shd w:val="clear" w:color="auto" w:fill="auto"/>
            <w:noWrap/>
            <w:vAlign w:val="center"/>
          </w:tcPr>
          <w:p w14:paraId="12732E18" w14:textId="5C660C88" w:rsidR="00FD2F28" w:rsidRPr="00EC17BA" w:rsidRDefault="00FD2F28" w:rsidP="00900989">
            <w:pPr>
              <w:jc w:val="center"/>
              <w:rPr>
                <w:rFonts w:eastAsia="Times New Roman" w:cs="Tahoma"/>
                <w:b/>
                <w:color w:val="000000" w:themeColor="text1"/>
                <w:sz w:val="16"/>
                <w:szCs w:val="16"/>
                <w:lang w:val="es-ES" w:eastAsia="es-ES"/>
              </w:rPr>
            </w:pPr>
          </w:p>
        </w:tc>
      </w:tr>
      <w:tr w:rsidR="00FD2F28" w:rsidRPr="00EC17BA" w14:paraId="3752A1D4" w14:textId="77777777" w:rsidTr="00900989">
        <w:trPr>
          <w:trHeight w:val="204"/>
          <w:jc w:val="center"/>
        </w:trPr>
        <w:tc>
          <w:tcPr>
            <w:tcW w:w="1149" w:type="dxa"/>
            <w:tcBorders>
              <w:top w:val="nil"/>
              <w:left w:val="nil"/>
              <w:bottom w:val="single" w:sz="4" w:space="0" w:color="auto"/>
              <w:right w:val="nil"/>
            </w:tcBorders>
            <w:shd w:val="clear" w:color="auto" w:fill="auto"/>
            <w:noWrap/>
            <w:vAlign w:val="bottom"/>
            <w:hideMark/>
          </w:tcPr>
          <w:p w14:paraId="32DDE7A3" w14:textId="77777777" w:rsidR="00FD2F28" w:rsidRPr="00EC17BA" w:rsidRDefault="00FD2F28" w:rsidP="00900989">
            <w:pPr>
              <w:rPr>
                <w:rFonts w:eastAsia="Times New Roman" w:cs="Tahoma"/>
                <w:color w:val="000000" w:themeColor="text1"/>
                <w:sz w:val="16"/>
                <w:szCs w:val="16"/>
                <w:lang w:val="es-ES" w:eastAsia="es-ES"/>
              </w:rPr>
            </w:pPr>
          </w:p>
        </w:tc>
        <w:tc>
          <w:tcPr>
            <w:tcW w:w="1276" w:type="dxa"/>
            <w:tcBorders>
              <w:top w:val="nil"/>
              <w:left w:val="nil"/>
              <w:bottom w:val="single" w:sz="4" w:space="0" w:color="auto"/>
              <w:right w:val="nil"/>
            </w:tcBorders>
            <w:shd w:val="clear" w:color="auto" w:fill="auto"/>
            <w:noWrap/>
            <w:vAlign w:val="bottom"/>
            <w:hideMark/>
          </w:tcPr>
          <w:p w14:paraId="060C3847" w14:textId="77777777" w:rsidR="00FD2F28" w:rsidRPr="00EC17BA" w:rsidRDefault="00FD2F28" w:rsidP="00900989">
            <w:pPr>
              <w:rPr>
                <w:rFonts w:eastAsia="Times New Roman" w:cs="Tahoma"/>
                <w:color w:val="000000" w:themeColor="text1"/>
                <w:sz w:val="16"/>
                <w:szCs w:val="16"/>
                <w:lang w:val="es-ES" w:eastAsia="es-ES"/>
              </w:rPr>
            </w:pPr>
          </w:p>
        </w:tc>
        <w:tc>
          <w:tcPr>
            <w:tcW w:w="1276" w:type="dxa"/>
            <w:tcBorders>
              <w:top w:val="nil"/>
              <w:left w:val="nil"/>
              <w:bottom w:val="single" w:sz="4" w:space="0" w:color="auto"/>
              <w:right w:val="nil"/>
            </w:tcBorders>
            <w:shd w:val="clear" w:color="auto" w:fill="auto"/>
            <w:noWrap/>
            <w:vAlign w:val="bottom"/>
            <w:hideMark/>
          </w:tcPr>
          <w:p w14:paraId="1DD7AA07" w14:textId="77777777" w:rsidR="00FD2F28" w:rsidRPr="00EC17BA" w:rsidRDefault="00FD2F28" w:rsidP="00900989">
            <w:pPr>
              <w:rPr>
                <w:rFonts w:eastAsia="Times New Roman" w:cs="Tahoma"/>
                <w:color w:val="000000" w:themeColor="text1"/>
                <w:sz w:val="16"/>
                <w:szCs w:val="16"/>
                <w:lang w:val="es-ES" w:eastAsia="es-ES"/>
              </w:rPr>
            </w:pPr>
          </w:p>
        </w:tc>
        <w:tc>
          <w:tcPr>
            <w:tcW w:w="2126" w:type="dxa"/>
            <w:tcBorders>
              <w:top w:val="nil"/>
              <w:left w:val="nil"/>
              <w:bottom w:val="nil"/>
              <w:right w:val="nil"/>
            </w:tcBorders>
            <w:shd w:val="clear" w:color="auto" w:fill="auto"/>
            <w:noWrap/>
            <w:vAlign w:val="bottom"/>
            <w:hideMark/>
          </w:tcPr>
          <w:p w14:paraId="75A284CA" w14:textId="77777777" w:rsidR="00FD2F28" w:rsidRPr="00EC17BA" w:rsidRDefault="00FD2F28" w:rsidP="00900989">
            <w:pPr>
              <w:rPr>
                <w:rFonts w:eastAsia="Times New Roman" w:cs="Tahoma"/>
                <w:color w:val="000000" w:themeColor="text1"/>
                <w:sz w:val="16"/>
                <w:szCs w:val="16"/>
                <w:lang w:val="es-ES" w:eastAsia="es-ES"/>
              </w:rPr>
            </w:pPr>
          </w:p>
        </w:tc>
        <w:tc>
          <w:tcPr>
            <w:tcW w:w="1418" w:type="dxa"/>
            <w:tcBorders>
              <w:top w:val="nil"/>
              <w:left w:val="nil"/>
              <w:bottom w:val="nil"/>
              <w:right w:val="nil"/>
            </w:tcBorders>
            <w:shd w:val="clear" w:color="auto" w:fill="auto"/>
            <w:noWrap/>
            <w:vAlign w:val="bottom"/>
            <w:hideMark/>
          </w:tcPr>
          <w:p w14:paraId="76CD26B3"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635F36BF" w14:textId="77777777" w:rsidTr="00900989">
        <w:trPr>
          <w:trHeight w:val="204"/>
          <w:jc w:val="center"/>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DAB07" w14:textId="66FC3135" w:rsidR="00FD2F28" w:rsidRPr="00EC17BA" w:rsidRDefault="00FD2F28" w:rsidP="00900989">
            <w:pPr>
              <w:jc w:val="center"/>
              <w:rPr>
                <w:rFonts w:eastAsia="Times New Roman" w:cs="Tahoma"/>
                <w:b/>
                <w:bCs/>
                <w:color w:val="000000" w:themeColor="text1"/>
                <w:sz w:val="16"/>
                <w:szCs w:val="16"/>
                <w:lang w:val="es-ES" w:eastAsia="es-ES"/>
              </w:rPr>
            </w:pPr>
            <w:r w:rsidRPr="00EC17BA">
              <w:rPr>
                <w:rFonts w:eastAsia="Times New Roman" w:cs="Tahoma"/>
                <w:b/>
                <w:bCs/>
                <w:color w:val="000000" w:themeColor="text1"/>
                <w:sz w:val="16"/>
                <w:szCs w:val="16"/>
                <w:lang w:val="es-ES" w:eastAsia="es-ES"/>
              </w:rPr>
              <w:t xml:space="preserve">Rendimiento en </w:t>
            </w:r>
            <w:r>
              <w:rPr>
                <w:rFonts w:eastAsia="Times New Roman" w:cs="Tahoma"/>
                <w:b/>
                <w:bCs/>
                <w:color w:val="000000" w:themeColor="text1"/>
                <w:sz w:val="16"/>
                <w:szCs w:val="16"/>
                <w:lang w:val="es-ES" w:eastAsia="es-ES"/>
              </w:rPr>
              <w:t>kg</w:t>
            </w:r>
            <w:r w:rsidRPr="00EC17BA">
              <w:rPr>
                <w:rFonts w:eastAsia="Times New Roman" w:cs="Tahoma"/>
                <w:b/>
                <w:bCs/>
                <w:color w:val="000000" w:themeColor="text1"/>
                <w:sz w:val="16"/>
                <w:szCs w:val="16"/>
                <w:lang w:val="es-ES" w:eastAsia="es-ES"/>
              </w:rPr>
              <w:t>/ha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72B26" w14:textId="77777777" w:rsidR="00FD2F28" w:rsidRPr="00EC17BA" w:rsidRDefault="00FD2F28" w:rsidP="00900989">
            <w:pPr>
              <w:jc w:val="center"/>
              <w:rPr>
                <w:rFonts w:eastAsia="Times New Roman" w:cs="Tahoma"/>
                <w:b/>
                <w:bCs/>
                <w:color w:val="000000" w:themeColor="text1"/>
                <w:sz w:val="16"/>
                <w:szCs w:val="16"/>
                <w:lang w:val="es-ES" w:eastAsia="es-ES"/>
              </w:rPr>
            </w:pPr>
          </w:p>
        </w:tc>
        <w:tc>
          <w:tcPr>
            <w:tcW w:w="2126" w:type="dxa"/>
            <w:tcBorders>
              <w:top w:val="nil"/>
              <w:left w:val="single" w:sz="4" w:space="0" w:color="auto"/>
              <w:bottom w:val="nil"/>
              <w:right w:val="nil"/>
            </w:tcBorders>
            <w:shd w:val="clear" w:color="auto" w:fill="auto"/>
            <w:noWrap/>
            <w:vAlign w:val="bottom"/>
          </w:tcPr>
          <w:p w14:paraId="6E1F112A" w14:textId="77777777" w:rsidR="00FD2F28" w:rsidRPr="00EC17BA" w:rsidRDefault="00FD2F28" w:rsidP="00900989">
            <w:pPr>
              <w:rPr>
                <w:rFonts w:eastAsia="Times New Roman" w:cs="Tahoma"/>
                <w:color w:val="000000" w:themeColor="text1"/>
                <w:sz w:val="16"/>
                <w:szCs w:val="16"/>
                <w:lang w:val="es-ES" w:eastAsia="es-ES"/>
              </w:rPr>
            </w:pPr>
          </w:p>
        </w:tc>
        <w:tc>
          <w:tcPr>
            <w:tcW w:w="1418" w:type="dxa"/>
            <w:tcBorders>
              <w:top w:val="nil"/>
              <w:left w:val="nil"/>
              <w:bottom w:val="nil"/>
              <w:right w:val="nil"/>
            </w:tcBorders>
            <w:shd w:val="clear" w:color="auto" w:fill="auto"/>
            <w:noWrap/>
            <w:vAlign w:val="bottom"/>
          </w:tcPr>
          <w:p w14:paraId="38E27996" w14:textId="77777777" w:rsidR="00FD2F28" w:rsidRPr="00EC17BA" w:rsidRDefault="00FD2F28" w:rsidP="00900989">
            <w:pPr>
              <w:rPr>
                <w:rFonts w:eastAsia="Times New Roman" w:cs="Tahoma"/>
                <w:color w:val="000000" w:themeColor="text1"/>
                <w:sz w:val="16"/>
                <w:szCs w:val="16"/>
                <w:lang w:val="es-ES" w:eastAsia="es-ES"/>
              </w:rPr>
            </w:pPr>
          </w:p>
        </w:tc>
      </w:tr>
      <w:tr w:rsidR="00FD2F28" w:rsidRPr="00EC17BA" w14:paraId="7ABC4F06" w14:textId="77777777" w:rsidTr="00900989">
        <w:trPr>
          <w:trHeight w:val="204"/>
          <w:jc w:val="center"/>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172525" w14:textId="77777777" w:rsidR="00FD2F28" w:rsidRPr="00EC17BA" w:rsidRDefault="00FD2F28" w:rsidP="00900989">
            <w:pPr>
              <w:jc w:val="center"/>
              <w:rPr>
                <w:rFonts w:eastAsia="Times New Roman" w:cs="Tahoma"/>
                <w:b/>
                <w:bCs/>
                <w:color w:val="000000" w:themeColor="text1"/>
                <w:sz w:val="16"/>
                <w:szCs w:val="16"/>
                <w:lang w:val="es-ES" w:eastAsia="es-ES"/>
              </w:rPr>
            </w:pPr>
            <w:r w:rsidRPr="00EC17BA">
              <w:rPr>
                <w:rFonts w:eastAsia="Times New Roman" w:cs="Tahoma"/>
                <w:b/>
                <w:bCs/>
                <w:color w:val="000000" w:themeColor="text1"/>
                <w:sz w:val="16"/>
                <w:szCs w:val="16"/>
                <w:lang w:val="es-ES" w:eastAsia="es-ES"/>
              </w:rPr>
              <w:t>Rendimiento en t/ha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8E232" w14:textId="7A3245CD" w:rsidR="00FD2F28" w:rsidRPr="00EC17BA" w:rsidRDefault="00FD2F28" w:rsidP="00900989">
            <w:pPr>
              <w:jc w:val="center"/>
              <w:rPr>
                <w:rFonts w:eastAsia="Times New Roman" w:cs="Tahoma"/>
                <w:b/>
                <w:bCs/>
                <w:color w:val="000000" w:themeColor="text1"/>
                <w:sz w:val="16"/>
                <w:szCs w:val="16"/>
                <w:lang w:val="es-ES" w:eastAsia="es-ES"/>
              </w:rPr>
            </w:pPr>
          </w:p>
        </w:tc>
        <w:tc>
          <w:tcPr>
            <w:tcW w:w="2126" w:type="dxa"/>
            <w:tcBorders>
              <w:top w:val="nil"/>
              <w:left w:val="single" w:sz="4" w:space="0" w:color="auto"/>
              <w:bottom w:val="nil"/>
              <w:right w:val="nil"/>
            </w:tcBorders>
            <w:shd w:val="clear" w:color="auto" w:fill="auto"/>
            <w:noWrap/>
            <w:vAlign w:val="bottom"/>
            <w:hideMark/>
          </w:tcPr>
          <w:p w14:paraId="290A656B" w14:textId="77777777" w:rsidR="00FD2F28" w:rsidRPr="00EC17BA" w:rsidRDefault="00FD2F28" w:rsidP="00900989">
            <w:pPr>
              <w:rPr>
                <w:rFonts w:eastAsia="Times New Roman" w:cs="Tahoma"/>
                <w:color w:val="000000" w:themeColor="text1"/>
                <w:sz w:val="16"/>
                <w:szCs w:val="16"/>
                <w:lang w:val="es-ES" w:eastAsia="es-ES"/>
              </w:rPr>
            </w:pPr>
          </w:p>
        </w:tc>
        <w:tc>
          <w:tcPr>
            <w:tcW w:w="1418" w:type="dxa"/>
            <w:tcBorders>
              <w:top w:val="nil"/>
              <w:left w:val="nil"/>
              <w:bottom w:val="nil"/>
              <w:right w:val="nil"/>
            </w:tcBorders>
            <w:shd w:val="clear" w:color="auto" w:fill="auto"/>
            <w:noWrap/>
            <w:vAlign w:val="bottom"/>
            <w:hideMark/>
          </w:tcPr>
          <w:p w14:paraId="0EE177C4" w14:textId="77777777" w:rsidR="00FD2F28" w:rsidRPr="00EC17BA" w:rsidRDefault="00FD2F28" w:rsidP="00900989">
            <w:pPr>
              <w:rPr>
                <w:rFonts w:eastAsia="Times New Roman" w:cs="Tahoma"/>
                <w:color w:val="000000" w:themeColor="text1"/>
                <w:sz w:val="16"/>
                <w:szCs w:val="16"/>
                <w:lang w:val="es-ES" w:eastAsia="es-ES"/>
              </w:rPr>
            </w:pPr>
          </w:p>
        </w:tc>
      </w:tr>
    </w:tbl>
    <w:p w14:paraId="6A86F080" w14:textId="73F8B71C" w:rsidR="0052010A" w:rsidRPr="00FD2F28" w:rsidRDefault="0052010A" w:rsidP="0052010A">
      <w:pPr>
        <w:rPr>
          <w:rFonts w:cs="Tahoma"/>
          <w:b/>
          <w:i/>
          <w:iCs/>
        </w:rPr>
      </w:pPr>
      <w:r w:rsidRPr="00EC17BA">
        <w:rPr>
          <w:rFonts w:cs="Tahoma"/>
        </w:rPr>
        <w:t xml:space="preserve">     </w:t>
      </w:r>
      <w:r w:rsidRPr="00FD2F28">
        <w:rPr>
          <w:rFonts w:cs="Tahoma"/>
          <w:i/>
          <w:iCs/>
        </w:rPr>
        <w:t xml:space="preserve"> </w:t>
      </w:r>
      <w:r w:rsidRPr="00FD2F28">
        <w:rPr>
          <w:rFonts w:cs="Tahoma"/>
          <w:b/>
          <w:bCs/>
          <w:i/>
          <w:iCs/>
        </w:rPr>
        <w:t>Fuente:</w:t>
      </w:r>
      <w:r w:rsidRPr="00FD2F28">
        <w:rPr>
          <w:rFonts w:cs="Tahoma"/>
          <w:i/>
          <w:iCs/>
        </w:rPr>
        <w:t xml:space="preserve"> Elaboración Propia</w:t>
      </w:r>
    </w:p>
    <w:p w14:paraId="620D7481" w14:textId="32FA7F2C" w:rsidR="0052010A" w:rsidRPr="0006300E" w:rsidRDefault="0052010A" w:rsidP="0052010A">
      <w:pPr>
        <w:pStyle w:val="Descripcin"/>
        <w:jc w:val="both"/>
        <w:rPr>
          <w:rFonts w:cs="Tahoma"/>
        </w:rPr>
      </w:pPr>
      <w:r w:rsidRPr="00EC17BA">
        <w:rPr>
          <w:rFonts w:cs="Tahoma"/>
          <w:b/>
          <w:i w:val="0"/>
          <w:color w:val="auto"/>
          <w:sz w:val="20"/>
          <w:szCs w:val="20"/>
        </w:rPr>
        <w:lastRenderedPageBreak/>
        <w:t xml:space="preserve">Anexo </w:t>
      </w:r>
      <w:r w:rsidR="006944CB">
        <w:rPr>
          <w:rFonts w:cs="Tahoma"/>
          <w:b/>
          <w:i w:val="0"/>
          <w:color w:val="auto"/>
          <w:sz w:val="20"/>
          <w:szCs w:val="20"/>
        </w:rPr>
        <w:t>5</w:t>
      </w:r>
      <w:r w:rsidRPr="00EC17BA">
        <w:rPr>
          <w:rFonts w:cs="Tahoma"/>
          <w:b/>
          <w:i w:val="0"/>
          <w:color w:val="auto"/>
          <w:sz w:val="20"/>
          <w:szCs w:val="20"/>
        </w:rPr>
        <w:t>.</w:t>
      </w:r>
      <w:r w:rsidR="0006300E">
        <w:rPr>
          <w:rFonts w:cs="Tahoma"/>
        </w:rPr>
        <w:t xml:space="preserve"> </w:t>
      </w:r>
      <w:r w:rsidRPr="00EC17BA">
        <w:rPr>
          <w:rFonts w:cs="Tahoma"/>
          <w:b/>
          <w:i w:val="0"/>
          <w:color w:val="auto"/>
          <w:sz w:val="20"/>
          <w:szCs w:val="20"/>
        </w:rPr>
        <w:t>Ejemplo de aplicación de evaluación a rendimiento (para 5 segmentos de evaluación)</w:t>
      </w:r>
    </w:p>
    <w:p w14:paraId="048C6D49" w14:textId="6DFC72E9" w:rsidR="00A6168F" w:rsidRDefault="00C3309C" w:rsidP="0052010A">
      <w:pPr>
        <w:rPr>
          <w:rFonts w:cs="Tahoma"/>
          <w:szCs w:val="20"/>
        </w:rPr>
      </w:pPr>
      <w:r>
        <w:rPr>
          <w:rFonts w:cs="Tahoma"/>
          <w:szCs w:val="20"/>
        </w:rPr>
        <w:t xml:space="preserve">- </w:t>
      </w:r>
      <w:r w:rsidR="00A6168F">
        <w:rPr>
          <w:rFonts w:cs="Tahoma"/>
          <w:szCs w:val="20"/>
        </w:rPr>
        <w:t>Determinación de puntos de muestreo</w:t>
      </w:r>
      <w:r w:rsidR="00285F85">
        <w:rPr>
          <w:rFonts w:cs="Tahoma"/>
          <w:szCs w:val="20"/>
        </w:rPr>
        <w:t xml:space="preserve"> en gabinete</w:t>
      </w:r>
    </w:p>
    <w:p w14:paraId="107096C4" w14:textId="77777777" w:rsidR="00A6168F" w:rsidRDefault="00A6168F" w:rsidP="0052010A">
      <w:pPr>
        <w:rPr>
          <w:rFonts w:cs="Tahoma"/>
          <w:szCs w:val="20"/>
        </w:rPr>
      </w:pPr>
    </w:p>
    <w:p w14:paraId="076DCC09" w14:textId="6FE9C80E" w:rsidR="00A6168F" w:rsidRDefault="001336BE" w:rsidP="00285F85">
      <w:pPr>
        <w:jc w:val="center"/>
        <w:rPr>
          <w:rFonts w:cs="Tahoma"/>
          <w:szCs w:val="20"/>
        </w:rPr>
      </w:pPr>
      <w:r>
        <w:rPr>
          <w:noProof/>
          <w:lang w:eastAsia="es-BO"/>
        </w:rPr>
        <mc:AlternateContent>
          <mc:Choice Requires="wps">
            <w:drawing>
              <wp:anchor distT="0" distB="0" distL="114300" distR="114300" simplePos="0" relativeHeight="251697152" behindDoc="0" locked="0" layoutInCell="1" allowOverlap="1" wp14:anchorId="7E2AA35E" wp14:editId="52498115">
                <wp:simplePos x="0" y="0"/>
                <wp:positionH relativeFrom="column">
                  <wp:posOffset>2103755</wp:posOffset>
                </wp:positionH>
                <wp:positionV relativeFrom="paragraph">
                  <wp:posOffset>2336220</wp:posOffset>
                </wp:positionV>
                <wp:extent cx="99041" cy="104115"/>
                <wp:effectExtent l="0" t="0" r="15875" b="10795"/>
                <wp:wrapNone/>
                <wp:docPr id="16" name="Diagrama de flujo: o 16"/>
                <wp:cNvGraphicFramePr/>
                <a:graphic xmlns:a="http://schemas.openxmlformats.org/drawingml/2006/main">
                  <a:graphicData uri="http://schemas.microsoft.com/office/word/2010/wordprocessingShape">
                    <wps:wsp>
                      <wps:cNvSpPr/>
                      <wps:spPr>
                        <a:xfrm flipV="1">
                          <a:off x="0" y="0"/>
                          <a:ext cx="99041" cy="104115"/>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D9FB6"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Diagrama de flujo: o 16" o:spid="_x0000_s1026" type="#_x0000_t124" style="position:absolute;margin-left:165.65pt;margin-top:183.95pt;width:7.8pt;height:8.2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" fillcolor="#4f81bd [3204]" strokecolor="#243f60 [1604]" strokeweight="2pt"/>
            </w:pict>
          </mc:Fallback>
        </mc:AlternateContent>
      </w:r>
      <w:r>
        <w:rPr>
          <w:noProof/>
          <w:lang w:eastAsia="es-BO"/>
        </w:rPr>
        <mc:AlternateContent>
          <mc:Choice Requires="wps">
            <w:drawing>
              <wp:anchor distT="0" distB="0" distL="114300" distR="114300" simplePos="0" relativeHeight="251705344" behindDoc="0" locked="0" layoutInCell="1" allowOverlap="1" wp14:anchorId="0E8CF99D" wp14:editId="510056AB">
                <wp:simplePos x="0" y="0"/>
                <wp:positionH relativeFrom="column">
                  <wp:posOffset>2172666</wp:posOffset>
                </wp:positionH>
                <wp:positionV relativeFrom="paragraph">
                  <wp:posOffset>2829505</wp:posOffset>
                </wp:positionV>
                <wp:extent cx="99041" cy="104115"/>
                <wp:effectExtent l="0" t="0" r="15875" b="10795"/>
                <wp:wrapNone/>
                <wp:docPr id="22" name="Diagrama de flujo: o 22"/>
                <wp:cNvGraphicFramePr/>
                <a:graphic xmlns:a="http://schemas.openxmlformats.org/drawingml/2006/main">
                  <a:graphicData uri="http://schemas.microsoft.com/office/word/2010/wordprocessingShape">
                    <wps:wsp>
                      <wps:cNvSpPr/>
                      <wps:spPr>
                        <a:xfrm flipV="1">
                          <a:off x="0" y="0"/>
                          <a:ext cx="99041" cy="104115"/>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0120A" id="Diagrama de flujo: o 22" o:spid="_x0000_s1026" type="#_x0000_t124" style="position:absolute;margin-left:171.1pt;margin-top:222.8pt;width:7.8pt;height:8.2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" fillcolor="#4f81bd [3204]" strokecolor="#243f60 [1604]" strokeweight="2pt"/>
            </w:pict>
          </mc:Fallback>
        </mc:AlternateContent>
      </w:r>
      <w:r>
        <w:rPr>
          <w:noProof/>
          <w:lang w:eastAsia="es-BO"/>
        </w:rPr>
        <mc:AlternateContent>
          <mc:Choice Requires="wps">
            <w:drawing>
              <wp:anchor distT="0" distB="0" distL="114300" distR="114300" simplePos="0" relativeHeight="251703296" behindDoc="0" locked="0" layoutInCell="1" allowOverlap="1" wp14:anchorId="0BA308F0" wp14:editId="780A1C47">
                <wp:simplePos x="0" y="0"/>
                <wp:positionH relativeFrom="column">
                  <wp:posOffset>3291316</wp:posOffset>
                </wp:positionH>
                <wp:positionV relativeFrom="paragraph">
                  <wp:posOffset>2159083</wp:posOffset>
                </wp:positionV>
                <wp:extent cx="99041" cy="104115"/>
                <wp:effectExtent l="0" t="0" r="15875" b="10795"/>
                <wp:wrapNone/>
                <wp:docPr id="20" name="Diagrama de flujo: o 20"/>
                <wp:cNvGraphicFramePr/>
                <a:graphic xmlns:a="http://schemas.openxmlformats.org/drawingml/2006/main">
                  <a:graphicData uri="http://schemas.microsoft.com/office/word/2010/wordprocessingShape">
                    <wps:wsp>
                      <wps:cNvSpPr/>
                      <wps:spPr>
                        <a:xfrm flipV="1">
                          <a:off x="0" y="0"/>
                          <a:ext cx="99041" cy="104115"/>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1CC1C" id="Diagrama de flujo: o 20" o:spid="_x0000_s1026" type="#_x0000_t124" style="position:absolute;margin-left:259.15pt;margin-top:170pt;width:7.8pt;height:8.2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" fillcolor="#4f81bd [3204]" strokecolor="#243f60 [1604]" strokeweight="2pt"/>
            </w:pict>
          </mc:Fallback>
        </mc:AlternateContent>
      </w:r>
      <w:r>
        <w:rPr>
          <w:noProof/>
          <w:lang w:eastAsia="es-BO"/>
        </w:rPr>
        <mc:AlternateContent>
          <mc:Choice Requires="wps">
            <w:drawing>
              <wp:anchor distT="0" distB="0" distL="114300" distR="114300" simplePos="0" relativeHeight="251699200" behindDoc="0" locked="0" layoutInCell="1" allowOverlap="1" wp14:anchorId="17D1AA2E" wp14:editId="47D65E1F">
                <wp:simplePos x="0" y="0"/>
                <wp:positionH relativeFrom="column">
                  <wp:posOffset>3210422</wp:posOffset>
                </wp:positionH>
                <wp:positionV relativeFrom="paragraph">
                  <wp:posOffset>1639791</wp:posOffset>
                </wp:positionV>
                <wp:extent cx="99041" cy="104115"/>
                <wp:effectExtent l="0" t="0" r="15875" b="10795"/>
                <wp:wrapNone/>
                <wp:docPr id="17" name="Diagrama de flujo: o 17"/>
                <wp:cNvGraphicFramePr/>
                <a:graphic xmlns:a="http://schemas.openxmlformats.org/drawingml/2006/main">
                  <a:graphicData uri="http://schemas.microsoft.com/office/word/2010/wordprocessingShape">
                    <wps:wsp>
                      <wps:cNvSpPr/>
                      <wps:spPr>
                        <a:xfrm flipV="1">
                          <a:off x="0" y="0"/>
                          <a:ext cx="99041" cy="104115"/>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4A9D" id="Diagrama de flujo: o 17" o:spid="_x0000_s1026" type="#_x0000_t124" style="position:absolute;margin-left:252.8pt;margin-top:129.1pt;width:7.8pt;height:8.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" fillcolor="#4f81bd [3204]" strokecolor="#243f60 [1604]" strokeweight="2pt"/>
            </w:pict>
          </mc:Fallback>
        </mc:AlternateContent>
      </w:r>
      <w:r>
        <w:rPr>
          <w:noProof/>
          <w:lang w:eastAsia="es-BO"/>
        </w:rPr>
        <mc:AlternateContent>
          <mc:Choice Requires="wps">
            <w:drawing>
              <wp:anchor distT="0" distB="0" distL="114300" distR="114300" simplePos="0" relativeHeight="251701248" behindDoc="0" locked="0" layoutInCell="1" allowOverlap="1" wp14:anchorId="4E11D2D9" wp14:editId="65B01606">
                <wp:simplePos x="0" y="0"/>
                <wp:positionH relativeFrom="margin">
                  <wp:align>center</wp:align>
                </wp:positionH>
                <wp:positionV relativeFrom="paragraph">
                  <wp:posOffset>2255437</wp:posOffset>
                </wp:positionV>
                <wp:extent cx="99041" cy="104115"/>
                <wp:effectExtent l="0" t="0" r="15875" b="10795"/>
                <wp:wrapNone/>
                <wp:docPr id="19" name="Diagrama de flujo: o 19"/>
                <wp:cNvGraphicFramePr/>
                <a:graphic xmlns:a="http://schemas.openxmlformats.org/drawingml/2006/main">
                  <a:graphicData uri="http://schemas.microsoft.com/office/word/2010/wordprocessingShape">
                    <wps:wsp>
                      <wps:cNvSpPr/>
                      <wps:spPr>
                        <a:xfrm flipV="1">
                          <a:off x="0" y="0"/>
                          <a:ext cx="99041" cy="104115"/>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CB42" id="Diagrama de flujo: o 19" o:spid="_x0000_s1026" type="#_x0000_t124" style="position:absolute;margin-left:0;margin-top:177.6pt;width:7.8pt;height:8.2pt;flip:y;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" fillcolor="#4f81bd [3204]" strokecolor="#243f60 [1604]" strokeweight="2pt">
                <w10:wrap anchorx="margin"/>
              </v:shape>
            </w:pict>
          </mc:Fallback>
        </mc:AlternateContent>
      </w:r>
      <w:r w:rsidR="00285F85">
        <w:rPr>
          <w:noProof/>
          <w:lang w:eastAsia="es-BO"/>
        </w:rPr>
        <w:drawing>
          <wp:inline distT="0" distB="0" distL="0" distR="0" wp14:anchorId="324EE663" wp14:editId="7C0FB3FA">
            <wp:extent cx="5149215" cy="4944139"/>
            <wp:effectExtent l="0" t="0" r="0" b="8890"/>
            <wp:docPr id="8" name="Imagen 8"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 Excel&#10;&#10;Descripción generada automáticamente"/>
                    <pic:cNvPicPr/>
                  </pic:nvPicPr>
                  <pic:blipFill rotWithShape="1">
                    <a:blip r:embed="rId13"/>
                    <a:srcRect l="29051" t="32246" r="37892" b="35321"/>
                    <a:stretch/>
                  </pic:blipFill>
                  <pic:spPr bwMode="auto">
                    <a:xfrm>
                      <a:off x="0" y="0"/>
                      <a:ext cx="5149502" cy="4944415"/>
                    </a:xfrm>
                    <a:prstGeom prst="rect">
                      <a:avLst/>
                    </a:prstGeom>
                    <a:ln>
                      <a:noFill/>
                    </a:ln>
                    <a:extLst>
                      <a:ext uri="{53640926-AAD7-44D8-BBD7-CCE9431645EC}">
                        <a14:shadowObscured xmlns:a14="http://schemas.microsoft.com/office/drawing/2010/main"/>
                      </a:ext>
                    </a:extLst>
                  </pic:spPr>
                </pic:pic>
              </a:graphicData>
            </a:graphic>
          </wp:inline>
        </w:drawing>
      </w:r>
    </w:p>
    <w:p w14:paraId="2E47670F" w14:textId="77777777" w:rsidR="006F30A1" w:rsidRDefault="006F30A1" w:rsidP="0052010A">
      <w:pPr>
        <w:rPr>
          <w:rFonts w:cs="Tahoma"/>
          <w:szCs w:val="20"/>
        </w:rPr>
      </w:pPr>
    </w:p>
    <w:tbl>
      <w:tblPr>
        <w:tblStyle w:val="Tablaconcuadrcula"/>
        <w:tblW w:w="0" w:type="auto"/>
        <w:jc w:val="center"/>
        <w:tblLook w:val="04A0" w:firstRow="1" w:lastRow="0" w:firstColumn="1" w:lastColumn="0" w:noHBand="0" w:noVBand="1"/>
      </w:tblPr>
      <w:tblGrid>
        <w:gridCol w:w="1129"/>
        <w:gridCol w:w="851"/>
        <w:gridCol w:w="1417"/>
        <w:gridCol w:w="2410"/>
      </w:tblGrid>
      <w:tr w:rsidR="00317B6F" w14:paraId="3CFB8E23" w14:textId="77777777" w:rsidTr="00317B6F">
        <w:trPr>
          <w:jc w:val="center"/>
        </w:trPr>
        <w:tc>
          <w:tcPr>
            <w:tcW w:w="1129" w:type="dxa"/>
            <w:shd w:val="clear" w:color="auto" w:fill="BFBFBF" w:themeFill="background1" w:themeFillShade="BF"/>
            <w:vAlign w:val="center"/>
          </w:tcPr>
          <w:p w14:paraId="44AD7FF4" w14:textId="3BD32DB1" w:rsidR="00317B6F" w:rsidRPr="00317B6F" w:rsidRDefault="00317B6F" w:rsidP="00317B6F">
            <w:pPr>
              <w:jc w:val="center"/>
              <w:rPr>
                <w:rFonts w:cs="Tahoma"/>
                <w:b/>
                <w:bCs/>
                <w:szCs w:val="20"/>
              </w:rPr>
            </w:pPr>
            <w:r w:rsidRPr="00317B6F">
              <w:rPr>
                <w:rFonts w:cs="Tahoma"/>
                <w:b/>
                <w:bCs/>
                <w:szCs w:val="20"/>
              </w:rPr>
              <w:t>Muestra</w:t>
            </w:r>
          </w:p>
        </w:tc>
        <w:tc>
          <w:tcPr>
            <w:tcW w:w="851" w:type="dxa"/>
            <w:shd w:val="clear" w:color="auto" w:fill="BFBFBF" w:themeFill="background1" w:themeFillShade="BF"/>
            <w:vAlign w:val="center"/>
          </w:tcPr>
          <w:p w14:paraId="4F129BF1" w14:textId="151E9B4C" w:rsidR="00317B6F" w:rsidRPr="00317B6F" w:rsidRDefault="00317B6F" w:rsidP="00317B6F">
            <w:pPr>
              <w:jc w:val="center"/>
              <w:rPr>
                <w:rFonts w:cs="Tahoma"/>
                <w:b/>
                <w:bCs/>
                <w:szCs w:val="20"/>
              </w:rPr>
            </w:pPr>
            <w:r w:rsidRPr="00317B6F">
              <w:rPr>
                <w:rFonts w:cs="Tahoma"/>
                <w:b/>
                <w:bCs/>
                <w:szCs w:val="20"/>
              </w:rPr>
              <w:t>Zona</w:t>
            </w:r>
          </w:p>
        </w:tc>
        <w:tc>
          <w:tcPr>
            <w:tcW w:w="1417" w:type="dxa"/>
            <w:shd w:val="clear" w:color="auto" w:fill="BFBFBF" w:themeFill="background1" w:themeFillShade="BF"/>
            <w:vAlign w:val="center"/>
          </w:tcPr>
          <w:p w14:paraId="17F54066" w14:textId="52386E7A" w:rsidR="00317B6F" w:rsidRPr="00317B6F" w:rsidRDefault="00317B6F" w:rsidP="00317B6F">
            <w:pPr>
              <w:jc w:val="center"/>
              <w:rPr>
                <w:rFonts w:cs="Tahoma"/>
                <w:b/>
                <w:bCs/>
                <w:szCs w:val="20"/>
              </w:rPr>
            </w:pPr>
            <w:r w:rsidRPr="00317B6F">
              <w:rPr>
                <w:rFonts w:cs="Tahoma"/>
                <w:b/>
                <w:bCs/>
                <w:szCs w:val="20"/>
              </w:rPr>
              <w:t>X</w:t>
            </w:r>
          </w:p>
        </w:tc>
        <w:tc>
          <w:tcPr>
            <w:tcW w:w="2410" w:type="dxa"/>
            <w:shd w:val="clear" w:color="auto" w:fill="BFBFBF" w:themeFill="background1" w:themeFillShade="BF"/>
            <w:vAlign w:val="center"/>
          </w:tcPr>
          <w:p w14:paraId="36B44659" w14:textId="59F31D2E" w:rsidR="00317B6F" w:rsidRPr="00317B6F" w:rsidRDefault="00317B6F" w:rsidP="00317B6F">
            <w:pPr>
              <w:jc w:val="center"/>
              <w:rPr>
                <w:rFonts w:cs="Tahoma"/>
                <w:b/>
                <w:bCs/>
                <w:szCs w:val="20"/>
              </w:rPr>
            </w:pPr>
            <w:r w:rsidRPr="00317B6F">
              <w:rPr>
                <w:rFonts w:cs="Tahoma"/>
                <w:b/>
                <w:bCs/>
                <w:szCs w:val="20"/>
              </w:rPr>
              <w:t>Y</w:t>
            </w:r>
          </w:p>
        </w:tc>
      </w:tr>
      <w:tr w:rsidR="00317B6F" w14:paraId="42E1C5C3" w14:textId="77777777" w:rsidTr="00317B6F">
        <w:trPr>
          <w:jc w:val="center"/>
        </w:trPr>
        <w:tc>
          <w:tcPr>
            <w:tcW w:w="1129" w:type="dxa"/>
          </w:tcPr>
          <w:p w14:paraId="1988AB56" w14:textId="5EB345E6" w:rsidR="00317B6F" w:rsidRDefault="00317B6F" w:rsidP="00317B6F">
            <w:pPr>
              <w:jc w:val="center"/>
              <w:rPr>
                <w:rFonts w:cs="Tahoma"/>
                <w:szCs w:val="20"/>
              </w:rPr>
            </w:pPr>
            <w:r>
              <w:rPr>
                <w:rFonts w:cs="Tahoma"/>
                <w:szCs w:val="20"/>
              </w:rPr>
              <w:t>1</w:t>
            </w:r>
          </w:p>
        </w:tc>
        <w:tc>
          <w:tcPr>
            <w:tcW w:w="851" w:type="dxa"/>
          </w:tcPr>
          <w:p w14:paraId="2B21B4D2" w14:textId="09F0119F" w:rsidR="00317B6F" w:rsidRDefault="00317B6F" w:rsidP="00317B6F">
            <w:pPr>
              <w:jc w:val="center"/>
              <w:rPr>
                <w:rFonts w:cs="Tahoma"/>
                <w:szCs w:val="20"/>
              </w:rPr>
            </w:pPr>
            <w:r>
              <w:rPr>
                <w:rFonts w:cs="Tahoma"/>
                <w:szCs w:val="20"/>
              </w:rPr>
              <w:t>20</w:t>
            </w:r>
          </w:p>
        </w:tc>
        <w:tc>
          <w:tcPr>
            <w:tcW w:w="1417" w:type="dxa"/>
          </w:tcPr>
          <w:p w14:paraId="4722A711" w14:textId="5DFE7997" w:rsidR="00317B6F" w:rsidRDefault="00317B6F" w:rsidP="00317B6F">
            <w:pPr>
              <w:jc w:val="center"/>
              <w:rPr>
                <w:rFonts w:cs="Tahoma"/>
                <w:szCs w:val="20"/>
              </w:rPr>
            </w:pPr>
            <w:r w:rsidRPr="00317B6F">
              <w:rPr>
                <w:rFonts w:cs="Tahoma"/>
                <w:szCs w:val="20"/>
              </w:rPr>
              <w:t>542945</w:t>
            </w:r>
          </w:p>
        </w:tc>
        <w:tc>
          <w:tcPr>
            <w:tcW w:w="2410" w:type="dxa"/>
          </w:tcPr>
          <w:p w14:paraId="17701BA8" w14:textId="45AA01F6" w:rsidR="00317B6F" w:rsidRDefault="00317B6F" w:rsidP="00317B6F">
            <w:pPr>
              <w:jc w:val="center"/>
              <w:rPr>
                <w:rFonts w:cs="Tahoma"/>
                <w:szCs w:val="20"/>
              </w:rPr>
            </w:pPr>
            <w:r w:rsidRPr="00317B6F">
              <w:rPr>
                <w:rFonts w:cs="Tahoma"/>
                <w:szCs w:val="20"/>
              </w:rPr>
              <w:t>81270</w:t>
            </w:r>
            <w:r>
              <w:rPr>
                <w:rFonts w:cs="Tahoma"/>
                <w:szCs w:val="20"/>
              </w:rPr>
              <w:t>52</w:t>
            </w:r>
          </w:p>
        </w:tc>
      </w:tr>
      <w:tr w:rsidR="00317B6F" w14:paraId="502E8792" w14:textId="77777777" w:rsidTr="00317B6F">
        <w:trPr>
          <w:jc w:val="center"/>
        </w:trPr>
        <w:tc>
          <w:tcPr>
            <w:tcW w:w="1129" w:type="dxa"/>
          </w:tcPr>
          <w:p w14:paraId="6A6C997D" w14:textId="1E8D80BE" w:rsidR="00317B6F" w:rsidRDefault="00317B6F" w:rsidP="00317B6F">
            <w:pPr>
              <w:jc w:val="center"/>
              <w:rPr>
                <w:rFonts w:cs="Tahoma"/>
                <w:szCs w:val="20"/>
              </w:rPr>
            </w:pPr>
            <w:r>
              <w:rPr>
                <w:rFonts w:cs="Tahoma"/>
                <w:szCs w:val="20"/>
              </w:rPr>
              <w:t>2</w:t>
            </w:r>
          </w:p>
        </w:tc>
        <w:tc>
          <w:tcPr>
            <w:tcW w:w="851" w:type="dxa"/>
          </w:tcPr>
          <w:p w14:paraId="63492D78" w14:textId="1C32FC8D" w:rsidR="00317B6F" w:rsidRDefault="00317B6F" w:rsidP="00317B6F">
            <w:pPr>
              <w:jc w:val="center"/>
              <w:rPr>
                <w:rFonts w:cs="Tahoma"/>
                <w:szCs w:val="20"/>
              </w:rPr>
            </w:pPr>
            <w:r>
              <w:rPr>
                <w:rFonts w:cs="Tahoma"/>
                <w:szCs w:val="20"/>
              </w:rPr>
              <w:t>20</w:t>
            </w:r>
          </w:p>
        </w:tc>
        <w:tc>
          <w:tcPr>
            <w:tcW w:w="1417" w:type="dxa"/>
          </w:tcPr>
          <w:p w14:paraId="0962455D" w14:textId="6949D0BF" w:rsidR="00317B6F" w:rsidRDefault="00317B6F" w:rsidP="00317B6F">
            <w:pPr>
              <w:jc w:val="center"/>
              <w:rPr>
                <w:rFonts w:cs="Tahoma"/>
                <w:szCs w:val="20"/>
              </w:rPr>
            </w:pPr>
            <w:r w:rsidRPr="00317B6F">
              <w:rPr>
                <w:rFonts w:cs="Tahoma"/>
                <w:szCs w:val="20"/>
              </w:rPr>
              <w:t>5429</w:t>
            </w:r>
            <w:r>
              <w:rPr>
                <w:rFonts w:cs="Tahoma"/>
                <w:szCs w:val="20"/>
              </w:rPr>
              <w:t>6</w:t>
            </w:r>
            <w:r w:rsidRPr="00317B6F">
              <w:rPr>
                <w:rFonts w:cs="Tahoma"/>
                <w:szCs w:val="20"/>
              </w:rPr>
              <w:t>5</w:t>
            </w:r>
          </w:p>
        </w:tc>
        <w:tc>
          <w:tcPr>
            <w:tcW w:w="2410" w:type="dxa"/>
          </w:tcPr>
          <w:p w14:paraId="1A0BC26D" w14:textId="1993B11E" w:rsidR="00317B6F" w:rsidRDefault="00317B6F" w:rsidP="00317B6F">
            <w:pPr>
              <w:jc w:val="center"/>
              <w:rPr>
                <w:rFonts w:cs="Tahoma"/>
                <w:szCs w:val="20"/>
              </w:rPr>
            </w:pPr>
            <w:r w:rsidRPr="00317B6F">
              <w:rPr>
                <w:rFonts w:cs="Tahoma"/>
                <w:szCs w:val="20"/>
              </w:rPr>
              <w:t>81270</w:t>
            </w:r>
            <w:r>
              <w:rPr>
                <w:rFonts w:cs="Tahoma"/>
                <w:szCs w:val="20"/>
              </w:rPr>
              <w:t>36</w:t>
            </w:r>
          </w:p>
        </w:tc>
      </w:tr>
      <w:tr w:rsidR="00317B6F" w14:paraId="228EF00F" w14:textId="77777777" w:rsidTr="00317B6F">
        <w:trPr>
          <w:jc w:val="center"/>
        </w:trPr>
        <w:tc>
          <w:tcPr>
            <w:tcW w:w="1129" w:type="dxa"/>
          </w:tcPr>
          <w:p w14:paraId="2413B9D1" w14:textId="3590B9FD" w:rsidR="00317B6F" w:rsidRDefault="00317B6F" w:rsidP="00317B6F">
            <w:pPr>
              <w:jc w:val="center"/>
              <w:rPr>
                <w:rFonts w:cs="Tahoma"/>
                <w:szCs w:val="20"/>
              </w:rPr>
            </w:pPr>
            <w:r>
              <w:rPr>
                <w:rFonts w:cs="Tahoma"/>
                <w:szCs w:val="20"/>
              </w:rPr>
              <w:t>3</w:t>
            </w:r>
          </w:p>
        </w:tc>
        <w:tc>
          <w:tcPr>
            <w:tcW w:w="851" w:type="dxa"/>
          </w:tcPr>
          <w:p w14:paraId="23CC4F3C" w14:textId="4964D489" w:rsidR="00317B6F" w:rsidRDefault="00317B6F" w:rsidP="00317B6F">
            <w:pPr>
              <w:jc w:val="center"/>
              <w:rPr>
                <w:rFonts w:cs="Tahoma"/>
                <w:szCs w:val="20"/>
              </w:rPr>
            </w:pPr>
            <w:r>
              <w:rPr>
                <w:rFonts w:cs="Tahoma"/>
                <w:szCs w:val="20"/>
              </w:rPr>
              <w:t>20</w:t>
            </w:r>
          </w:p>
        </w:tc>
        <w:tc>
          <w:tcPr>
            <w:tcW w:w="1417" w:type="dxa"/>
          </w:tcPr>
          <w:p w14:paraId="70086F22" w14:textId="7D8C261D" w:rsidR="00317B6F" w:rsidRDefault="00317B6F" w:rsidP="00317B6F">
            <w:pPr>
              <w:jc w:val="center"/>
              <w:rPr>
                <w:rFonts w:cs="Tahoma"/>
                <w:szCs w:val="20"/>
              </w:rPr>
            </w:pPr>
            <w:r w:rsidRPr="00317B6F">
              <w:rPr>
                <w:rFonts w:cs="Tahoma"/>
                <w:szCs w:val="20"/>
              </w:rPr>
              <w:t>5429</w:t>
            </w:r>
            <w:r>
              <w:rPr>
                <w:rFonts w:cs="Tahoma"/>
                <w:szCs w:val="20"/>
              </w:rPr>
              <w:t>7</w:t>
            </w:r>
            <w:r w:rsidRPr="00317B6F">
              <w:rPr>
                <w:rFonts w:cs="Tahoma"/>
                <w:szCs w:val="20"/>
              </w:rPr>
              <w:t>5</w:t>
            </w:r>
          </w:p>
        </w:tc>
        <w:tc>
          <w:tcPr>
            <w:tcW w:w="2410" w:type="dxa"/>
          </w:tcPr>
          <w:p w14:paraId="0E9C705A" w14:textId="1AB5D5AD" w:rsidR="00317B6F" w:rsidRDefault="00317B6F" w:rsidP="00317B6F">
            <w:pPr>
              <w:jc w:val="center"/>
              <w:rPr>
                <w:rFonts w:cs="Tahoma"/>
                <w:szCs w:val="20"/>
              </w:rPr>
            </w:pPr>
            <w:r w:rsidRPr="00317B6F">
              <w:rPr>
                <w:rFonts w:cs="Tahoma"/>
                <w:szCs w:val="20"/>
              </w:rPr>
              <w:t>81270</w:t>
            </w:r>
            <w:r>
              <w:rPr>
                <w:rFonts w:cs="Tahoma"/>
                <w:szCs w:val="20"/>
              </w:rPr>
              <w:t>45</w:t>
            </w:r>
          </w:p>
        </w:tc>
      </w:tr>
      <w:tr w:rsidR="00317B6F" w14:paraId="46D935E8" w14:textId="77777777" w:rsidTr="00317B6F">
        <w:trPr>
          <w:jc w:val="center"/>
        </w:trPr>
        <w:tc>
          <w:tcPr>
            <w:tcW w:w="1129" w:type="dxa"/>
          </w:tcPr>
          <w:p w14:paraId="609C2E3D" w14:textId="0C3BE4E6" w:rsidR="00317B6F" w:rsidRDefault="00317B6F" w:rsidP="00317B6F">
            <w:pPr>
              <w:jc w:val="center"/>
              <w:rPr>
                <w:rFonts w:cs="Tahoma"/>
                <w:szCs w:val="20"/>
              </w:rPr>
            </w:pPr>
            <w:r>
              <w:rPr>
                <w:rFonts w:cs="Tahoma"/>
                <w:szCs w:val="20"/>
              </w:rPr>
              <w:t>4</w:t>
            </w:r>
          </w:p>
        </w:tc>
        <w:tc>
          <w:tcPr>
            <w:tcW w:w="851" w:type="dxa"/>
          </w:tcPr>
          <w:p w14:paraId="62A6BC3D" w14:textId="24D50051" w:rsidR="00317B6F" w:rsidRDefault="00317B6F" w:rsidP="00317B6F">
            <w:pPr>
              <w:jc w:val="center"/>
              <w:rPr>
                <w:rFonts w:cs="Tahoma"/>
                <w:szCs w:val="20"/>
              </w:rPr>
            </w:pPr>
            <w:r>
              <w:rPr>
                <w:rFonts w:cs="Tahoma"/>
                <w:szCs w:val="20"/>
              </w:rPr>
              <w:t>20</w:t>
            </w:r>
          </w:p>
        </w:tc>
        <w:tc>
          <w:tcPr>
            <w:tcW w:w="1417" w:type="dxa"/>
          </w:tcPr>
          <w:p w14:paraId="31906772" w14:textId="68F42E86" w:rsidR="00317B6F" w:rsidRDefault="00317B6F" w:rsidP="00317B6F">
            <w:pPr>
              <w:jc w:val="center"/>
              <w:rPr>
                <w:rFonts w:cs="Tahoma"/>
                <w:szCs w:val="20"/>
              </w:rPr>
            </w:pPr>
            <w:r w:rsidRPr="00317B6F">
              <w:rPr>
                <w:rFonts w:cs="Tahoma"/>
                <w:szCs w:val="20"/>
              </w:rPr>
              <w:t>54294</w:t>
            </w:r>
            <w:r>
              <w:rPr>
                <w:rFonts w:cs="Tahoma"/>
                <w:szCs w:val="20"/>
              </w:rPr>
              <w:t>8</w:t>
            </w:r>
          </w:p>
        </w:tc>
        <w:tc>
          <w:tcPr>
            <w:tcW w:w="2410" w:type="dxa"/>
          </w:tcPr>
          <w:p w14:paraId="0BDD60DA" w14:textId="65F08535" w:rsidR="00317B6F" w:rsidRDefault="00317B6F" w:rsidP="00317B6F">
            <w:pPr>
              <w:jc w:val="center"/>
              <w:rPr>
                <w:rFonts w:cs="Tahoma"/>
                <w:szCs w:val="20"/>
              </w:rPr>
            </w:pPr>
            <w:r w:rsidRPr="00317B6F">
              <w:rPr>
                <w:rFonts w:cs="Tahoma"/>
                <w:szCs w:val="20"/>
              </w:rPr>
              <w:t>81270</w:t>
            </w:r>
            <w:r>
              <w:rPr>
                <w:rFonts w:cs="Tahoma"/>
                <w:szCs w:val="20"/>
              </w:rPr>
              <w:t>12</w:t>
            </w:r>
          </w:p>
        </w:tc>
      </w:tr>
      <w:tr w:rsidR="00317B6F" w14:paraId="2CACB630" w14:textId="77777777" w:rsidTr="00317B6F">
        <w:trPr>
          <w:jc w:val="center"/>
        </w:trPr>
        <w:tc>
          <w:tcPr>
            <w:tcW w:w="1129" w:type="dxa"/>
          </w:tcPr>
          <w:p w14:paraId="15F5CD4A" w14:textId="70C8F1B1" w:rsidR="00317B6F" w:rsidRDefault="00317B6F" w:rsidP="00317B6F">
            <w:pPr>
              <w:jc w:val="center"/>
              <w:rPr>
                <w:rFonts w:cs="Tahoma"/>
                <w:szCs w:val="20"/>
              </w:rPr>
            </w:pPr>
            <w:r>
              <w:rPr>
                <w:rFonts w:cs="Tahoma"/>
                <w:szCs w:val="20"/>
              </w:rPr>
              <w:t>5</w:t>
            </w:r>
          </w:p>
        </w:tc>
        <w:tc>
          <w:tcPr>
            <w:tcW w:w="851" w:type="dxa"/>
          </w:tcPr>
          <w:p w14:paraId="11D158B7" w14:textId="4F80EA3A" w:rsidR="00317B6F" w:rsidRDefault="00317B6F" w:rsidP="00317B6F">
            <w:pPr>
              <w:jc w:val="center"/>
              <w:rPr>
                <w:rFonts w:cs="Tahoma"/>
                <w:szCs w:val="20"/>
              </w:rPr>
            </w:pPr>
            <w:r>
              <w:rPr>
                <w:rFonts w:cs="Tahoma"/>
                <w:szCs w:val="20"/>
              </w:rPr>
              <w:t>20</w:t>
            </w:r>
          </w:p>
        </w:tc>
        <w:tc>
          <w:tcPr>
            <w:tcW w:w="1417" w:type="dxa"/>
          </w:tcPr>
          <w:p w14:paraId="27452D3D" w14:textId="5E8B7543" w:rsidR="00317B6F" w:rsidRDefault="00317B6F" w:rsidP="00317B6F">
            <w:pPr>
              <w:jc w:val="center"/>
              <w:rPr>
                <w:rFonts w:cs="Tahoma"/>
                <w:szCs w:val="20"/>
              </w:rPr>
            </w:pPr>
            <w:r w:rsidRPr="00317B6F">
              <w:rPr>
                <w:rFonts w:cs="Tahoma"/>
                <w:szCs w:val="20"/>
              </w:rPr>
              <w:t>54294</w:t>
            </w:r>
            <w:r>
              <w:rPr>
                <w:rFonts w:cs="Tahoma"/>
                <w:szCs w:val="20"/>
              </w:rPr>
              <w:t>9</w:t>
            </w:r>
          </w:p>
        </w:tc>
        <w:tc>
          <w:tcPr>
            <w:tcW w:w="2410" w:type="dxa"/>
          </w:tcPr>
          <w:p w14:paraId="23E53EF3" w14:textId="622319E9" w:rsidR="00317B6F" w:rsidRDefault="00317B6F" w:rsidP="00317B6F">
            <w:pPr>
              <w:jc w:val="center"/>
              <w:rPr>
                <w:rFonts w:cs="Tahoma"/>
                <w:szCs w:val="20"/>
              </w:rPr>
            </w:pPr>
            <w:r w:rsidRPr="00317B6F">
              <w:rPr>
                <w:rFonts w:cs="Tahoma"/>
                <w:szCs w:val="20"/>
              </w:rPr>
              <w:t>81270</w:t>
            </w:r>
            <w:r>
              <w:rPr>
                <w:rFonts w:cs="Tahoma"/>
                <w:szCs w:val="20"/>
              </w:rPr>
              <w:t>56</w:t>
            </w:r>
          </w:p>
        </w:tc>
      </w:tr>
    </w:tbl>
    <w:p w14:paraId="1E83B18F" w14:textId="44E33D8F" w:rsidR="00A6168F" w:rsidRDefault="00A6168F" w:rsidP="0052010A">
      <w:pPr>
        <w:rPr>
          <w:rFonts w:cs="Tahoma"/>
          <w:szCs w:val="20"/>
        </w:rPr>
      </w:pPr>
    </w:p>
    <w:p w14:paraId="5CBD8086" w14:textId="2C491A07" w:rsidR="00317B6F" w:rsidRDefault="00317B6F" w:rsidP="0052010A">
      <w:pPr>
        <w:rPr>
          <w:rFonts w:cs="Tahoma"/>
          <w:szCs w:val="20"/>
        </w:rPr>
      </w:pPr>
      <w:r>
        <w:rPr>
          <w:rFonts w:cs="Tahoma"/>
          <w:szCs w:val="20"/>
        </w:rPr>
        <w:t>Cargar puntos al GPS.</w:t>
      </w:r>
    </w:p>
    <w:p w14:paraId="0B7844AE" w14:textId="1FEF7B4A" w:rsidR="00317B6F" w:rsidRDefault="00317B6F" w:rsidP="0052010A">
      <w:pPr>
        <w:rPr>
          <w:rFonts w:cs="Tahoma"/>
          <w:szCs w:val="20"/>
        </w:rPr>
      </w:pPr>
    </w:p>
    <w:p w14:paraId="41598293" w14:textId="21F32030" w:rsidR="00317B6F" w:rsidRDefault="00317B6F" w:rsidP="0052010A">
      <w:pPr>
        <w:rPr>
          <w:rFonts w:cs="Tahoma"/>
          <w:szCs w:val="20"/>
        </w:rPr>
      </w:pPr>
    </w:p>
    <w:p w14:paraId="0726A2AA" w14:textId="703B0356" w:rsidR="00317B6F" w:rsidRDefault="00317B6F" w:rsidP="0052010A">
      <w:pPr>
        <w:rPr>
          <w:rFonts w:cs="Tahoma"/>
          <w:szCs w:val="20"/>
        </w:rPr>
      </w:pPr>
    </w:p>
    <w:p w14:paraId="22FBE132" w14:textId="33FB04D2" w:rsidR="00317B6F" w:rsidRDefault="00317B6F" w:rsidP="0052010A">
      <w:pPr>
        <w:rPr>
          <w:rFonts w:cs="Tahoma"/>
          <w:szCs w:val="20"/>
        </w:rPr>
      </w:pPr>
    </w:p>
    <w:p w14:paraId="3FF4B4F8" w14:textId="29CF6F47" w:rsidR="00317B6F" w:rsidRDefault="00317B6F" w:rsidP="0052010A">
      <w:pPr>
        <w:rPr>
          <w:rFonts w:cs="Tahoma"/>
          <w:szCs w:val="20"/>
        </w:rPr>
      </w:pPr>
    </w:p>
    <w:p w14:paraId="15ECC0D3" w14:textId="36AE23D0" w:rsidR="00317B6F" w:rsidRDefault="00317B6F" w:rsidP="0052010A">
      <w:pPr>
        <w:rPr>
          <w:rFonts w:cs="Tahoma"/>
          <w:szCs w:val="20"/>
        </w:rPr>
      </w:pPr>
    </w:p>
    <w:p w14:paraId="51A0AF23" w14:textId="77777777" w:rsidR="00317B6F" w:rsidRDefault="00317B6F" w:rsidP="0052010A">
      <w:pPr>
        <w:rPr>
          <w:rFonts w:cs="Tahoma"/>
          <w:szCs w:val="20"/>
        </w:rPr>
      </w:pPr>
    </w:p>
    <w:p w14:paraId="393B5C25" w14:textId="309C817C" w:rsidR="0052010A" w:rsidRPr="00EC17BA" w:rsidRDefault="00285F85" w:rsidP="0052010A">
      <w:pPr>
        <w:rPr>
          <w:rFonts w:cs="Tahoma"/>
          <w:szCs w:val="20"/>
        </w:rPr>
      </w:pPr>
      <w:r>
        <w:rPr>
          <w:rFonts w:cs="Tahoma"/>
          <w:szCs w:val="20"/>
        </w:rPr>
        <w:lastRenderedPageBreak/>
        <w:t xml:space="preserve">- </w:t>
      </w:r>
      <w:r w:rsidR="0052010A" w:rsidRPr="00EC17BA">
        <w:rPr>
          <w:rFonts w:cs="Tahoma"/>
          <w:szCs w:val="20"/>
        </w:rPr>
        <w:t xml:space="preserve">Determinación del número de </w:t>
      </w:r>
      <w:r w:rsidR="001336BE">
        <w:rPr>
          <w:rFonts w:cs="Tahoma"/>
          <w:szCs w:val="20"/>
        </w:rPr>
        <w:t xml:space="preserve">espigas, numero de </w:t>
      </w:r>
      <w:r w:rsidR="0052010A" w:rsidRPr="00EC17BA">
        <w:rPr>
          <w:rFonts w:cs="Tahoma"/>
          <w:szCs w:val="20"/>
        </w:rPr>
        <w:t>granos y gramos:</w:t>
      </w:r>
    </w:p>
    <w:p w14:paraId="354AC4C5" w14:textId="77777777" w:rsidR="0052010A" w:rsidRPr="00EC17BA" w:rsidRDefault="0052010A" w:rsidP="0052010A">
      <w:pPr>
        <w:rPr>
          <w:rFonts w:cs="Tahoma"/>
          <w:szCs w:val="20"/>
        </w:rPr>
      </w:pPr>
    </w:p>
    <w:tbl>
      <w:tblPr>
        <w:tblW w:w="7245" w:type="dxa"/>
        <w:jc w:val="center"/>
        <w:tblCellMar>
          <w:left w:w="70" w:type="dxa"/>
          <w:right w:w="70" w:type="dxa"/>
        </w:tblCellMar>
        <w:tblLook w:val="04A0" w:firstRow="1" w:lastRow="0" w:firstColumn="1" w:lastColumn="0" w:noHBand="0" w:noVBand="1"/>
      </w:tblPr>
      <w:tblGrid>
        <w:gridCol w:w="1149"/>
        <w:gridCol w:w="1276"/>
        <w:gridCol w:w="1276"/>
        <w:gridCol w:w="2126"/>
        <w:gridCol w:w="1418"/>
      </w:tblGrid>
      <w:tr w:rsidR="001336BE" w:rsidRPr="00836EA7" w14:paraId="75F4A935" w14:textId="77777777" w:rsidTr="001336BE">
        <w:trPr>
          <w:trHeight w:val="381"/>
          <w:tblHeader/>
          <w:jc w:val="center"/>
        </w:trPr>
        <w:tc>
          <w:tcPr>
            <w:tcW w:w="1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43791C" w14:textId="77777777" w:rsidR="001336BE" w:rsidRPr="00766905" w:rsidRDefault="001336BE" w:rsidP="00900989">
            <w:pPr>
              <w:jc w:val="center"/>
              <w:rPr>
                <w:rFonts w:ascii="Century Gothic" w:eastAsia="Times New Roman" w:hAnsi="Century Gothic" w:cs="Calibri"/>
                <w:b/>
                <w:bCs/>
                <w:color w:val="000000" w:themeColor="text1"/>
                <w:sz w:val="16"/>
                <w:szCs w:val="16"/>
                <w:lang w:val="es-ES" w:eastAsia="es-ES"/>
              </w:rPr>
            </w:pPr>
            <w:bookmarkStart w:id="34" w:name="_Toc507600055"/>
            <w:r w:rsidRPr="00766905">
              <w:rPr>
                <w:rFonts w:ascii="Century Gothic" w:eastAsia="Times New Roman" w:hAnsi="Century Gothic" w:cs="Calibri"/>
                <w:b/>
                <w:bCs/>
                <w:color w:val="000000" w:themeColor="text1"/>
                <w:sz w:val="16"/>
                <w:szCs w:val="16"/>
                <w:lang w:val="es-ES" w:eastAsia="es-ES"/>
              </w:rPr>
              <w:t>Segmento muestral</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8A01AF" w14:textId="77777777" w:rsidR="001336BE" w:rsidRPr="00766905" w:rsidRDefault="001336BE" w:rsidP="00900989">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N° de espigas / m</w:t>
            </w:r>
            <w:r w:rsidRPr="00766905">
              <w:rPr>
                <w:rFonts w:ascii="Century Gothic" w:eastAsia="Times New Roman" w:hAnsi="Century Gothic" w:cs="Calibri"/>
                <w:b/>
                <w:bCs/>
                <w:color w:val="000000" w:themeColor="text1"/>
                <w:sz w:val="16"/>
                <w:szCs w:val="16"/>
                <w:vertAlign w:val="superscript"/>
                <w:lang w:val="es-ES" w:eastAsia="es-ES"/>
              </w:rPr>
              <w:t>2</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6F8098" w14:textId="77777777" w:rsidR="001336BE" w:rsidRPr="00766905" w:rsidRDefault="001336BE" w:rsidP="00900989">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N° de granos por espiga</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A5483F" w14:textId="77777777" w:rsidR="001336BE" w:rsidRPr="00766905" w:rsidRDefault="001336BE" w:rsidP="00900989">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Peso de la sumatoria de granos de las 10 espigas muestreadas en este segmento (gramos)</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DD16AA2" w14:textId="48722139" w:rsidR="001336BE" w:rsidRPr="00766905" w:rsidRDefault="001336BE" w:rsidP="00900989">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Peso de 1</w:t>
            </w:r>
            <w:r>
              <w:rPr>
                <w:rFonts w:ascii="Century Gothic" w:eastAsia="Times New Roman" w:hAnsi="Century Gothic" w:cs="Calibri"/>
                <w:b/>
                <w:bCs/>
                <w:color w:val="000000" w:themeColor="text1"/>
                <w:sz w:val="16"/>
                <w:szCs w:val="16"/>
                <w:lang w:val="es-ES" w:eastAsia="es-ES"/>
              </w:rPr>
              <w:t>.</w:t>
            </w:r>
            <w:r w:rsidRPr="00766905">
              <w:rPr>
                <w:rFonts w:ascii="Century Gothic" w:eastAsia="Times New Roman" w:hAnsi="Century Gothic" w:cs="Calibri"/>
                <w:b/>
                <w:bCs/>
                <w:color w:val="000000" w:themeColor="text1"/>
                <w:sz w:val="16"/>
                <w:szCs w:val="16"/>
                <w:lang w:val="es-ES" w:eastAsia="es-ES"/>
              </w:rPr>
              <w:t>000 granos (gramos)</w:t>
            </w:r>
          </w:p>
        </w:tc>
      </w:tr>
      <w:tr w:rsidR="001336BE" w:rsidRPr="00836EA7" w14:paraId="6189E056" w14:textId="77777777" w:rsidTr="00900989">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C46B9"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1</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01F368"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124</w:t>
            </w:r>
          </w:p>
        </w:tc>
        <w:tc>
          <w:tcPr>
            <w:tcW w:w="1276" w:type="dxa"/>
            <w:tcBorders>
              <w:top w:val="nil"/>
              <w:left w:val="nil"/>
              <w:bottom w:val="single" w:sz="4" w:space="0" w:color="auto"/>
              <w:right w:val="single" w:sz="4" w:space="0" w:color="auto"/>
            </w:tcBorders>
            <w:shd w:val="clear" w:color="auto" w:fill="auto"/>
            <w:noWrap/>
            <w:vAlign w:val="center"/>
            <w:hideMark/>
          </w:tcPr>
          <w:p w14:paraId="45E3D292"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11F332"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10,5</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AB9BEE"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35</w:t>
            </w:r>
          </w:p>
        </w:tc>
      </w:tr>
      <w:tr w:rsidR="001336BE" w:rsidRPr="00836EA7" w14:paraId="612DDEBA"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1702C25"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475A464E"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6D480762"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F50393A"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3B0656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650D061"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7C67105"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2EA926D"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0C002FA0"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E2FC04C"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8F12623"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44D4BE65"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556CD8B"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E17F8BA"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28ADF05B"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3EAA56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BD85229"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64BCA138"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098F7D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767DF92"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66F8CB4A"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19BBB6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E7189B3"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52B52B73"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381D1AA"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65524F3"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5B774EF9"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0B1D985A"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96A6BC5"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AC0B953"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B50AE2D"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136AE32"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19C57056"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4673414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E9AFBF5"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6BAFF6F9"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E927E64"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507A8FC"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61EA792D"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B37A4F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0BF731E"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40B6E033"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58A2ADAF"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3EDFCE5"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0C0BD3BB"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CC66E32"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37E5606"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2F8FD0C"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42C3CAF6"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C4E0F50"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09AE6900"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02FEDF13"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6C0869E"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0B636E2C" w14:textId="77777777" w:rsidTr="00900989">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06ED2"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2</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784518"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7AFF80EF"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023B26"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8,1</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A3F10D"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30</w:t>
            </w:r>
          </w:p>
        </w:tc>
      </w:tr>
      <w:tr w:rsidR="001336BE" w:rsidRPr="00836EA7" w14:paraId="794800DD"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0863793"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80EAE9C"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264D76F5"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04D9639C"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2CEF98B"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683AC354"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5A562767"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63283D8"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4AF8BEC0"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43BA97F4"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8643B1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0A97F130"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1646AA6"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45C22D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0DB094D4"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4A4A47E1"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EB46BCA"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492C8D5F"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20C78E3"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38643A7"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40DE376F"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8017F0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C732A59"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58A8DEE8"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4D3844B6"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2B0D3BC"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54B79010"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11E9B92"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E42EDC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5B08FD92"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617C4E89"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8DDB8F4"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6D0D6B03"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6CF5464"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AE5555F"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3899994A"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2F49EA3"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D768976"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47846131"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C915FCE"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01534DC"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798B7B1"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779A7CA7"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CAD0B86"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15A0136F"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91657A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92C67D9"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08254FA"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28CBBC32"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AFF9B2A"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2AF05B4C"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61EB3F8F"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8F23FB2"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E177B86" w14:textId="77777777" w:rsidTr="00900989">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02AEF8"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3</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FF4A1E"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130</w:t>
            </w:r>
          </w:p>
        </w:tc>
        <w:tc>
          <w:tcPr>
            <w:tcW w:w="1276" w:type="dxa"/>
            <w:tcBorders>
              <w:top w:val="nil"/>
              <w:left w:val="nil"/>
              <w:bottom w:val="single" w:sz="4" w:space="0" w:color="auto"/>
              <w:right w:val="single" w:sz="4" w:space="0" w:color="auto"/>
            </w:tcBorders>
            <w:shd w:val="clear" w:color="auto" w:fill="auto"/>
            <w:noWrap/>
            <w:vAlign w:val="center"/>
            <w:hideMark/>
          </w:tcPr>
          <w:p w14:paraId="54CB3B90"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B8D4EA"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7</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CCC111"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28</w:t>
            </w:r>
          </w:p>
        </w:tc>
      </w:tr>
      <w:tr w:rsidR="001336BE" w:rsidRPr="00836EA7" w14:paraId="738DE40F"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55EA8F0E"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27F01F3"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7D7A9666"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62E8C01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61D0D24"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7D5EFC80"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2573065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48C6166F"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72578553"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2A2BBAA"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8061BA2"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5D4A8963"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4009B4DC"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4F6C2739"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0329A49B"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6F9C7B3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12ED913"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57E60D25"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F8592DA"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25F80A7"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74D736C5"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F5D14EE"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0F8E7EC"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56942C6D"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2F931810"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90EEC90"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0C96267C"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74F122C"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F792BDB"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3B52EE6D"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D793076"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D44D0B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54070E7C"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DC3926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2D332DC"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02A9C314"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77919087"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6628F7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2E25BA65"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86C6E15"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2C82113"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4ABC8AC0"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45AD7C67"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B8A66B8"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77936F84"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6E2A1083"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EC871A4"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5816226"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E23D05A"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7EFCD60C"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44AC83E5"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94CB3A5"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E94976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1A898C2F" w14:textId="77777777" w:rsidTr="00900989">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9F1EE6"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4</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714841"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122</w:t>
            </w:r>
          </w:p>
        </w:tc>
        <w:tc>
          <w:tcPr>
            <w:tcW w:w="1276" w:type="dxa"/>
            <w:tcBorders>
              <w:top w:val="nil"/>
              <w:left w:val="nil"/>
              <w:bottom w:val="single" w:sz="4" w:space="0" w:color="auto"/>
              <w:right w:val="single" w:sz="4" w:space="0" w:color="auto"/>
            </w:tcBorders>
            <w:shd w:val="clear" w:color="auto" w:fill="auto"/>
            <w:noWrap/>
            <w:vAlign w:val="center"/>
            <w:hideMark/>
          </w:tcPr>
          <w:p w14:paraId="02EDB245"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DCAD92"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7,04</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BB632"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32</w:t>
            </w:r>
          </w:p>
        </w:tc>
      </w:tr>
      <w:tr w:rsidR="001336BE" w:rsidRPr="00836EA7" w14:paraId="2609CEF9"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29D3AFD5"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90D402B"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4C637787"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EED61F1"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3D3239C"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FB706E9"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6155DBE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5E13422"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1B99DDB0"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8DA5A89"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BD04369"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069AE535"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1B90E48D"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09CA8C7"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35038C92"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6434924E"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FDDAF4C"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3E1A5EAB"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7F57D99F"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844B1E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2E68EE2A"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0A858A8B"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0209C56"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316D05E7"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14AE8E48"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7951090"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7CA924D3"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FF69B8C"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2BA5574"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4769D30"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E8842B0"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C7336A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3B03660D"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0C6ED6F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3399E32"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61CF2E5"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7578F6AD"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C9C4C8D"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533180E2"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D2A38C4"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7D088CD"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29241C6"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3F9F0D8A"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3D73283"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01B99B18"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487F907B"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0D69155"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319DA133"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5FF1FEE0"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1CBCF2F"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62D828EC"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9A6C053"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D2CFAC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1C4C21BA" w14:textId="77777777" w:rsidTr="00900989">
        <w:trPr>
          <w:trHeight w:val="185"/>
          <w:jc w:val="center"/>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DF381"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5</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34466" w14:textId="77777777" w:rsidR="001336BE" w:rsidRPr="00836EA7" w:rsidRDefault="001336BE" w:rsidP="00900989">
            <w:pPr>
              <w:jc w:val="center"/>
              <w:rPr>
                <w:rFonts w:ascii="Century Gothic" w:eastAsia="Times New Roman" w:hAnsi="Century Gothic" w:cs="Calibri"/>
                <w:bCs/>
                <w:color w:val="000000" w:themeColor="text1"/>
                <w:sz w:val="16"/>
                <w:szCs w:val="16"/>
                <w:lang w:val="es-ES" w:eastAsia="es-ES"/>
              </w:rPr>
            </w:pPr>
            <w:r w:rsidRPr="00836EA7">
              <w:rPr>
                <w:rFonts w:ascii="Century Gothic" w:eastAsia="Times New Roman" w:hAnsi="Century Gothic" w:cs="Calibri"/>
                <w:bCs/>
                <w:color w:val="000000" w:themeColor="text1"/>
                <w:sz w:val="16"/>
                <w:szCs w:val="16"/>
                <w:lang w:val="es-ES" w:eastAsia="es-ES"/>
              </w:rPr>
              <w:t>127</w:t>
            </w:r>
          </w:p>
        </w:tc>
        <w:tc>
          <w:tcPr>
            <w:tcW w:w="1276" w:type="dxa"/>
            <w:tcBorders>
              <w:top w:val="nil"/>
              <w:left w:val="nil"/>
              <w:bottom w:val="single" w:sz="4" w:space="0" w:color="auto"/>
              <w:right w:val="single" w:sz="4" w:space="0" w:color="auto"/>
            </w:tcBorders>
            <w:shd w:val="clear" w:color="auto" w:fill="auto"/>
            <w:noWrap/>
            <w:vAlign w:val="center"/>
            <w:hideMark/>
          </w:tcPr>
          <w:p w14:paraId="6E53E128"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F1AF26"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7,92</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D902C6"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33</w:t>
            </w:r>
          </w:p>
        </w:tc>
      </w:tr>
      <w:tr w:rsidR="001336BE" w:rsidRPr="00836EA7" w14:paraId="34ED548C"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2FB68E19"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9763166"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1651C124"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596B469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37EDCE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78AB70B9"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FD15568"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CC62263"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0822253B"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0FB064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92B997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6AC658CC"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64106B2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64EACFFD"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1F3A188B"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2CC5B19"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4CF9650"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7BA8B992"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56496CDD"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9E243B5"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584C6665"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06012343"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4B26A66"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6DA47783"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12E4133F"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52C31F71"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229A1DCD"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0D75FC9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26812C3"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2FEB6639"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5989D108"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1724F4CE"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7FD02E97"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0985A0D"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FC3A706"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7479D20C"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74BD78C3"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3CECBCD"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4F6D2DCC"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A82B909"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4016482"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7AE53AB9"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007C1C43"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454DA3B"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3644E380"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0BD87138"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97C26B2"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5D459272" w14:textId="77777777" w:rsidTr="00900989">
        <w:trPr>
          <w:trHeight w:val="185"/>
          <w:jc w:val="center"/>
        </w:trPr>
        <w:tc>
          <w:tcPr>
            <w:tcW w:w="1149" w:type="dxa"/>
            <w:vMerge/>
            <w:tcBorders>
              <w:top w:val="nil"/>
              <w:left w:val="single" w:sz="4" w:space="0" w:color="auto"/>
              <w:bottom w:val="single" w:sz="4" w:space="0" w:color="auto"/>
              <w:right w:val="single" w:sz="4" w:space="0" w:color="auto"/>
            </w:tcBorders>
            <w:shd w:val="clear" w:color="auto" w:fill="auto"/>
            <w:vAlign w:val="center"/>
            <w:hideMark/>
          </w:tcPr>
          <w:p w14:paraId="470AD706"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05E7D8ED" w14:textId="77777777" w:rsidR="001336BE" w:rsidRPr="00836EA7" w:rsidRDefault="001336BE" w:rsidP="00900989">
            <w:pPr>
              <w:rPr>
                <w:rFonts w:ascii="Century Gothic" w:eastAsia="Times New Roman" w:hAnsi="Century Gothic" w:cs="Calibri"/>
                <w:bCs/>
                <w:color w:val="000000" w:themeColor="text1"/>
                <w:sz w:val="16"/>
                <w:szCs w:val="16"/>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14:paraId="2A79A41C" w14:textId="77777777" w:rsidR="001336BE" w:rsidRPr="00836EA7" w:rsidRDefault="001336BE" w:rsidP="00900989">
            <w:pPr>
              <w:jc w:val="center"/>
              <w:rPr>
                <w:rFonts w:ascii="Century Gothic" w:eastAsia="Times New Roman" w:hAnsi="Century Gothic" w:cs="Calibri"/>
                <w:color w:val="000000" w:themeColor="text1"/>
                <w:sz w:val="16"/>
                <w:szCs w:val="16"/>
                <w:lang w:val="es-ES" w:eastAsia="es-ES"/>
              </w:rPr>
            </w:pPr>
            <w:r w:rsidRPr="00836EA7">
              <w:rPr>
                <w:rFonts w:ascii="Century Gothic" w:eastAsia="Times New Roman" w:hAnsi="Century Gothic" w:cs="Calibri"/>
                <w:color w:val="000000" w:themeColor="text1"/>
                <w:sz w:val="16"/>
                <w:szCs w:val="16"/>
                <w:lang w:val="es-ES" w:eastAsia="es-ES"/>
              </w:rPr>
              <w:t>24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7999FDD"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B96A504"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68A8CF83" w14:textId="77777777" w:rsidTr="00900989">
        <w:trPr>
          <w:trHeight w:val="185"/>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51101354" w14:textId="77777777" w:rsidR="001336BE" w:rsidRPr="00766905" w:rsidRDefault="001336BE" w:rsidP="00900989">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70C25747" w14:textId="77777777" w:rsidR="001336BE" w:rsidRPr="00766905" w:rsidRDefault="001336BE" w:rsidP="00900989">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623</w:t>
            </w:r>
          </w:p>
        </w:tc>
        <w:tc>
          <w:tcPr>
            <w:tcW w:w="1276" w:type="dxa"/>
            <w:tcBorders>
              <w:top w:val="nil"/>
              <w:left w:val="nil"/>
              <w:bottom w:val="single" w:sz="4" w:space="0" w:color="auto"/>
              <w:right w:val="single" w:sz="4" w:space="0" w:color="auto"/>
            </w:tcBorders>
            <w:shd w:val="clear" w:color="auto" w:fill="auto"/>
            <w:noWrap/>
            <w:vAlign w:val="center"/>
            <w:hideMark/>
          </w:tcPr>
          <w:p w14:paraId="6A9B2FDC" w14:textId="77777777" w:rsidR="001336BE" w:rsidRPr="00766905" w:rsidRDefault="001336BE" w:rsidP="00900989">
            <w:pPr>
              <w:jc w:val="center"/>
              <w:rPr>
                <w:rFonts w:ascii="Century Gothic" w:eastAsia="Times New Roman" w:hAnsi="Century Gothic" w:cs="Calibri"/>
                <w:b/>
                <w:color w:val="000000" w:themeColor="text1"/>
                <w:sz w:val="16"/>
                <w:szCs w:val="16"/>
                <w:lang w:val="es-ES" w:eastAsia="es-ES"/>
              </w:rPr>
            </w:pPr>
            <w:r w:rsidRPr="00766905">
              <w:rPr>
                <w:rFonts w:ascii="Century Gothic" w:eastAsia="Times New Roman" w:hAnsi="Century Gothic" w:cs="Calibri"/>
                <w:b/>
                <w:color w:val="000000" w:themeColor="text1"/>
                <w:sz w:val="16"/>
                <w:szCs w:val="16"/>
                <w:lang w:val="es-ES" w:eastAsia="es-ES"/>
              </w:rPr>
              <w:t>1</w:t>
            </w:r>
            <w:r>
              <w:rPr>
                <w:rFonts w:ascii="Century Gothic" w:eastAsia="Times New Roman" w:hAnsi="Century Gothic" w:cs="Calibri"/>
                <w:b/>
                <w:color w:val="000000" w:themeColor="text1"/>
                <w:sz w:val="16"/>
                <w:szCs w:val="16"/>
                <w:lang w:val="es-ES" w:eastAsia="es-ES"/>
              </w:rPr>
              <w:t>.</w:t>
            </w:r>
            <w:r w:rsidRPr="00766905">
              <w:rPr>
                <w:rFonts w:ascii="Century Gothic" w:eastAsia="Times New Roman" w:hAnsi="Century Gothic" w:cs="Calibri"/>
                <w:b/>
                <w:color w:val="000000" w:themeColor="text1"/>
                <w:sz w:val="16"/>
                <w:szCs w:val="16"/>
                <w:lang w:val="es-ES" w:eastAsia="es-ES"/>
              </w:rPr>
              <w:t>280</w:t>
            </w:r>
          </w:p>
        </w:tc>
        <w:tc>
          <w:tcPr>
            <w:tcW w:w="2126" w:type="dxa"/>
            <w:tcBorders>
              <w:top w:val="nil"/>
              <w:left w:val="nil"/>
              <w:bottom w:val="single" w:sz="4" w:space="0" w:color="auto"/>
              <w:right w:val="single" w:sz="4" w:space="0" w:color="auto"/>
            </w:tcBorders>
            <w:shd w:val="clear" w:color="auto" w:fill="auto"/>
            <w:noWrap/>
            <w:vAlign w:val="center"/>
            <w:hideMark/>
          </w:tcPr>
          <w:p w14:paraId="5E87E881" w14:textId="77777777" w:rsidR="001336BE" w:rsidRPr="00766905" w:rsidRDefault="001336BE" w:rsidP="00900989">
            <w:pPr>
              <w:jc w:val="center"/>
              <w:rPr>
                <w:rFonts w:ascii="Century Gothic" w:eastAsia="Times New Roman" w:hAnsi="Century Gothic" w:cs="Calibri"/>
                <w:b/>
                <w:color w:val="000000" w:themeColor="text1"/>
                <w:sz w:val="16"/>
                <w:szCs w:val="16"/>
                <w:lang w:val="es-ES" w:eastAsia="es-ES"/>
              </w:rPr>
            </w:pPr>
            <w:r w:rsidRPr="00766905">
              <w:rPr>
                <w:rFonts w:ascii="Century Gothic" w:eastAsia="Times New Roman" w:hAnsi="Century Gothic" w:cs="Calibri"/>
                <w:b/>
                <w:color w:val="000000" w:themeColor="text1"/>
                <w:sz w:val="16"/>
                <w:szCs w:val="16"/>
                <w:lang w:val="es-ES" w:eastAsia="es-ES"/>
              </w:rPr>
              <w:t>40,6</w:t>
            </w:r>
          </w:p>
        </w:tc>
        <w:tc>
          <w:tcPr>
            <w:tcW w:w="1418" w:type="dxa"/>
            <w:tcBorders>
              <w:top w:val="nil"/>
              <w:left w:val="nil"/>
              <w:bottom w:val="single" w:sz="4" w:space="0" w:color="auto"/>
              <w:right w:val="single" w:sz="4" w:space="0" w:color="auto"/>
            </w:tcBorders>
            <w:shd w:val="clear" w:color="auto" w:fill="auto"/>
            <w:noWrap/>
            <w:vAlign w:val="center"/>
            <w:hideMark/>
          </w:tcPr>
          <w:p w14:paraId="1EEF980C" w14:textId="77777777" w:rsidR="001336BE" w:rsidRPr="00766905" w:rsidRDefault="001336BE" w:rsidP="00900989">
            <w:pPr>
              <w:jc w:val="center"/>
              <w:rPr>
                <w:rFonts w:ascii="Century Gothic" w:eastAsia="Times New Roman" w:hAnsi="Century Gothic" w:cs="Calibri"/>
                <w:b/>
                <w:color w:val="000000" w:themeColor="text1"/>
                <w:sz w:val="16"/>
                <w:szCs w:val="16"/>
                <w:lang w:val="es-ES" w:eastAsia="es-ES"/>
              </w:rPr>
            </w:pPr>
            <w:r w:rsidRPr="00766905">
              <w:rPr>
                <w:rFonts w:ascii="Century Gothic" w:eastAsia="Times New Roman" w:hAnsi="Century Gothic" w:cs="Calibri"/>
                <w:b/>
                <w:color w:val="000000" w:themeColor="text1"/>
                <w:sz w:val="16"/>
                <w:szCs w:val="16"/>
                <w:lang w:val="es-ES" w:eastAsia="es-ES"/>
              </w:rPr>
              <w:t>158</w:t>
            </w:r>
          </w:p>
        </w:tc>
      </w:tr>
      <w:tr w:rsidR="001336BE" w:rsidRPr="00836EA7" w14:paraId="71760CF3" w14:textId="77777777" w:rsidTr="00900989">
        <w:trPr>
          <w:trHeight w:val="185"/>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2F2DB58C" w14:textId="77777777" w:rsidR="001336BE" w:rsidRPr="00766905" w:rsidRDefault="001336BE" w:rsidP="00900989">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Promedio</w:t>
            </w:r>
          </w:p>
        </w:tc>
        <w:tc>
          <w:tcPr>
            <w:tcW w:w="1276" w:type="dxa"/>
            <w:tcBorders>
              <w:top w:val="nil"/>
              <w:left w:val="nil"/>
              <w:bottom w:val="single" w:sz="4" w:space="0" w:color="auto"/>
              <w:right w:val="single" w:sz="4" w:space="0" w:color="auto"/>
            </w:tcBorders>
            <w:shd w:val="clear" w:color="auto" w:fill="auto"/>
            <w:noWrap/>
            <w:vAlign w:val="center"/>
            <w:hideMark/>
          </w:tcPr>
          <w:p w14:paraId="079A975A" w14:textId="77777777" w:rsidR="001336BE" w:rsidRPr="00766905" w:rsidRDefault="001336BE" w:rsidP="00900989">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124,6</w:t>
            </w:r>
          </w:p>
        </w:tc>
        <w:tc>
          <w:tcPr>
            <w:tcW w:w="1276" w:type="dxa"/>
            <w:tcBorders>
              <w:top w:val="nil"/>
              <w:left w:val="nil"/>
              <w:bottom w:val="single" w:sz="4" w:space="0" w:color="auto"/>
              <w:right w:val="single" w:sz="4" w:space="0" w:color="auto"/>
            </w:tcBorders>
            <w:shd w:val="clear" w:color="auto" w:fill="auto"/>
            <w:noWrap/>
            <w:vAlign w:val="center"/>
            <w:hideMark/>
          </w:tcPr>
          <w:p w14:paraId="50AD02DA" w14:textId="77777777" w:rsidR="001336BE" w:rsidRPr="00766905" w:rsidRDefault="001336BE" w:rsidP="00900989">
            <w:pPr>
              <w:jc w:val="center"/>
              <w:rPr>
                <w:rFonts w:ascii="Century Gothic" w:eastAsia="Times New Roman" w:hAnsi="Century Gothic" w:cs="Calibri"/>
                <w:b/>
                <w:color w:val="000000" w:themeColor="text1"/>
                <w:sz w:val="16"/>
                <w:szCs w:val="16"/>
                <w:lang w:val="es-ES" w:eastAsia="es-ES"/>
              </w:rPr>
            </w:pPr>
            <w:r w:rsidRPr="00766905">
              <w:rPr>
                <w:rFonts w:ascii="Century Gothic" w:eastAsia="Times New Roman" w:hAnsi="Century Gothic" w:cs="Calibri"/>
                <w:b/>
                <w:color w:val="000000" w:themeColor="text1"/>
                <w:sz w:val="16"/>
                <w:szCs w:val="16"/>
                <w:lang w:val="es-ES" w:eastAsia="es-ES"/>
              </w:rPr>
              <w:t>25,6</w:t>
            </w:r>
          </w:p>
        </w:tc>
        <w:tc>
          <w:tcPr>
            <w:tcW w:w="2126" w:type="dxa"/>
            <w:tcBorders>
              <w:top w:val="nil"/>
              <w:left w:val="nil"/>
              <w:bottom w:val="single" w:sz="4" w:space="0" w:color="auto"/>
              <w:right w:val="single" w:sz="4" w:space="0" w:color="auto"/>
            </w:tcBorders>
            <w:shd w:val="clear" w:color="auto" w:fill="auto"/>
            <w:noWrap/>
            <w:vAlign w:val="center"/>
            <w:hideMark/>
          </w:tcPr>
          <w:p w14:paraId="18535704" w14:textId="77777777" w:rsidR="001336BE" w:rsidRPr="00766905" w:rsidRDefault="001336BE" w:rsidP="00900989">
            <w:pPr>
              <w:jc w:val="center"/>
              <w:rPr>
                <w:rFonts w:ascii="Century Gothic" w:eastAsia="Times New Roman" w:hAnsi="Century Gothic" w:cs="Calibri"/>
                <w:b/>
                <w:color w:val="000000" w:themeColor="text1"/>
                <w:sz w:val="16"/>
                <w:szCs w:val="16"/>
                <w:lang w:val="es-ES" w:eastAsia="es-ES"/>
              </w:rPr>
            </w:pPr>
            <w:r w:rsidRPr="00766905">
              <w:rPr>
                <w:rFonts w:ascii="Century Gothic" w:eastAsia="Times New Roman" w:hAnsi="Century Gothic" w:cs="Calibri"/>
                <w:b/>
                <w:color w:val="000000" w:themeColor="text1"/>
                <w:sz w:val="16"/>
                <w:szCs w:val="16"/>
                <w:lang w:val="es-ES" w:eastAsia="es-ES"/>
              </w:rPr>
              <w:t>8,1</w:t>
            </w:r>
          </w:p>
        </w:tc>
        <w:tc>
          <w:tcPr>
            <w:tcW w:w="1418" w:type="dxa"/>
            <w:tcBorders>
              <w:top w:val="nil"/>
              <w:left w:val="nil"/>
              <w:bottom w:val="single" w:sz="4" w:space="0" w:color="auto"/>
              <w:right w:val="single" w:sz="4" w:space="0" w:color="auto"/>
            </w:tcBorders>
            <w:shd w:val="clear" w:color="auto" w:fill="auto"/>
            <w:noWrap/>
            <w:vAlign w:val="center"/>
            <w:hideMark/>
          </w:tcPr>
          <w:p w14:paraId="503DE48E" w14:textId="77777777" w:rsidR="001336BE" w:rsidRPr="00766905" w:rsidRDefault="001336BE" w:rsidP="00900989">
            <w:pPr>
              <w:jc w:val="center"/>
              <w:rPr>
                <w:rFonts w:ascii="Century Gothic" w:eastAsia="Times New Roman" w:hAnsi="Century Gothic" w:cs="Calibri"/>
                <w:b/>
                <w:color w:val="000000" w:themeColor="text1"/>
                <w:sz w:val="16"/>
                <w:szCs w:val="16"/>
                <w:lang w:val="es-ES" w:eastAsia="es-ES"/>
              </w:rPr>
            </w:pPr>
            <w:r w:rsidRPr="00766905">
              <w:rPr>
                <w:rFonts w:ascii="Century Gothic" w:eastAsia="Times New Roman" w:hAnsi="Century Gothic" w:cs="Calibri"/>
                <w:b/>
                <w:color w:val="000000" w:themeColor="text1"/>
                <w:sz w:val="16"/>
                <w:szCs w:val="16"/>
                <w:lang w:val="es-ES" w:eastAsia="es-ES"/>
              </w:rPr>
              <w:t>31,6</w:t>
            </w:r>
          </w:p>
        </w:tc>
      </w:tr>
      <w:tr w:rsidR="001336BE" w:rsidRPr="00836EA7" w14:paraId="6E8E7C93" w14:textId="77777777" w:rsidTr="00900989">
        <w:trPr>
          <w:trHeight w:val="204"/>
          <w:jc w:val="center"/>
        </w:trPr>
        <w:tc>
          <w:tcPr>
            <w:tcW w:w="1149" w:type="dxa"/>
            <w:tcBorders>
              <w:top w:val="nil"/>
              <w:left w:val="nil"/>
              <w:bottom w:val="single" w:sz="4" w:space="0" w:color="auto"/>
              <w:right w:val="nil"/>
            </w:tcBorders>
            <w:shd w:val="clear" w:color="auto" w:fill="auto"/>
            <w:noWrap/>
            <w:vAlign w:val="bottom"/>
            <w:hideMark/>
          </w:tcPr>
          <w:p w14:paraId="58DBBFA9"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276" w:type="dxa"/>
            <w:tcBorders>
              <w:top w:val="nil"/>
              <w:left w:val="nil"/>
              <w:bottom w:val="single" w:sz="4" w:space="0" w:color="auto"/>
              <w:right w:val="nil"/>
            </w:tcBorders>
            <w:shd w:val="clear" w:color="auto" w:fill="auto"/>
            <w:noWrap/>
            <w:vAlign w:val="bottom"/>
            <w:hideMark/>
          </w:tcPr>
          <w:p w14:paraId="01549A21"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276" w:type="dxa"/>
            <w:tcBorders>
              <w:top w:val="nil"/>
              <w:left w:val="nil"/>
              <w:bottom w:val="single" w:sz="4" w:space="0" w:color="auto"/>
              <w:right w:val="nil"/>
            </w:tcBorders>
            <w:shd w:val="clear" w:color="auto" w:fill="auto"/>
            <w:noWrap/>
            <w:vAlign w:val="bottom"/>
            <w:hideMark/>
          </w:tcPr>
          <w:p w14:paraId="25A98E66"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2126" w:type="dxa"/>
            <w:tcBorders>
              <w:top w:val="nil"/>
              <w:left w:val="nil"/>
              <w:bottom w:val="nil"/>
              <w:right w:val="nil"/>
            </w:tcBorders>
            <w:shd w:val="clear" w:color="auto" w:fill="auto"/>
            <w:noWrap/>
            <w:vAlign w:val="bottom"/>
            <w:hideMark/>
          </w:tcPr>
          <w:p w14:paraId="74C8B18D"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c>
          <w:tcPr>
            <w:tcW w:w="1418" w:type="dxa"/>
            <w:tcBorders>
              <w:top w:val="nil"/>
              <w:left w:val="nil"/>
              <w:bottom w:val="nil"/>
              <w:right w:val="nil"/>
            </w:tcBorders>
            <w:shd w:val="clear" w:color="auto" w:fill="auto"/>
            <w:noWrap/>
            <w:vAlign w:val="bottom"/>
            <w:hideMark/>
          </w:tcPr>
          <w:p w14:paraId="5250530A" w14:textId="77777777" w:rsidR="001336BE" w:rsidRPr="00836EA7" w:rsidRDefault="001336BE" w:rsidP="00900989">
            <w:pPr>
              <w:rPr>
                <w:rFonts w:ascii="Century Gothic" w:eastAsia="Times New Roman" w:hAnsi="Century Gothic" w:cs="Calibri"/>
                <w:color w:val="000000" w:themeColor="text1"/>
                <w:sz w:val="16"/>
                <w:szCs w:val="16"/>
                <w:lang w:val="es-ES" w:eastAsia="es-ES"/>
              </w:rPr>
            </w:pPr>
          </w:p>
        </w:tc>
      </w:tr>
      <w:tr w:rsidR="001336BE" w:rsidRPr="00836EA7" w14:paraId="173B7CE4" w14:textId="77777777" w:rsidTr="00900989">
        <w:trPr>
          <w:trHeight w:val="204"/>
          <w:jc w:val="center"/>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FC96FC" w14:textId="52B8EBA0" w:rsidR="001336BE" w:rsidRDefault="001336BE" w:rsidP="001336BE">
            <w:pPr>
              <w:jc w:val="center"/>
              <w:rPr>
                <w:rFonts w:ascii="Century Gothic" w:eastAsia="Times New Roman" w:hAnsi="Century Gothic" w:cs="Calibri"/>
                <w:b/>
                <w:bCs/>
                <w:color w:val="000000" w:themeColor="text1"/>
                <w:sz w:val="16"/>
                <w:szCs w:val="16"/>
                <w:lang w:val="es-ES" w:eastAsia="es-ES"/>
              </w:rPr>
            </w:pPr>
            <w:r>
              <w:rPr>
                <w:rFonts w:ascii="Century Gothic" w:eastAsia="Times New Roman" w:hAnsi="Century Gothic" w:cs="Calibri"/>
                <w:b/>
                <w:bCs/>
                <w:color w:val="000000" w:themeColor="text1"/>
                <w:sz w:val="16"/>
                <w:szCs w:val="16"/>
                <w:lang w:val="es-ES" w:eastAsia="es-ES"/>
              </w:rPr>
              <w:t>Rendimiento en kg</w:t>
            </w:r>
            <w:r w:rsidRPr="00766905">
              <w:rPr>
                <w:rFonts w:ascii="Century Gothic" w:eastAsia="Times New Roman" w:hAnsi="Century Gothic" w:cs="Calibri"/>
                <w:b/>
                <w:bCs/>
                <w:color w:val="000000" w:themeColor="text1"/>
                <w:sz w:val="16"/>
                <w:szCs w:val="16"/>
                <w:lang w:val="es-ES" w:eastAsia="es-ES"/>
              </w:rPr>
              <w:t>/</w:t>
            </w:r>
            <w:r>
              <w:rPr>
                <w:rFonts w:ascii="Century Gothic" w:eastAsia="Times New Roman" w:hAnsi="Century Gothic" w:cs="Calibri"/>
                <w:b/>
                <w:bCs/>
                <w:color w:val="000000" w:themeColor="text1"/>
                <w:sz w:val="16"/>
                <w:szCs w:val="16"/>
                <w:lang w:val="es-ES" w:eastAsia="es-ES"/>
              </w:rPr>
              <w:t>ha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909C8" w14:textId="382A6C41" w:rsidR="001336BE" w:rsidRPr="00766905" w:rsidRDefault="001336BE" w:rsidP="001336BE">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1</w:t>
            </w:r>
            <w:r>
              <w:rPr>
                <w:rFonts w:ascii="Century Gothic" w:eastAsia="Times New Roman" w:hAnsi="Century Gothic" w:cs="Calibri"/>
                <w:b/>
                <w:bCs/>
                <w:color w:val="000000" w:themeColor="text1"/>
                <w:sz w:val="16"/>
                <w:szCs w:val="16"/>
                <w:lang w:val="es-ES" w:eastAsia="es-ES"/>
              </w:rPr>
              <w:t>.</w:t>
            </w:r>
            <w:r w:rsidRPr="00766905">
              <w:rPr>
                <w:rFonts w:ascii="Century Gothic" w:eastAsia="Times New Roman" w:hAnsi="Century Gothic" w:cs="Calibri"/>
                <w:b/>
                <w:bCs/>
                <w:color w:val="000000" w:themeColor="text1"/>
                <w:sz w:val="16"/>
                <w:szCs w:val="16"/>
                <w:lang w:val="es-ES" w:eastAsia="es-ES"/>
              </w:rPr>
              <w:t>0</w:t>
            </w:r>
            <w:r>
              <w:rPr>
                <w:rFonts w:ascii="Century Gothic" w:eastAsia="Times New Roman" w:hAnsi="Century Gothic" w:cs="Calibri"/>
                <w:b/>
                <w:bCs/>
                <w:color w:val="000000" w:themeColor="text1"/>
                <w:sz w:val="16"/>
                <w:szCs w:val="16"/>
                <w:lang w:val="es-ES" w:eastAsia="es-ES"/>
              </w:rPr>
              <w:t>07</w:t>
            </w:r>
          </w:p>
        </w:tc>
        <w:tc>
          <w:tcPr>
            <w:tcW w:w="2126" w:type="dxa"/>
            <w:tcBorders>
              <w:top w:val="nil"/>
              <w:left w:val="single" w:sz="4" w:space="0" w:color="auto"/>
              <w:bottom w:val="nil"/>
              <w:right w:val="nil"/>
            </w:tcBorders>
            <w:shd w:val="clear" w:color="auto" w:fill="auto"/>
            <w:noWrap/>
            <w:vAlign w:val="bottom"/>
          </w:tcPr>
          <w:p w14:paraId="0238F508" w14:textId="77777777" w:rsidR="001336BE" w:rsidRPr="00836EA7" w:rsidRDefault="001336BE" w:rsidP="001336BE">
            <w:pPr>
              <w:rPr>
                <w:rFonts w:ascii="Century Gothic" w:eastAsia="Times New Roman" w:hAnsi="Century Gothic" w:cs="Calibri"/>
                <w:color w:val="000000" w:themeColor="text1"/>
                <w:sz w:val="16"/>
                <w:szCs w:val="16"/>
                <w:lang w:val="es-ES" w:eastAsia="es-ES"/>
              </w:rPr>
            </w:pPr>
          </w:p>
        </w:tc>
        <w:tc>
          <w:tcPr>
            <w:tcW w:w="1418" w:type="dxa"/>
            <w:tcBorders>
              <w:top w:val="nil"/>
              <w:left w:val="nil"/>
              <w:bottom w:val="nil"/>
              <w:right w:val="nil"/>
            </w:tcBorders>
            <w:shd w:val="clear" w:color="auto" w:fill="auto"/>
            <w:noWrap/>
            <w:vAlign w:val="bottom"/>
          </w:tcPr>
          <w:p w14:paraId="5E1CF04C" w14:textId="77777777" w:rsidR="001336BE" w:rsidRPr="00836EA7" w:rsidRDefault="001336BE" w:rsidP="001336BE">
            <w:pPr>
              <w:rPr>
                <w:rFonts w:ascii="Century Gothic" w:eastAsia="Times New Roman" w:hAnsi="Century Gothic" w:cs="Calibri"/>
                <w:color w:val="000000" w:themeColor="text1"/>
                <w:sz w:val="16"/>
                <w:szCs w:val="16"/>
                <w:lang w:val="es-ES" w:eastAsia="es-ES"/>
              </w:rPr>
            </w:pPr>
          </w:p>
        </w:tc>
      </w:tr>
      <w:tr w:rsidR="001336BE" w:rsidRPr="00836EA7" w14:paraId="28F93430" w14:textId="77777777" w:rsidTr="00900989">
        <w:trPr>
          <w:trHeight w:val="204"/>
          <w:jc w:val="center"/>
        </w:trPr>
        <w:tc>
          <w:tcPr>
            <w:tcW w:w="2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4DFA5A" w14:textId="77777777" w:rsidR="001336BE" w:rsidRPr="00766905" w:rsidRDefault="001336BE" w:rsidP="001336BE">
            <w:pPr>
              <w:jc w:val="center"/>
              <w:rPr>
                <w:rFonts w:ascii="Century Gothic" w:eastAsia="Times New Roman" w:hAnsi="Century Gothic" w:cs="Calibri"/>
                <w:b/>
                <w:bCs/>
                <w:color w:val="000000" w:themeColor="text1"/>
                <w:sz w:val="16"/>
                <w:szCs w:val="16"/>
                <w:lang w:val="es-ES" w:eastAsia="es-ES"/>
              </w:rPr>
            </w:pPr>
            <w:r>
              <w:rPr>
                <w:rFonts w:ascii="Century Gothic" w:eastAsia="Times New Roman" w:hAnsi="Century Gothic" w:cs="Calibri"/>
                <w:b/>
                <w:bCs/>
                <w:color w:val="000000" w:themeColor="text1"/>
                <w:sz w:val="16"/>
                <w:szCs w:val="16"/>
                <w:lang w:val="es-ES" w:eastAsia="es-ES"/>
              </w:rPr>
              <w:t>Rendimiento en t</w:t>
            </w:r>
            <w:r w:rsidRPr="00766905">
              <w:rPr>
                <w:rFonts w:ascii="Century Gothic" w:eastAsia="Times New Roman" w:hAnsi="Century Gothic" w:cs="Calibri"/>
                <w:b/>
                <w:bCs/>
                <w:color w:val="000000" w:themeColor="text1"/>
                <w:sz w:val="16"/>
                <w:szCs w:val="16"/>
                <w:lang w:val="es-ES" w:eastAsia="es-ES"/>
              </w:rPr>
              <w:t>/</w:t>
            </w:r>
            <w:r>
              <w:rPr>
                <w:rFonts w:ascii="Century Gothic" w:eastAsia="Times New Roman" w:hAnsi="Century Gothic" w:cs="Calibri"/>
                <w:b/>
                <w:bCs/>
                <w:color w:val="000000" w:themeColor="text1"/>
                <w:sz w:val="16"/>
                <w:szCs w:val="16"/>
                <w:lang w:val="es-ES" w:eastAsia="es-ES"/>
              </w:rPr>
              <w:t>ha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A3EB7" w14:textId="77777777" w:rsidR="001336BE" w:rsidRPr="00766905" w:rsidRDefault="001336BE" w:rsidP="001336BE">
            <w:pPr>
              <w:jc w:val="center"/>
              <w:rPr>
                <w:rFonts w:ascii="Century Gothic" w:eastAsia="Times New Roman" w:hAnsi="Century Gothic" w:cs="Calibri"/>
                <w:b/>
                <w:bCs/>
                <w:color w:val="000000" w:themeColor="text1"/>
                <w:sz w:val="16"/>
                <w:szCs w:val="16"/>
                <w:lang w:val="es-ES" w:eastAsia="es-ES"/>
              </w:rPr>
            </w:pPr>
            <w:r w:rsidRPr="00766905">
              <w:rPr>
                <w:rFonts w:ascii="Century Gothic" w:eastAsia="Times New Roman" w:hAnsi="Century Gothic" w:cs="Calibri"/>
                <w:b/>
                <w:bCs/>
                <w:color w:val="000000" w:themeColor="text1"/>
                <w:sz w:val="16"/>
                <w:szCs w:val="16"/>
                <w:lang w:val="es-ES" w:eastAsia="es-ES"/>
              </w:rPr>
              <w:t>1,01</w:t>
            </w:r>
          </w:p>
        </w:tc>
        <w:tc>
          <w:tcPr>
            <w:tcW w:w="2126" w:type="dxa"/>
            <w:tcBorders>
              <w:top w:val="nil"/>
              <w:left w:val="single" w:sz="4" w:space="0" w:color="auto"/>
              <w:bottom w:val="nil"/>
              <w:right w:val="nil"/>
            </w:tcBorders>
            <w:shd w:val="clear" w:color="auto" w:fill="auto"/>
            <w:noWrap/>
            <w:vAlign w:val="bottom"/>
            <w:hideMark/>
          </w:tcPr>
          <w:p w14:paraId="3794BB3D" w14:textId="77777777" w:rsidR="001336BE" w:rsidRPr="00836EA7" w:rsidRDefault="001336BE" w:rsidP="001336BE">
            <w:pPr>
              <w:rPr>
                <w:rFonts w:ascii="Century Gothic" w:eastAsia="Times New Roman" w:hAnsi="Century Gothic" w:cs="Calibri"/>
                <w:color w:val="000000" w:themeColor="text1"/>
                <w:sz w:val="16"/>
                <w:szCs w:val="16"/>
                <w:lang w:val="es-ES" w:eastAsia="es-ES"/>
              </w:rPr>
            </w:pPr>
          </w:p>
        </w:tc>
        <w:tc>
          <w:tcPr>
            <w:tcW w:w="1418" w:type="dxa"/>
            <w:tcBorders>
              <w:top w:val="nil"/>
              <w:left w:val="nil"/>
              <w:bottom w:val="nil"/>
              <w:right w:val="nil"/>
            </w:tcBorders>
            <w:shd w:val="clear" w:color="auto" w:fill="auto"/>
            <w:noWrap/>
            <w:vAlign w:val="bottom"/>
            <w:hideMark/>
          </w:tcPr>
          <w:p w14:paraId="5FDFD4F2" w14:textId="77777777" w:rsidR="001336BE" w:rsidRPr="00836EA7" w:rsidRDefault="001336BE" w:rsidP="001336BE">
            <w:pPr>
              <w:rPr>
                <w:rFonts w:ascii="Century Gothic" w:eastAsia="Times New Roman" w:hAnsi="Century Gothic" w:cs="Calibri"/>
                <w:color w:val="000000" w:themeColor="text1"/>
                <w:sz w:val="16"/>
                <w:szCs w:val="16"/>
                <w:lang w:val="es-ES" w:eastAsia="es-ES"/>
              </w:rPr>
            </w:pPr>
          </w:p>
        </w:tc>
      </w:tr>
    </w:tbl>
    <w:p w14:paraId="7E0CC0AF" w14:textId="77777777" w:rsidR="0052010A" w:rsidRPr="00EC17BA" w:rsidRDefault="0052010A" w:rsidP="0052010A">
      <w:pPr>
        <w:rPr>
          <w:rFonts w:cs="Tahoma"/>
          <w:szCs w:val="20"/>
        </w:rPr>
      </w:pPr>
    </w:p>
    <w:bookmarkEnd w:id="34"/>
    <w:p w14:paraId="10790A61" w14:textId="0B9B7284" w:rsidR="0052010A" w:rsidRPr="00EC17BA" w:rsidRDefault="0052010A" w:rsidP="0052010A">
      <w:pPr>
        <w:pStyle w:val="Descripcin"/>
        <w:rPr>
          <w:rFonts w:cs="Tahoma"/>
          <w:b/>
          <w:i w:val="0"/>
          <w:color w:val="auto"/>
          <w:sz w:val="20"/>
          <w:szCs w:val="20"/>
        </w:rPr>
      </w:pPr>
      <w:r w:rsidRPr="00EC17BA">
        <w:rPr>
          <w:rFonts w:cs="Tahoma"/>
          <w:b/>
          <w:i w:val="0"/>
          <w:color w:val="auto"/>
          <w:sz w:val="20"/>
          <w:szCs w:val="20"/>
        </w:rPr>
        <w:lastRenderedPageBreak/>
        <w:t xml:space="preserve">Anexo </w:t>
      </w:r>
      <w:r w:rsidR="006944CB">
        <w:rPr>
          <w:rFonts w:cs="Tahoma"/>
          <w:b/>
          <w:i w:val="0"/>
          <w:color w:val="auto"/>
          <w:sz w:val="20"/>
          <w:szCs w:val="20"/>
        </w:rPr>
        <w:t>6</w:t>
      </w:r>
      <w:r w:rsidRPr="00EC17BA">
        <w:rPr>
          <w:rFonts w:cs="Tahoma"/>
          <w:b/>
          <w:i w:val="0"/>
          <w:color w:val="auto"/>
          <w:sz w:val="20"/>
          <w:szCs w:val="20"/>
        </w:rPr>
        <w:t>. División de una parcela en zonas y subzonas</w:t>
      </w:r>
    </w:p>
    <w:p w14:paraId="0E8FD700" w14:textId="77777777" w:rsidR="0052010A" w:rsidRPr="00EC17BA" w:rsidRDefault="0052010A" w:rsidP="0052010A">
      <w:pPr>
        <w:rPr>
          <w:rFonts w:cs="Tahoma"/>
          <w:szCs w:val="20"/>
        </w:rPr>
      </w:pPr>
      <w:r w:rsidRPr="00EC17BA">
        <w:rPr>
          <w:rFonts w:cs="Tahoma"/>
          <w:szCs w:val="20"/>
        </w:rPr>
        <w:t>La división será realizará de la siguiente forma:</w:t>
      </w:r>
    </w:p>
    <w:p w14:paraId="3F37D179" w14:textId="77777777" w:rsidR="0052010A" w:rsidRPr="00EC17BA" w:rsidRDefault="0052010A" w:rsidP="0052010A">
      <w:pPr>
        <w:rPr>
          <w:rFonts w:cs="Tahoma"/>
          <w:szCs w:val="20"/>
        </w:rPr>
      </w:pPr>
    </w:p>
    <w:p w14:paraId="5B6BEAD1" w14:textId="77777777" w:rsidR="0052010A" w:rsidRPr="00EC17BA" w:rsidRDefault="0052010A" w:rsidP="009A1DFD">
      <w:pPr>
        <w:pStyle w:val="Prrafodelista"/>
        <w:numPr>
          <w:ilvl w:val="0"/>
          <w:numId w:val="4"/>
        </w:numPr>
        <w:spacing w:after="200" w:line="276" w:lineRule="auto"/>
        <w:rPr>
          <w:rFonts w:cs="Tahoma"/>
          <w:szCs w:val="20"/>
        </w:rPr>
      </w:pPr>
      <w:r w:rsidRPr="00EC17BA">
        <w:rPr>
          <w:rFonts w:cs="Tahoma"/>
          <w:szCs w:val="20"/>
        </w:rPr>
        <w:t>La primera división se hará denominando las zonas con LETRAS MAYÚSCULAS (Ej.: A, B, C, etc.).</w:t>
      </w:r>
    </w:p>
    <w:p w14:paraId="561C484A" w14:textId="77777777" w:rsidR="0052010A" w:rsidRPr="00EC17BA" w:rsidRDefault="0052010A" w:rsidP="0052010A">
      <w:pPr>
        <w:pStyle w:val="Prrafodelista"/>
        <w:rPr>
          <w:rFonts w:cs="Tahoma"/>
          <w:szCs w:val="20"/>
        </w:rPr>
      </w:pPr>
    </w:p>
    <w:p w14:paraId="160E1C19" w14:textId="77777777" w:rsidR="0052010A" w:rsidRPr="00EC17BA" w:rsidRDefault="0052010A" w:rsidP="009A1DFD">
      <w:pPr>
        <w:pStyle w:val="Prrafodelista"/>
        <w:numPr>
          <w:ilvl w:val="0"/>
          <w:numId w:val="4"/>
        </w:numPr>
        <w:spacing w:after="200" w:line="276" w:lineRule="auto"/>
        <w:rPr>
          <w:rFonts w:cs="Tahoma"/>
          <w:szCs w:val="20"/>
        </w:rPr>
      </w:pPr>
      <w:r w:rsidRPr="00EC17BA">
        <w:rPr>
          <w:rFonts w:cs="Tahoma"/>
          <w:szCs w:val="20"/>
        </w:rPr>
        <w:t>La segunda división se hará con NUMEROS (Ej.: A1, A2, B1, B2, etc.).</w:t>
      </w:r>
    </w:p>
    <w:p w14:paraId="36589D0F" w14:textId="77777777" w:rsidR="0052010A" w:rsidRPr="00EC17BA" w:rsidRDefault="0052010A" w:rsidP="0052010A">
      <w:pPr>
        <w:pStyle w:val="Descripcin"/>
        <w:rPr>
          <w:rFonts w:cs="Tahoma"/>
          <w:i w:val="0"/>
          <w:color w:val="auto"/>
          <w:sz w:val="20"/>
          <w:szCs w:val="20"/>
        </w:rPr>
      </w:pPr>
    </w:p>
    <w:p w14:paraId="008E2836" w14:textId="77777777" w:rsidR="0052010A" w:rsidRPr="00EC17BA" w:rsidRDefault="0052010A" w:rsidP="0052010A">
      <w:pPr>
        <w:rPr>
          <w:rFonts w:cs="Tahoma"/>
        </w:rPr>
      </w:pPr>
    </w:p>
    <w:p w14:paraId="68A95856" w14:textId="77777777" w:rsidR="0052010A" w:rsidRPr="00EC17BA" w:rsidRDefault="0052010A" w:rsidP="0052010A">
      <w:pPr>
        <w:jc w:val="center"/>
        <w:rPr>
          <w:rFonts w:cs="Tahoma"/>
        </w:rPr>
      </w:pPr>
      <w:r w:rsidRPr="00EC17BA">
        <w:rPr>
          <w:rFonts w:cs="Tahoma"/>
          <w:noProof/>
          <w:lang w:eastAsia="es-BO"/>
        </w:rPr>
        <w:drawing>
          <wp:inline distT="0" distB="0" distL="0" distR="0" wp14:anchorId="521A9FCA" wp14:editId="6270E285">
            <wp:extent cx="4781550" cy="2466975"/>
            <wp:effectExtent l="0" t="0" r="0" b="9525"/>
            <wp:docPr id="12" name="Imagen 1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2466975"/>
                    </a:xfrm>
                    <a:prstGeom prst="rect">
                      <a:avLst/>
                    </a:prstGeom>
                    <a:noFill/>
                    <a:ln>
                      <a:noFill/>
                    </a:ln>
                  </pic:spPr>
                </pic:pic>
              </a:graphicData>
            </a:graphic>
          </wp:inline>
        </w:drawing>
      </w:r>
    </w:p>
    <w:p w14:paraId="43AEC857" w14:textId="77777777" w:rsidR="0052010A" w:rsidRPr="00EC17BA" w:rsidRDefault="0052010A" w:rsidP="0052010A">
      <w:pPr>
        <w:rPr>
          <w:rFonts w:cs="Tahoma"/>
        </w:rPr>
      </w:pPr>
    </w:p>
    <w:p w14:paraId="23488288" w14:textId="77777777" w:rsidR="0052010A" w:rsidRPr="00EC17BA" w:rsidRDefault="0052010A" w:rsidP="0052010A">
      <w:pPr>
        <w:rPr>
          <w:rFonts w:cs="Tahoma"/>
        </w:rPr>
      </w:pPr>
    </w:p>
    <w:p w14:paraId="2FC4557A" w14:textId="77777777" w:rsidR="0052010A" w:rsidRPr="00EC17BA" w:rsidRDefault="0052010A" w:rsidP="0052010A">
      <w:pPr>
        <w:rPr>
          <w:rFonts w:cs="Tahoma"/>
        </w:rPr>
      </w:pPr>
    </w:p>
    <w:p w14:paraId="1A0FFA65" w14:textId="77777777" w:rsidR="0052010A" w:rsidRPr="00EC17BA" w:rsidRDefault="0052010A" w:rsidP="0052010A">
      <w:pPr>
        <w:rPr>
          <w:rFonts w:cs="Tahoma"/>
        </w:rPr>
      </w:pPr>
    </w:p>
    <w:p w14:paraId="7205BCB2" w14:textId="77777777" w:rsidR="0052010A" w:rsidRPr="00EC17BA" w:rsidRDefault="0052010A" w:rsidP="0052010A">
      <w:pPr>
        <w:rPr>
          <w:rFonts w:cs="Tahoma"/>
        </w:rPr>
      </w:pPr>
    </w:p>
    <w:p w14:paraId="6124E7DB" w14:textId="77777777" w:rsidR="0052010A" w:rsidRPr="00EC17BA" w:rsidRDefault="0052010A" w:rsidP="0052010A">
      <w:pPr>
        <w:rPr>
          <w:rFonts w:cs="Tahoma"/>
        </w:rPr>
      </w:pPr>
    </w:p>
    <w:p w14:paraId="5FDFABAD" w14:textId="77777777" w:rsidR="0052010A" w:rsidRPr="00EC17BA" w:rsidRDefault="0052010A" w:rsidP="0052010A">
      <w:pPr>
        <w:rPr>
          <w:rFonts w:cs="Tahoma"/>
        </w:rPr>
      </w:pPr>
    </w:p>
    <w:p w14:paraId="22C9F400" w14:textId="77777777" w:rsidR="0052010A" w:rsidRPr="00EC17BA" w:rsidRDefault="0052010A" w:rsidP="0052010A">
      <w:pPr>
        <w:rPr>
          <w:rFonts w:cs="Tahoma"/>
        </w:rPr>
      </w:pPr>
    </w:p>
    <w:p w14:paraId="38A269E9" w14:textId="77777777" w:rsidR="0052010A" w:rsidRPr="00EC17BA" w:rsidRDefault="0052010A" w:rsidP="0052010A">
      <w:pPr>
        <w:rPr>
          <w:rFonts w:cs="Tahoma"/>
        </w:rPr>
      </w:pPr>
    </w:p>
    <w:p w14:paraId="49C5D52D" w14:textId="77777777" w:rsidR="0052010A" w:rsidRPr="00EC17BA" w:rsidRDefault="0052010A" w:rsidP="0052010A">
      <w:pPr>
        <w:rPr>
          <w:rFonts w:cs="Tahoma"/>
        </w:rPr>
      </w:pPr>
    </w:p>
    <w:p w14:paraId="45900EC4" w14:textId="77777777" w:rsidR="0052010A" w:rsidRPr="00EC17BA" w:rsidRDefault="0052010A" w:rsidP="0052010A">
      <w:pPr>
        <w:rPr>
          <w:rFonts w:cs="Tahoma"/>
        </w:rPr>
      </w:pPr>
    </w:p>
    <w:p w14:paraId="429352DD" w14:textId="77777777" w:rsidR="0052010A" w:rsidRPr="00EC17BA" w:rsidRDefault="0052010A" w:rsidP="0052010A">
      <w:pPr>
        <w:rPr>
          <w:rFonts w:cs="Tahoma"/>
        </w:rPr>
      </w:pPr>
    </w:p>
    <w:p w14:paraId="28DEC413" w14:textId="77777777" w:rsidR="0052010A" w:rsidRPr="00EC17BA" w:rsidRDefault="0052010A" w:rsidP="0052010A">
      <w:pPr>
        <w:rPr>
          <w:rFonts w:cs="Tahoma"/>
        </w:rPr>
      </w:pPr>
    </w:p>
    <w:p w14:paraId="0514D3F0" w14:textId="77777777" w:rsidR="0052010A" w:rsidRPr="00EC17BA" w:rsidRDefault="0052010A" w:rsidP="0052010A">
      <w:pPr>
        <w:rPr>
          <w:rFonts w:cs="Tahoma"/>
        </w:rPr>
      </w:pPr>
    </w:p>
    <w:p w14:paraId="0B135929" w14:textId="77777777" w:rsidR="0052010A" w:rsidRPr="00EC17BA" w:rsidRDefault="0052010A" w:rsidP="0052010A">
      <w:pPr>
        <w:rPr>
          <w:rFonts w:cs="Tahoma"/>
        </w:rPr>
      </w:pPr>
    </w:p>
    <w:p w14:paraId="00502B80" w14:textId="1C6BC3FC" w:rsidR="0052010A" w:rsidRDefault="0052010A" w:rsidP="0052010A">
      <w:pPr>
        <w:rPr>
          <w:rFonts w:cs="Tahoma"/>
        </w:rPr>
      </w:pPr>
    </w:p>
    <w:p w14:paraId="6D4A4E18" w14:textId="77777777" w:rsidR="00317B6F" w:rsidRPr="00EC17BA" w:rsidRDefault="00317B6F" w:rsidP="0052010A">
      <w:pPr>
        <w:rPr>
          <w:rFonts w:cs="Tahoma"/>
        </w:rPr>
      </w:pPr>
    </w:p>
    <w:p w14:paraId="1EA18A6B" w14:textId="77777777" w:rsidR="0052010A" w:rsidRPr="00EC17BA" w:rsidRDefault="0052010A" w:rsidP="0052010A">
      <w:pPr>
        <w:rPr>
          <w:rFonts w:cs="Tahoma"/>
        </w:rPr>
      </w:pPr>
    </w:p>
    <w:p w14:paraId="3647F833" w14:textId="77777777" w:rsidR="0052010A" w:rsidRPr="00EC17BA" w:rsidRDefault="0052010A" w:rsidP="0052010A">
      <w:pPr>
        <w:rPr>
          <w:rFonts w:cs="Tahoma"/>
        </w:rPr>
      </w:pPr>
    </w:p>
    <w:p w14:paraId="02098FC7" w14:textId="77777777" w:rsidR="0052010A" w:rsidRPr="00EC17BA" w:rsidRDefault="0052010A" w:rsidP="0052010A">
      <w:pPr>
        <w:rPr>
          <w:rFonts w:cs="Tahoma"/>
        </w:rPr>
      </w:pPr>
    </w:p>
    <w:p w14:paraId="43DD7133" w14:textId="69F4BBB9" w:rsidR="0052010A" w:rsidRDefault="0052010A" w:rsidP="0052010A">
      <w:pPr>
        <w:rPr>
          <w:rFonts w:cs="Tahoma"/>
        </w:rPr>
      </w:pPr>
    </w:p>
    <w:p w14:paraId="6CD2A303" w14:textId="67C49F20" w:rsidR="00FD2F28" w:rsidRDefault="00FD2F28" w:rsidP="0052010A">
      <w:pPr>
        <w:rPr>
          <w:rFonts w:cs="Tahoma"/>
        </w:rPr>
      </w:pPr>
    </w:p>
    <w:p w14:paraId="7D198455" w14:textId="77777777" w:rsidR="00FD2F28" w:rsidRPr="00EC17BA" w:rsidRDefault="00FD2F28" w:rsidP="0052010A">
      <w:pPr>
        <w:rPr>
          <w:rFonts w:cs="Tahoma"/>
        </w:rPr>
      </w:pPr>
    </w:p>
    <w:p w14:paraId="214C9C4E" w14:textId="77777777" w:rsidR="0052010A" w:rsidRPr="00EC17BA" w:rsidRDefault="0052010A" w:rsidP="0052010A">
      <w:pPr>
        <w:rPr>
          <w:rFonts w:cs="Tahoma"/>
        </w:rPr>
      </w:pPr>
    </w:p>
    <w:p w14:paraId="13152099" w14:textId="77777777" w:rsidR="0052010A" w:rsidRPr="00EC17BA" w:rsidRDefault="0052010A" w:rsidP="0052010A">
      <w:pPr>
        <w:rPr>
          <w:rFonts w:cs="Tahoma"/>
        </w:rPr>
      </w:pPr>
    </w:p>
    <w:p w14:paraId="35240E7F" w14:textId="392B5E90" w:rsidR="0052010A" w:rsidRPr="00EC17BA" w:rsidRDefault="0052010A" w:rsidP="0052010A">
      <w:pPr>
        <w:pStyle w:val="Descripcin"/>
        <w:rPr>
          <w:rFonts w:cs="Tahoma"/>
          <w:b/>
          <w:i w:val="0"/>
          <w:color w:val="auto"/>
          <w:sz w:val="20"/>
          <w:szCs w:val="20"/>
        </w:rPr>
      </w:pPr>
      <w:r w:rsidRPr="00EC17BA">
        <w:rPr>
          <w:rFonts w:cs="Tahoma"/>
          <w:b/>
          <w:i w:val="0"/>
          <w:color w:val="auto"/>
          <w:sz w:val="20"/>
          <w:szCs w:val="20"/>
        </w:rPr>
        <w:lastRenderedPageBreak/>
        <w:t xml:space="preserve">Anexo </w:t>
      </w:r>
      <w:r w:rsidR="006944CB">
        <w:rPr>
          <w:rFonts w:cs="Tahoma"/>
          <w:b/>
          <w:i w:val="0"/>
          <w:color w:val="auto"/>
          <w:sz w:val="20"/>
          <w:szCs w:val="20"/>
        </w:rPr>
        <w:t>7</w:t>
      </w:r>
      <w:r w:rsidRPr="00EC17BA">
        <w:rPr>
          <w:rFonts w:cs="Tahoma"/>
          <w:b/>
          <w:i w:val="0"/>
          <w:color w:val="auto"/>
          <w:sz w:val="20"/>
          <w:szCs w:val="20"/>
        </w:rPr>
        <w:t>. Planilla de resultados de evaluación en campo</w:t>
      </w:r>
    </w:p>
    <w:p w14:paraId="434CE522" w14:textId="77777777" w:rsidR="0052010A" w:rsidRPr="00EC17BA" w:rsidRDefault="0052010A" w:rsidP="0052010A">
      <w:pPr>
        <w:rPr>
          <w:rFonts w:cs="Tahoma"/>
        </w:rPr>
      </w:pPr>
      <w:r w:rsidRPr="00EC17BA">
        <w:rPr>
          <w:rFonts w:cs="Tahoma"/>
          <w:noProof/>
          <w:lang w:eastAsia="es-BO"/>
        </w:rPr>
        <w:drawing>
          <wp:inline distT="0" distB="0" distL="0" distR="0" wp14:anchorId="1FAEF5DD" wp14:editId="161AE831">
            <wp:extent cx="5612130" cy="6237437"/>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6237437"/>
                    </a:xfrm>
                    <a:prstGeom prst="rect">
                      <a:avLst/>
                    </a:prstGeom>
                    <a:noFill/>
                    <a:ln>
                      <a:noFill/>
                    </a:ln>
                  </pic:spPr>
                </pic:pic>
              </a:graphicData>
            </a:graphic>
          </wp:inline>
        </w:drawing>
      </w:r>
    </w:p>
    <w:p w14:paraId="77FF1404" w14:textId="77777777" w:rsidR="0052010A" w:rsidRPr="00EC17BA" w:rsidRDefault="0052010A" w:rsidP="0052010A">
      <w:pPr>
        <w:rPr>
          <w:rFonts w:cs="Tahoma"/>
        </w:rPr>
      </w:pPr>
    </w:p>
    <w:p w14:paraId="0FAFCAB4" w14:textId="77777777" w:rsidR="0052010A" w:rsidRPr="00EC17BA" w:rsidRDefault="0052010A" w:rsidP="0052010A">
      <w:pPr>
        <w:rPr>
          <w:rFonts w:cs="Tahoma"/>
        </w:rPr>
      </w:pPr>
    </w:p>
    <w:p w14:paraId="66000892" w14:textId="77777777" w:rsidR="0052010A" w:rsidRPr="00EC17BA" w:rsidRDefault="0052010A" w:rsidP="0052010A">
      <w:pPr>
        <w:rPr>
          <w:rFonts w:cs="Tahoma"/>
        </w:rPr>
      </w:pPr>
    </w:p>
    <w:p w14:paraId="2A55B72F" w14:textId="77777777" w:rsidR="0052010A" w:rsidRPr="00EC17BA" w:rsidRDefault="0052010A" w:rsidP="0052010A">
      <w:pPr>
        <w:rPr>
          <w:rFonts w:cs="Tahoma"/>
        </w:rPr>
      </w:pPr>
    </w:p>
    <w:p w14:paraId="3561605D" w14:textId="4A28CF5F" w:rsidR="0052010A" w:rsidRDefault="0052010A" w:rsidP="0052010A">
      <w:pPr>
        <w:rPr>
          <w:rFonts w:cs="Tahoma"/>
        </w:rPr>
      </w:pPr>
    </w:p>
    <w:p w14:paraId="1AA8454F" w14:textId="44779A5A" w:rsidR="001336BE" w:rsidRDefault="001336BE" w:rsidP="0052010A">
      <w:pPr>
        <w:rPr>
          <w:rFonts w:cs="Tahoma"/>
        </w:rPr>
      </w:pPr>
    </w:p>
    <w:p w14:paraId="3B694071" w14:textId="4FDA0F68" w:rsidR="001336BE" w:rsidRDefault="001336BE" w:rsidP="0052010A">
      <w:pPr>
        <w:rPr>
          <w:rFonts w:cs="Tahoma"/>
        </w:rPr>
      </w:pPr>
    </w:p>
    <w:p w14:paraId="7B8DF93F" w14:textId="109FD861" w:rsidR="001336BE" w:rsidRDefault="001336BE" w:rsidP="0052010A">
      <w:pPr>
        <w:rPr>
          <w:rFonts w:cs="Tahoma"/>
        </w:rPr>
      </w:pPr>
    </w:p>
    <w:p w14:paraId="5F3CC9B1" w14:textId="77777777" w:rsidR="001336BE" w:rsidRPr="00EC17BA" w:rsidRDefault="001336BE" w:rsidP="0052010A">
      <w:pPr>
        <w:rPr>
          <w:rFonts w:cs="Tahoma"/>
        </w:rPr>
      </w:pPr>
    </w:p>
    <w:p w14:paraId="73BAA4E7" w14:textId="77777777" w:rsidR="0052010A" w:rsidRPr="00EC17BA" w:rsidRDefault="0052010A" w:rsidP="0052010A">
      <w:pPr>
        <w:rPr>
          <w:rFonts w:cs="Tahoma"/>
        </w:rPr>
      </w:pPr>
    </w:p>
    <w:p w14:paraId="5A5518F1" w14:textId="77777777" w:rsidR="0052010A" w:rsidRPr="00EC17BA" w:rsidRDefault="0052010A" w:rsidP="0052010A">
      <w:pPr>
        <w:rPr>
          <w:rFonts w:cs="Tahoma"/>
        </w:rPr>
      </w:pPr>
    </w:p>
    <w:p w14:paraId="0DAACC77" w14:textId="189B590A" w:rsidR="0052010A" w:rsidRPr="00EC17BA" w:rsidRDefault="0052010A" w:rsidP="0052010A">
      <w:pPr>
        <w:pStyle w:val="Descripcin"/>
        <w:rPr>
          <w:rFonts w:eastAsia="Times New Roman" w:cs="Tahoma"/>
          <w:sz w:val="12"/>
          <w:szCs w:val="12"/>
          <w:lang w:eastAsia="es-ES_tradnl"/>
        </w:rPr>
      </w:pPr>
      <w:r w:rsidRPr="00EC17BA">
        <w:rPr>
          <w:rFonts w:cs="Tahoma"/>
          <w:b/>
          <w:i w:val="0"/>
          <w:color w:val="auto"/>
          <w:sz w:val="20"/>
          <w:szCs w:val="20"/>
        </w:rPr>
        <w:lastRenderedPageBreak/>
        <w:t xml:space="preserve">Anexo </w:t>
      </w:r>
      <w:r w:rsidR="006944CB">
        <w:rPr>
          <w:rFonts w:cs="Tahoma"/>
          <w:b/>
          <w:i w:val="0"/>
          <w:color w:val="auto"/>
          <w:sz w:val="20"/>
          <w:szCs w:val="20"/>
        </w:rPr>
        <w:t>8</w:t>
      </w:r>
      <w:r w:rsidRPr="00EC17BA">
        <w:rPr>
          <w:rFonts w:cs="Tahoma"/>
          <w:b/>
          <w:i w:val="0"/>
          <w:color w:val="auto"/>
          <w:sz w:val="20"/>
          <w:szCs w:val="20"/>
        </w:rPr>
        <w:t xml:space="preserve">. Acta de ajuste </w:t>
      </w:r>
    </w:p>
    <w:p w14:paraId="6C72AED2" w14:textId="77777777" w:rsidR="0052010A" w:rsidRPr="00EC17BA" w:rsidRDefault="0052010A" w:rsidP="0052010A">
      <w:pPr>
        <w:pStyle w:val="Descripcin"/>
        <w:jc w:val="center"/>
        <w:rPr>
          <w:rFonts w:cs="Tahoma"/>
          <w:b/>
          <w:i w:val="0"/>
          <w:color w:val="auto"/>
          <w:sz w:val="20"/>
          <w:szCs w:val="20"/>
        </w:rPr>
      </w:pPr>
      <w:r w:rsidRPr="00EC17BA">
        <w:rPr>
          <w:rFonts w:cs="Tahoma"/>
          <w:b/>
          <w:i w:val="0"/>
          <w:color w:val="auto"/>
          <w:sz w:val="20"/>
          <w:szCs w:val="20"/>
        </w:rPr>
        <w:t xml:space="preserve">ACTA DE AJUSTE </w:t>
      </w:r>
    </w:p>
    <w:tbl>
      <w:tblPr>
        <w:tblStyle w:val="Tablaconcuadrcula"/>
        <w:tblW w:w="8828" w:type="dxa"/>
        <w:tblLook w:val="04A0" w:firstRow="1" w:lastRow="0" w:firstColumn="1" w:lastColumn="0" w:noHBand="0" w:noVBand="1"/>
      </w:tblPr>
      <w:tblGrid>
        <w:gridCol w:w="2185"/>
        <w:gridCol w:w="1901"/>
        <w:gridCol w:w="498"/>
        <w:gridCol w:w="820"/>
        <w:gridCol w:w="1737"/>
        <w:gridCol w:w="1131"/>
        <w:gridCol w:w="782"/>
      </w:tblGrid>
      <w:tr w:rsidR="0052010A" w:rsidRPr="00EC17BA" w14:paraId="7F880660" w14:textId="77777777" w:rsidTr="00DF1CE4">
        <w:trPr>
          <w:trHeight w:val="349"/>
        </w:trPr>
        <w:tc>
          <w:tcPr>
            <w:tcW w:w="2237" w:type="dxa"/>
            <w:vAlign w:val="center"/>
          </w:tcPr>
          <w:p w14:paraId="06A993F8" w14:textId="77777777" w:rsidR="0052010A" w:rsidRPr="00EC17BA" w:rsidRDefault="0052010A" w:rsidP="00900989">
            <w:pPr>
              <w:rPr>
                <w:rFonts w:cs="Tahoma"/>
              </w:rPr>
            </w:pPr>
            <w:r w:rsidRPr="00EC17BA">
              <w:rPr>
                <w:rFonts w:cs="Tahoma"/>
              </w:rPr>
              <w:t>Nº de acta</w:t>
            </w:r>
          </w:p>
        </w:tc>
        <w:tc>
          <w:tcPr>
            <w:tcW w:w="6591" w:type="dxa"/>
            <w:gridSpan w:val="6"/>
            <w:vAlign w:val="center"/>
          </w:tcPr>
          <w:p w14:paraId="329E574D" w14:textId="77777777" w:rsidR="0052010A" w:rsidRPr="00EC17BA" w:rsidRDefault="0052010A" w:rsidP="00900989">
            <w:pPr>
              <w:rPr>
                <w:rFonts w:cs="Tahoma"/>
                <w:b/>
              </w:rPr>
            </w:pPr>
          </w:p>
        </w:tc>
      </w:tr>
      <w:tr w:rsidR="0052010A" w:rsidRPr="00EC17BA" w14:paraId="62685152" w14:textId="77777777" w:rsidTr="00DF1CE4">
        <w:trPr>
          <w:trHeight w:val="411"/>
        </w:trPr>
        <w:tc>
          <w:tcPr>
            <w:tcW w:w="2237" w:type="dxa"/>
            <w:vAlign w:val="center"/>
          </w:tcPr>
          <w:p w14:paraId="2069962D" w14:textId="77777777" w:rsidR="0052010A" w:rsidRPr="00EC17BA" w:rsidRDefault="0052010A" w:rsidP="00900989">
            <w:pPr>
              <w:rPr>
                <w:rFonts w:cs="Tahoma"/>
              </w:rPr>
            </w:pPr>
            <w:r w:rsidRPr="00EC17BA">
              <w:rPr>
                <w:rFonts w:cs="Tahoma"/>
              </w:rPr>
              <w:t>Fecha</w:t>
            </w:r>
          </w:p>
        </w:tc>
        <w:tc>
          <w:tcPr>
            <w:tcW w:w="1792" w:type="dxa"/>
            <w:vAlign w:val="center"/>
          </w:tcPr>
          <w:p w14:paraId="0DB2F539" w14:textId="77777777" w:rsidR="0052010A" w:rsidRPr="00EC17BA" w:rsidRDefault="0052010A" w:rsidP="00900989">
            <w:pPr>
              <w:rPr>
                <w:rFonts w:cs="Tahoma"/>
                <w:b/>
              </w:rPr>
            </w:pPr>
          </w:p>
        </w:tc>
        <w:tc>
          <w:tcPr>
            <w:tcW w:w="2871" w:type="dxa"/>
            <w:gridSpan w:val="3"/>
            <w:vAlign w:val="center"/>
          </w:tcPr>
          <w:p w14:paraId="25763A04" w14:textId="77777777" w:rsidR="0052010A" w:rsidRPr="00EC17BA" w:rsidRDefault="0052010A" w:rsidP="00900989">
            <w:pPr>
              <w:rPr>
                <w:rFonts w:cs="Tahoma"/>
                <w:b/>
              </w:rPr>
            </w:pPr>
          </w:p>
        </w:tc>
        <w:tc>
          <w:tcPr>
            <w:tcW w:w="1928" w:type="dxa"/>
            <w:gridSpan w:val="2"/>
          </w:tcPr>
          <w:p w14:paraId="439C68AB" w14:textId="77777777" w:rsidR="0052010A" w:rsidRPr="00EC17BA" w:rsidRDefault="0052010A" w:rsidP="00900989">
            <w:pPr>
              <w:rPr>
                <w:rFonts w:cs="Tahoma"/>
                <w:b/>
              </w:rPr>
            </w:pPr>
          </w:p>
        </w:tc>
      </w:tr>
      <w:tr w:rsidR="0052010A" w:rsidRPr="00EC17BA" w14:paraId="3F9CEEF9" w14:textId="77777777" w:rsidTr="00DF1CE4">
        <w:trPr>
          <w:trHeight w:val="417"/>
        </w:trPr>
        <w:tc>
          <w:tcPr>
            <w:tcW w:w="2237" w:type="dxa"/>
            <w:vAlign w:val="center"/>
          </w:tcPr>
          <w:p w14:paraId="57049187" w14:textId="77777777" w:rsidR="0052010A" w:rsidRPr="00EC17BA" w:rsidRDefault="0052010A" w:rsidP="00900989">
            <w:pPr>
              <w:rPr>
                <w:rFonts w:cs="Tahoma"/>
              </w:rPr>
            </w:pPr>
            <w:r w:rsidRPr="00EC17BA">
              <w:rPr>
                <w:rFonts w:cs="Tahoma"/>
              </w:rPr>
              <w:t>Lugar</w:t>
            </w:r>
          </w:p>
        </w:tc>
        <w:tc>
          <w:tcPr>
            <w:tcW w:w="6591" w:type="dxa"/>
            <w:gridSpan w:val="6"/>
            <w:vAlign w:val="center"/>
          </w:tcPr>
          <w:p w14:paraId="654FC09B" w14:textId="77777777" w:rsidR="0052010A" w:rsidRPr="00EC17BA" w:rsidRDefault="0052010A" w:rsidP="00900989">
            <w:pPr>
              <w:rPr>
                <w:rFonts w:cs="Tahoma"/>
              </w:rPr>
            </w:pPr>
          </w:p>
        </w:tc>
      </w:tr>
      <w:tr w:rsidR="00DF1CE4" w:rsidRPr="00EC17BA" w14:paraId="2BB653B0" w14:textId="77777777" w:rsidTr="00DF1CE4">
        <w:trPr>
          <w:trHeight w:val="423"/>
        </w:trPr>
        <w:tc>
          <w:tcPr>
            <w:tcW w:w="2237" w:type="dxa"/>
            <w:vMerge w:val="restart"/>
            <w:vAlign w:val="center"/>
          </w:tcPr>
          <w:p w14:paraId="0288992F" w14:textId="77777777" w:rsidR="00DF1CE4" w:rsidRPr="00EC17BA" w:rsidRDefault="00DF1CE4" w:rsidP="00900989">
            <w:pPr>
              <w:rPr>
                <w:rFonts w:cs="Tahoma"/>
              </w:rPr>
            </w:pPr>
            <w:r w:rsidRPr="00EC17BA">
              <w:rPr>
                <w:rFonts w:cs="Tahoma"/>
              </w:rPr>
              <w:t>Siniestro evaluado</w:t>
            </w:r>
          </w:p>
        </w:tc>
        <w:tc>
          <w:tcPr>
            <w:tcW w:w="2234" w:type="dxa"/>
            <w:gridSpan w:val="2"/>
            <w:vAlign w:val="center"/>
          </w:tcPr>
          <w:p w14:paraId="4D694191" w14:textId="77777777" w:rsidR="00DF1CE4" w:rsidRPr="00EC17BA" w:rsidRDefault="00DF1CE4" w:rsidP="00DF1CE4">
            <w:pPr>
              <w:jc w:val="left"/>
              <w:rPr>
                <w:rFonts w:cs="Tahoma"/>
              </w:rPr>
            </w:pPr>
            <w:r w:rsidRPr="00EC17BA">
              <w:rPr>
                <w:rFonts w:cs="Tahoma"/>
              </w:rPr>
              <w:t>Sequía</w:t>
            </w:r>
          </w:p>
        </w:tc>
        <w:tc>
          <w:tcPr>
            <w:tcW w:w="833" w:type="dxa"/>
            <w:vAlign w:val="center"/>
          </w:tcPr>
          <w:p w14:paraId="5A0538EF" w14:textId="77777777" w:rsidR="00DF1CE4" w:rsidRPr="00EC17BA" w:rsidRDefault="00DF1CE4" w:rsidP="00DF1CE4">
            <w:pPr>
              <w:jc w:val="left"/>
              <w:rPr>
                <w:rFonts w:cs="Tahoma"/>
              </w:rPr>
            </w:pPr>
          </w:p>
        </w:tc>
        <w:tc>
          <w:tcPr>
            <w:tcW w:w="2751" w:type="dxa"/>
            <w:gridSpan w:val="2"/>
            <w:vAlign w:val="center"/>
          </w:tcPr>
          <w:p w14:paraId="156610D4" w14:textId="462EFB0B" w:rsidR="00DF1CE4" w:rsidRPr="00EC17BA" w:rsidRDefault="00900989" w:rsidP="00900989">
            <w:pPr>
              <w:jc w:val="left"/>
              <w:rPr>
                <w:rFonts w:cs="Tahoma"/>
              </w:rPr>
            </w:pPr>
            <w:r>
              <w:rPr>
                <w:rFonts w:cs="Tahoma"/>
              </w:rPr>
              <w:t>Exceso de precipitación</w:t>
            </w:r>
          </w:p>
        </w:tc>
        <w:tc>
          <w:tcPr>
            <w:tcW w:w="773" w:type="dxa"/>
          </w:tcPr>
          <w:p w14:paraId="07A04CFE" w14:textId="77777777" w:rsidR="00DF1CE4" w:rsidRPr="00EC17BA" w:rsidRDefault="00DF1CE4" w:rsidP="00900989">
            <w:pPr>
              <w:rPr>
                <w:rFonts w:cs="Tahoma"/>
              </w:rPr>
            </w:pPr>
          </w:p>
        </w:tc>
      </w:tr>
      <w:tr w:rsidR="00DF1CE4" w:rsidRPr="00EC17BA" w14:paraId="15C76AF9" w14:textId="77777777" w:rsidTr="00DF1CE4">
        <w:trPr>
          <w:trHeight w:val="423"/>
        </w:trPr>
        <w:tc>
          <w:tcPr>
            <w:tcW w:w="2237" w:type="dxa"/>
            <w:vMerge/>
            <w:vAlign w:val="center"/>
          </w:tcPr>
          <w:p w14:paraId="6CB1218F" w14:textId="77777777" w:rsidR="00DF1CE4" w:rsidRPr="00EC17BA" w:rsidRDefault="00DF1CE4" w:rsidP="00900989">
            <w:pPr>
              <w:rPr>
                <w:rFonts w:cs="Tahoma"/>
              </w:rPr>
            </w:pPr>
          </w:p>
        </w:tc>
        <w:tc>
          <w:tcPr>
            <w:tcW w:w="2234" w:type="dxa"/>
            <w:gridSpan w:val="2"/>
            <w:vAlign w:val="center"/>
          </w:tcPr>
          <w:p w14:paraId="62615366" w14:textId="0021A440" w:rsidR="00DF1CE4" w:rsidRPr="00EC17BA" w:rsidRDefault="00DF1CE4" w:rsidP="00DF1CE4">
            <w:pPr>
              <w:jc w:val="left"/>
              <w:rPr>
                <w:rFonts w:cs="Tahoma"/>
              </w:rPr>
            </w:pPr>
            <w:r>
              <w:rPr>
                <w:rFonts w:cs="Tahoma"/>
              </w:rPr>
              <w:t>Granizada</w:t>
            </w:r>
          </w:p>
        </w:tc>
        <w:tc>
          <w:tcPr>
            <w:tcW w:w="833" w:type="dxa"/>
            <w:vAlign w:val="center"/>
          </w:tcPr>
          <w:p w14:paraId="4AC951FC" w14:textId="77777777" w:rsidR="00DF1CE4" w:rsidRPr="00EC17BA" w:rsidRDefault="00DF1CE4" w:rsidP="00DF1CE4">
            <w:pPr>
              <w:jc w:val="left"/>
              <w:rPr>
                <w:rFonts w:cs="Tahoma"/>
              </w:rPr>
            </w:pPr>
          </w:p>
        </w:tc>
        <w:tc>
          <w:tcPr>
            <w:tcW w:w="2751" w:type="dxa"/>
            <w:gridSpan w:val="2"/>
            <w:vAlign w:val="center"/>
          </w:tcPr>
          <w:p w14:paraId="285B19E6" w14:textId="3C7E09A4" w:rsidR="00DF1CE4" w:rsidRPr="00EC17BA" w:rsidRDefault="00DF1CE4" w:rsidP="00DF1CE4">
            <w:pPr>
              <w:jc w:val="left"/>
              <w:rPr>
                <w:rFonts w:cs="Tahoma"/>
              </w:rPr>
            </w:pPr>
            <w:r>
              <w:rPr>
                <w:rFonts w:cs="Tahoma"/>
              </w:rPr>
              <w:t>Helada</w:t>
            </w:r>
          </w:p>
        </w:tc>
        <w:tc>
          <w:tcPr>
            <w:tcW w:w="773" w:type="dxa"/>
          </w:tcPr>
          <w:p w14:paraId="49FD4EDE" w14:textId="77777777" w:rsidR="00DF1CE4" w:rsidRPr="00EC17BA" w:rsidRDefault="00DF1CE4" w:rsidP="00900989">
            <w:pPr>
              <w:rPr>
                <w:rFonts w:cs="Tahoma"/>
              </w:rPr>
            </w:pPr>
          </w:p>
        </w:tc>
      </w:tr>
      <w:tr w:rsidR="00DF1CE4" w:rsidRPr="00EC17BA" w14:paraId="473EC7CE" w14:textId="77777777" w:rsidTr="00DF1CE4">
        <w:trPr>
          <w:trHeight w:val="423"/>
        </w:trPr>
        <w:tc>
          <w:tcPr>
            <w:tcW w:w="2237" w:type="dxa"/>
            <w:vMerge/>
            <w:vAlign w:val="center"/>
          </w:tcPr>
          <w:p w14:paraId="6C98A4D6" w14:textId="77777777" w:rsidR="00DF1CE4" w:rsidRPr="00EC17BA" w:rsidRDefault="00DF1CE4" w:rsidP="00900989">
            <w:pPr>
              <w:rPr>
                <w:rFonts w:cs="Tahoma"/>
              </w:rPr>
            </w:pPr>
          </w:p>
        </w:tc>
        <w:tc>
          <w:tcPr>
            <w:tcW w:w="2234" w:type="dxa"/>
            <w:gridSpan w:val="2"/>
            <w:vAlign w:val="center"/>
          </w:tcPr>
          <w:p w14:paraId="36F88594" w14:textId="0CD0B34C" w:rsidR="00DF1CE4" w:rsidRPr="00EC17BA" w:rsidRDefault="00DF1CE4" w:rsidP="00DF1CE4">
            <w:pPr>
              <w:jc w:val="left"/>
              <w:rPr>
                <w:rFonts w:cs="Tahoma"/>
              </w:rPr>
            </w:pPr>
            <w:r>
              <w:rPr>
                <w:rFonts w:cs="Tahoma"/>
              </w:rPr>
              <w:t>Vientos fuertes</w:t>
            </w:r>
          </w:p>
        </w:tc>
        <w:tc>
          <w:tcPr>
            <w:tcW w:w="833" w:type="dxa"/>
            <w:vAlign w:val="center"/>
          </w:tcPr>
          <w:p w14:paraId="77293E87" w14:textId="77777777" w:rsidR="00DF1CE4" w:rsidRPr="00EC17BA" w:rsidRDefault="00DF1CE4" w:rsidP="00DF1CE4">
            <w:pPr>
              <w:jc w:val="left"/>
              <w:rPr>
                <w:rFonts w:cs="Tahoma"/>
              </w:rPr>
            </w:pPr>
          </w:p>
        </w:tc>
        <w:tc>
          <w:tcPr>
            <w:tcW w:w="2751" w:type="dxa"/>
            <w:gridSpan w:val="2"/>
            <w:vAlign w:val="center"/>
          </w:tcPr>
          <w:p w14:paraId="0450B0FD" w14:textId="77777777" w:rsidR="00DF1CE4" w:rsidRPr="00EC17BA" w:rsidRDefault="00DF1CE4" w:rsidP="00DF1CE4">
            <w:pPr>
              <w:jc w:val="left"/>
              <w:rPr>
                <w:rFonts w:cs="Tahoma"/>
              </w:rPr>
            </w:pPr>
          </w:p>
        </w:tc>
        <w:tc>
          <w:tcPr>
            <w:tcW w:w="773" w:type="dxa"/>
          </w:tcPr>
          <w:p w14:paraId="26A29BC6" w14:textId="77777777" w:rsidR="00DF1CE4" w:rsidRPr="00EC17BA" w:rsidRDefault="00DF1CE4" w:rsidP="00900989">
            <w:pPr>
              <w:rPr>
                <w:rFonts w:cs="Tahoma"/>
              </w:rPr>
            </w:pPr>
          </w:p>
        </w:tc>
      </w:tr>
      <w:tr w:rsidR="0052010A" w:rsidRPr="00EC17BA" w14:paraId="03CCA9B5" w14:textId="77777777" w:rsidTr="00DF1CE4">
        <w:trPr>
          <w:trHeight w:val="415"/>
        </w:trPr>
        <w:tc>
          <w:tcPr>
            <w:tcW w:w="2237" w:type="dxa"/>
            <w:vAlign w:val="center"/>
          </w:tcPr>
          <w:p w14:paraId="0CB54F3F" w14:textId="77777777" w:rsidR="0052010A" w:rsidRPr="00EC17BA" w:rsidRDefault="0052010A" w:rsidP="00900989">
            <w:pPr>
              <w:rPr>
                <w:rFonts w:cs="Tahoma"/>
              </w:rPr>
            </w:pPr>
            <w:r w:rsidRPr="00EC17BA">
              <w:rPr>
                <w:rFonts w:cs="Tahoma"/>
              </w:rPr>
              <w:t xml:space="preserve">Cultivo evaluado </w:t>
            </w:r>
          </w:p>
        </w:tc>
        <w:tc>
          <w:tcPr>
            <w:tcW w:w="6591" w:type="dxa"/>
            <w:gridSpan w:val="6"/>
            <w:vAlign w:val="center"/>
          </w:tcPr>
          <w:p w14:paraId="22ADE23B" w14:textId="77777777" w:rsidR="0052010A" w:rsidRPr="00EC17BA" w:rsidRDefault="0052010A" w:rsidP="00900989">
            <w:pPr>
              <w:rPr>
                <w:rFonts w:cs="Tahoma"/>
              </w:rPr>
            </w:pPr>
          </w:p>
        </w:tc>
      </w:tr>
      <w:tr w:rsidR="0052010A" w:rsidRPr="00EC17BA" w14:paraId="6F0C5CC1" w14:textId="77777777" w:rsidTr="00900989">
        <w:trPr>
          <w:trHeight w:val="264"/>
        </w:trPr>
        <w:tc>
          <w:tcPr>
            <w:tcW w:w="8828" w:type="dxa"/>
            <w:gridSpan w:val="7"/>
          </w:tcPr>
          <w:p w14:paraId="5D97480A" w14:textId="77777777" w:rsidR="0052010A" w:rsidRPr="00EC17BA" w:rsidRDefault="0052010A" w:rsidP="00900989">
            <w:pPr>
              <w:rPr>
                <w:rFonts w:cs="Tahoma"/>
              </w:rPr>
            </w:pPr>
            <w:r w:rsidRPr="00EC17BA">
              <w:rPr>
                <w:rFonts w:cs="Tahoma"/>
              </w:rPr>
              <w:t xml:space="preserve">Observaciones </w:t>
            </w:r>
          </w:p>
          <w:p w14:paraId="0FB385D2" w14:textId="77777777" w:rsidR="0052010A" w:rsidRPr="00EC17BA" w:rsidRDefault="0052010A" w:rsidP="00900989">
            <w:pPr>
              <w:rPr>
                <w:rFonts w:cs="Tahoma"/>
              </w:rPr>
            </w:pPr>
            <w:r w:rsidRPr="00EC17BA">
              <w:rPr>
                <w:rFonts w:cs="Tahoma"/>
              </w:rPr>
              <w:t>……………………………………………………………………………………………………………………………………………………………………………………………………………………………………………………………………………………………………………………………………………………………………………………………………………………………………………………………………………………………………………………………………………………………………………………………………………………………………………………………………………………………………………………..………………………………………………………………………………………………………………………………………………………………………………………………………………………………………………………………………………………………………………………………………………………………………………………………………………………………………………………………………………………………………………………………………………………………………….</w:t>
            </w:r>
          </w:p>
          <w:p w14:paraId="75218920" w14:textId="77777777" w:rsidR="0052010A" w:rsidRPr="00EC17BA" w:rsidRDefault="0052010A" w:rsidP="00900989">
            <w:pPr>
              <w:rPr>
                <w:rFonts w:cs="Tahoma"/>
              </w:rPr>
            </w:pPr>
            <w:r w:rsidRPr="00EC17BA">
              <w:rPr>
                <w:rFonts w:cs="Tahoma"/>
              </w:rPr>
              <w:t>………………………………………………………………………………………………………………………………………………………………………………………………………………………………………………………………………………………………………………………………………………………………………………………………………………………………………………………………………………………………………………………………………………………………………….</w:t>
            </w:r>
          </w:p>
          <w:p w14:paraId="03DA76CE" w14:textId="17AA57DB" w:rsidR="0052010A" w:rsidRPr="00EC17BA" w:rsidRDefault="0052010A" w:rsidP="00900989">
            <w:pPr>
              <w:rPr>
                <w:rFonts w:cs="Tahoma"/>
              </w:rPr>
            </w:pPr>
            <w:r w:rsidRPr="00EC17BA">
              <w:rPr>
                <w:rFonts w:cs="Tahoma"/>
              </w:rPr>
              <w:t>…………………………………………………………………………………………………………………………………………………………………………………………………………………………………………………………………………………………………………………………………………………………………………………………………………………………………………………………………………………………………………………………………………………………………………</w:t>
            </w:r>
            <w:r w:rsidR="00DF1CE4">
              <w:rPr>
                <w:rFonts w:cs="Tahoma"/>
              </w:rPr>
              <w:t>……………………………………………………………………………………………………………………………………………………………………………..</w:t>
            </w:r>
            <w:r w:rsidR="00DF1CE4" w:rsidRPr="00EC17BA">
              <w:rPr>
                <w:rFonts w:cs="Tahoma"/>
              </w:rPr>
              <w:t>…………………………………………………………………………………………………………………………………………………………………………………………………………………………………………………………………………………………………………………………………………………………………………………………………………………………………………………………………………………………………………………………………………………………………………</w:t>
            </w:r>
            <w:r w:rsidR="00DF1CE4">
              <w:rPr>
                <w:rFonts w:cs="Tahoma"/>
              </w:rPr>
              <w:t>……………………………………………………………………………………………………………………………………………………………………………..</w:t>
            </w:r>
            <w:r w:rsidR="00DF1CE4" w:rsidRPr="00EC17BA">
              <w:rPr>
                <w:rFonts w:cs="Tahoma"/>
              </w:rPr>
              <w:t>………………………………………………………………………………………………………………………………………………………………………………………………………………………………………………………………………………………………………………………………………………………………………………………………………………………………………………………………………………………………</w:t>
            </w:r>
          </w:p>
        </w:tc>
      </w:tr>
    </w:tbl>
    <w:p w14:paraId="484F407D" w14:textId="77777777" w:rsidR="0052010A" w:rsidRPr="00EC17BA" w:rsidRDefault="0052010A" w:rsidP="0052010A">
      <w:pPr>
        <w:rPr>
          <w:rFonts w:cs="Tahoma"/>
        </w:rPr>
      </w:pPr>
    </w:p>
    <w:p w14:paraId="2369D64D" w14:textId="77777777" w:rsidR="0052010A" w:rsidRPr="00EC17BA" w:rsidRDefault="0052010A" w:rsidP="0052010A">
      <w:pPr>
        <w:rPr>
          <w:rFonts w:cs="Tahoma"/>
        </w:rPr>
      </w:pPr>
    </w:p>
    <w:p w14:paraId="2E4F081D" w14:textId="77777777" w:rsidR="0052010A" w:rsidRPr="00EC17BA" w:rsidRDefault="0052010A" w:rsidP="0052010A">
      <w:pPr>
        <w:rPr>
          <w:rFonts w:cs="Tahoma"/>
        </w:rPr>
      </w:pPr>
    </w:p>
    <w:p w14:paraId="28F70698" w14:textId="77777777" w:rsidR="0052010A" w:rsidRPr="00EC17BA" w:rsidRDefault="0052010A" w:rsidP="0052010A">
      <w:pPr>
        <w:rPr>
          <w:rFonts w:cs="Tahoma"/>
        </w:rPr>
      </w:pPr>
    </w:p>
    <w:p w14:paraId="27C4C8B1" w14:textId="77777777" w:rsidR="0052010A" w:rsidRPr="00EC17BA" w:rsidRDefault="0052010A" w:rsidP="0052010A">
      <w:pPr>
        <w:rPr>
          <w:rFonts w:cs="Tahoma"/>
        </w:rPr>
      </w:pPr>
    </w:p>
    <w:p w14:paraId="4353EF1D" w14:textId="77777777" w:rsidR="0052010A" w:rsidRPr="00EC17BA" w:rsidRDefault="0052010A" w:rsidP="0052010A">
      <w:pPr>
        <w:rPr>
          <w:rFonts w:cs="Tahoma"/>
        </w:rPr>
      </w:pPr>
    </w:p>
    <w:p w14:paraId="060909F3" w14:textId="77777777" w:rsidR="0052010A" w:rsidRPr="00EC17BA" w:rsidRDefault="0052010A" w:rsidP="0052010A">
      <w:pPr>
        <w:rPr>
          <w:rFonts w:cs="Tahoma"/>
        </w:rPr>
      </w:pPr>
    </w:p>
    <w:p w14:paraId="23CF5DA9" w14:textId="77777777" w:rsidR="0052010A" w:rsidRPr="00EC17BA" w:rsidRDefault="0052010A" w:rsidP="0052010A">
      <w:pPr>
        <w:rPr>
          <w:rFonts w:cs="Tahoma"/>
        </w:rPr>
      </w:pPr>
      <w:r w:rsidRPr="00EC17BA">
        <w:rPr>
          <w:rFonts w:cs="Tahoma"/>
        </w:rPr>
        <w:t xml:space="preserve">                 Firma y nombre </w:t>
      </w:r>
      <w:r w:rsidRPr="00EC17BA">
        <w:rPr>
          <w:rFonts w:cs="Tahoma"/>
        </w:rPr>
        <w:tab/>
      </w:r>
      <w:r w:rsidRPr="00EC17BA">
        <w:rPr>
          <w:rFonts w:cs="Tahoma"/>
        </w:rPr>
        <w:tab/>
      </w:r>
      <w:r w:rsidRPr="00EC17BA">
        <w:rPr>
          <w:rFonts w:cs="Tahoma"/>
        </w:rPr>
        <w:tab/>
      </w:r>
      <w:r w:rsidRPr="00EC17BA">
        <w:rPr>
          <w:rFonts w:cs="Tahoma"/>
        </w:rPr>
        <w:tab/>
        <w:t xml:space="preserve">                 Firma y nombre </w:t>
      </w:r>
    </w:p>
    <w:p w14:paraId="6548E094" w14:textId="77777777" w:rsidR="0052010A" w:rsidRPr="00EC17BA" w:rsidRDefault="0052010A" w:rsidP="0052010A">
      <w:pPr>
        <w:ind w:firstLine="708"/>
        <w:rPr>
          <w:rFonts w:cs="Tahoma"/>
        </w:rPr>
      </w:pPr>
      <w:r w:rsidRPr="00EC17BA">
        <w:rPr>
          <w:rFonts w:cs="Tahoma"/>
        </w:rPr>
        <w:t xml:space="preserve">   Ajustador Agrícola                                             Asegurado/Representante autorizado </w:t>
      </w:r>
    </w:p>
    <w:p w14:paraId="7360B7E6" w14:textId="73B5F4A3" w:rsidR="0098412B" w:rsidRPr="00EC17BA" w:rsidRDefault="0098412B" w:rsidP="0098412B">
      <w:pPr>
        <w:pStyle w:val="Descripcin"/>
        <w:rPr>
          <w:rFonts w:eastAsia="Times New Roman" w:cs="Tahoma"/>
          <w:sz w:val="12"/>
          <w:szCs w:val="12"/>
          <w:lang w:eastAsia="es-ES_tradnl"/>
        </w:rPr>
      </w:pPr>
      <w:r w:rsidRPr="00EC17BA">
        <w:rPr>
          <w:rFonts w:cs="Tahoma"/>
          <w:b/>
          <w:i w:val="0"/>
          <w:color w:val="auto"/>
          <w:sz w:val="20"/>
          <w:szCs w:val="20"/>
        </w:rPr>
        <w:lastRenderedPageBreak/>
        <w:t xml:space="preserve">Anexo </w:t>
      </w:r>
      <w:r w:rsidR="006944CB">
        <w:rPr>
          <w:rFonts w:cs="Tahoma"/>
          <w:b/>
          <w:i w:val="0"/>
          <w:color w:val="auto"/>
          <w:sz w:val="20"/>
          <w:szCs w:val="20"/>
        </w:rPr>
        <w:t>9</w:t>
      </w:r>
      <w:r w:rsidRPr="00EC17BA">
        <w:rPr>
          <w:rFonts w:cs="Tahoma"/>
          <w:b/>
          <w:i w:val="0"/>
          <w:color w:val="auto"/>
          <w:sz w:val="20"/>
          <w:szCs w:val="20"/>
        </w:rPr>
        <w:t xml:space="preserve">. </w:t>
      </w:r>
      <w:r w:rsidR="00317B6F">
        <w:rPr>
          <w:rFonts w:cs="Tahoma"/>
          <w:b/>
          <w:i w:val="0"/>
          <w:color w:val="auto"/>
          <w:sz w:val="20"/>
          <w:szCs w:val="20"/>
        </w:rPr>
        <w:t>Fenología del cultivo de trigo</w:t>
      </w:r>
    </w:p>
    <w:p w14:paraId="505F6ED7" w14:textId="77777777" w:rsidR="0052010A" w:rsidRPr="00EC17BA" w:rsidRDefault="0052010A" w:rsidP="009F1546">
      <w:pPr>
        <w:rPr>
          <w:rFonts w:cs="Tahoma"/>
        </w:rPr>
      </w:pP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0"/>
        <w:gridCol w:w="2331"/>
        <w:gridCol w:w="1999"/>
        <w:gridCol w:w="1979"/>
      </w:tblGrid>
      <w:tr w:rsidR="00317B6F" w:rsidRPr="00317B6F" w14:paraId="46864F76" w14:textId="77777777" w:rsidTr="00317B6F">
        <w:trPr>
          <w:trHeight w:val="840"/>
          <w:jc w:val="center"/>
        </w:trPr>
        <w:tc>
          <w:tcPr>
            <w:tcW w:w="2660" w:type="dxa"/>
            <w:vMerge w:val="restart"/>
            <w:shd w:val="clear" w:color="auto" w:fill="BFBFBF" w:themeFill="background1" w:themeFillShade="BF"/>
            <w:vAlign w:val="center"/>
            <w:hideMark/>
          </w:tcPr>
          <w:p w14:paraId="24D3F55A" w14:textId="77777777" w:rsidR="00317B6F" w:rsidRPr="00317B6F" w:rsidRDefault="00317B6F" w:rsidP="00317B6F">
            <w:pPr>
              <w:jc w:val="center"/>
              <w:rPr>
                <w:rFonts w:eastAsia="Times New Roman" w:cs="Tahoma"/>
                <w:b/>
                <w:bCs/>
                <w:color w:val="000000"/>
                <w:szCs w:val="20"/>
                <w:lang w:eastAsia="es-BO"/>
              </w:rPr>
            </w:pPr>
            <w:r w:rsidRPr="00317B6F">
              <w:rPr>
                <w:rFonts w:eastAsia="Times New Roman" w:cs="Tahoma"/>
                <w:b/>
                <w:bCs/>
                <w:color w:val="000000"/>
                <w:szCs w:val="20"/>
                <w:lang w:eastAsia="es-BO"/>
              </w:rPr>
              <w:t>ETAPA FENOLOGICA EN LA OCURRENCIA DEL EVENTO</w:t>
            </w:r>
          </w:p>
        </w:tc>
        <w:tc>
          <w:tcPr>
            <w:tcW w:w="2331" w:type="dxa"/>
            <w:vMerge w:val="restart"/>
            <w:shd w:val="clear" w:color="auto" w:fill="BFBFBF" w:themeFill="background1" w:themeFillShade="BF"/>
            <w:vAlign w:val="center"/>
            <w:hideMark/>
          </w:tcPr>
          <w:p w14:paraId="72784BEB" w14:textId="77777777" w:rsidR="00317B6F" w:rsidRPr="00317B6F" w:rsidRDefault="00317B6F" w:rsidP="00317B6F">
            <w:pPr>
              <w:jc w:val="center"/>
              <w:rPr>
                <w:rFonts w:eastAsia="Times New Roman" w:cs="Tahoma"/>
                <w:b/>
                <w:bCs/>
                <w:color w:val="000000"/>
                <w:szCs w:val="20"/>
                <w:lang w:eastAsia="es-BO"/>
              </w:rPr>
            </w:pPr>
            <w:r w:rsidRPr="00317B6F">
              <w:rPr>
                <w:rFonts w:eastAsia="Times New Roman" w:cs="Tahoma"/>
                <w:b/>
                <w:bCs/>
                <w:color w:val="000000"/>
                <w:szCs w:val="20"/>
                <w:lang w:eastAsia="es-BO"/>
              </w:rPr>
              <w:t>DESCRIPCION</w:t>
            </w:r>
          </w:p>
        </w:tc>
        <w:tc>
          <w:tcPr>
            <w:tcW w:w="3978" w:type="dxa"/>
            <w:gridSpan w:val="2"/>
            <w:shd w:val="clear" w:color="auto" w:fill="BFBFBF" w:themeFill="background1" w:themeFillShade="BF"/>
            <w:vAlign w:val="center"/>
            <w:hideMark/>
          </w:tcPr>
          <w:p w14:paraId="0C05687E" w14:textId="77777777" w:rsidR="00317B6F" w:rsidRPr="00317B6F" w:rsidRDefault="00317B6F" w:rsidP="00317B6F">
            <w:pPr>
              <w:jc w:val="center"/>
              <w:rPr>
                <w:rFonts w:eastAsia="Times New Roman" w:cs="Tahoma"/>
                <w:b/>
                <w:bCs/>
                <w:color w:val="000000"/>
                <w:szCs w:val="20"/>
                <w:lang w:eastAsia="es-BO"/>
              </w:rPr>
            </w:pPr>
            <w:r w:rsidRPr="00317B6F">
              <w:rPr>
                <w:rFonts w:eastAsia="Times New Roman" w:cs="Tahoma"/>
                <w:b/>
                <w:bCs/>
                <w:color w:val="000000"/>
                <w:szCs w:val="20"/>
                <w:lang w:eastAsia="es-BO"/>
              </w:rPr>
              <w:t>Nº DIAS ACUMULADOS DESDE LA SIEMBRA (PARA REFERENCIA)</w:t>
            </w:r>
          </w:p>
        </w:tc>
      </w:tr>
      <w:tr w:rsidR="00317B6F" w:rsidRPr="00317B6F" w14:paraId="6C3B3278" w14:textId="77777777" w:rsidTr="00317B6F">
        <w:trPr>
          <w:trHeight w:val="482"/>
          <w:jc w:val="center"/>
        </w:trPr>
        <w:tc>
          <w:tcPr>
            <w:tcW w:w="2660" w:type="dxa"/>
            <w:vMerge/>
            <w:shd w:val="clear" w:color="auto" w:fill="BFBFBF" w:themeFill="background1" w:themeFillShade="BF"/>
            <w:vAlign w:val="center"/>
            <w:hideMark/>
          </w:tcPr>
          <w:p w14:paraId="29A349B8" w14:textId="77777777" w:rsidR="00317B6F" w:rsidRPr="00317B6F" w:rsidRDefault="00317B6F" w:rsidP="00317B6F">
            <w:pPr>
              <w:jc w:val="left"/>
              <w:rPr>
                <w:rFonts w:eastAsia="Times New Roman" w:cs="Tahoma"/>
                <w:b/>
                <w:bCs/>
                <w:color w:val="000000"/>
                <w:szCs w:val="20"/>
                <w:lang w:eastAsia="es-BO"/>
              </w:rPr>
            </w:pPr>
          </w:p>
        </w:tc>
        <w:tc>
          <w:tcPr>
            <w:tcW w:w="2331" w:type="dxa"/>
            <w:vMerge/>
            <w:shd w:val="clear" w:color="auto" w:fill="BFBFBF" w:themeFill="background1" w:themeFillShade="BF"/>
            <w:vAlign w:val="center"/>
            <w:hideMark/>
          </w:tcPr>
          <w:p w14:paraId="784FE83D" w14:textId="77777777" w:rsidR="00317B6F" w:rsidRPr="00317B6F" w:rsidRDefault="00317B6F" w:rsidP="00317B6F">
            <w:pPr>
              <w:jc w:val="left"/>
              <w:rPr>
                <w:rFonts w:eastAsia="Times New Roman" w:cs="Tahoma"/>
                <w:b/>
                <w:bCs/>
                <w:color w:val="000000"/>
                <w:szCs w:val="20"/>
                <w:lang w:eastAsia="es-BO"/>
              </w:rPr>
            </w:pPr>
          </w:p>
        </w:tc>
        <w:tc>
          <w:tcPr>
            <w:tcW w:w="1999" w:type="dxa"/>
            <w:shd w:val="clear" w:color="auto" w:fill="BFBFBF" w:themeFill="background1" w:themeFillShade="BF"/>
            <w:noWrap/>
            <w:vAlign w:val="center"/>
            <w:hideMark/>
          </w:tcPr>
          <w:p w14:paraId="2C8D688B" w14:textId="77777777" w:rsidR="00317B6F" w:rsidRPr="00317B6F" w:rsidRDefault="00317B6F" w:rsidP="00317B6F">
            <w:pPr>
              <w:jc w:val="center"/>
              <w:rPr>
                <w:rFonts w:eastAsia="Times New Roman" w:cs="Tahoma"/>
                <w:b/>
                <w:bCs/>
                <w:color w:val="000000"/>
                <w:szCs w:val="20"/>
                <w:lang w:eastAsia="es-BO"/>
              </w:rPr>
            </w:pPr>
            <w:r w:rsidRPr="00317B6F">
              <w:rPr>
                <w:rFonts w:eastAsia="Times New Roman" w:cs="Tahoma"/>
                <w:b/>
                <w:bCs/>
                <w:color w:val="000000"/>
                <w:szCs w:val="20"/>
                <w:lang w:eastAsia="es-BO"/>
              </w:rPr>
              <w:t>CICLO CORTO</w:t>
            </w:r>
          </w:p>
        </w:tc>
        <w:tc>
          <w:tcPr>
            <w:tcW w:w="1979" w:type="dxa"/>
            <w:shd w:val="clear" w:color="auto" w:fill="BFBFBF" w:themeFill="background1" w:themeFillShade="BF"/>
            <w:noWrap/>
            <w:vAlign w:val="center"/>
            <w:hideMark/>
          </w:tcPr>
          <w:p w14:paraId="47F0640D" w14:textId="77777777" w:rsidR="00317B6F" w:rsidRPr="00317B6F" w:rsidRDefault="00317B6F" w:rsidP="00317B6F">
            <w:pPr>
              <w:jc w:val="center"/>
              <w:rPr>
                <w:rFonts w:eastAsia="Times New Roman" w:cs="Tahoma"/>
                <w:b/>
                <w:bCs/>
                <w:color w:val="000000"/>
                <w:szCs w:val="20"/>
                <w:lang w:eastAsia="es-BO"/>
              </w:rPr>
            </w:pPr>
            <w:r w:rsidRPr="00317B6F">
              <w:rPr>
                <w:rFonts w:eastAsia="Times New Roman" w:cs="Tahoma"/>
                <w:b/>
                <w:bCs/>
                <w:color w:val="000000"/>
                <w:szCs w:val="20"/>
                <w:lang w:eastAsia="es-BO"/>
              </w:rPr>
              <w:t>CICLO LARGO</w:t>
            </w:r>
          </w:p>
        </w:tc>
      </w:tr>
      <w:tr w:rsidR="00317B6F" w:rsidRPr="00317B6F" w14:paraId="48A7A129" w14:textId="77777777" w:rsidTr="00317B6F">
        <w:trPr>
          <w:trHeight w:val="482"/>
          <w:jc w:val="center"/>
        </w:trPr>
        <w:tc>
          <w:tcPr>
            <w:tcW w:w="2660" w:type="dxa"/>
            <w:shd w:val="clear" w:color="auto" w:fill="F2F2F2" w:themeFill="background1" w:themeFillShade="F2"/>
            <w:noWrap/>
            <w:vAlign w:val="center"/>
            <w:hideMark/>
          </w:tcPr>
          <w:p w14:paraId="360C0714"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R1</w:t>
            </w:r>
          </w:p>
        </w:tc>
        <w:tc>
          <w:tcPr>
            <w:tcW w:w="2331" w:type="dxa"/>
            <w:shd w:val="clear" w:color="000000" w:fill="FFFFFF"/>
            <w:noWrap/>
            <w:vAlign w:val="center"/>
            <w:hideMark/>
          </w:tcPr>
          <w:p w14:paraId="067849E2" w14:textId="77777777" w:rsidR="00317B6F" w:rsidRPr="00317B6F" w:rsidRDefault="00317B6F" w:rsidP="00317B6F">
            <w:pPr>
              <w:jc w:val="left"/>
              <w:rPr>
                <w:rFonts w:eastAsia="Times New Roman" w:cs="Tahoma"/>
                <w:color w:val="000000"/>
                <w:szCs w:val="20"/>
                <w:lang w:eastAsia="es-BO"/>
              </w:rPr>
            </w:pPr>
            <w:r w:rsidRPr="00317B6F">
              <w:rPr>
                <w:rFonts w:eastAsia="Times New Roman" w:cs="Tahoma"/>
                <w:color w:val="000000"/>
                <w:szCs w:val="20"/>
                <w:lang w:eastAsia="es-BO"/>
              </w:rPr>
              <w:t>Espigamiento</w:t>
            </w:r>
          </w:p>
        </w:tc>
        <w:tc>
          <w:tcPr>
            <w:tcW w:w="1999" w:type="dxa"/>
            <w:shd w:val="clear" w:color="auto" w:fill="auto"/>
            <w:noWrap/>
            <w:vAlign w:val="center"/>
            <w:hideMark/>
          </w:tcPr>
          <w:p w14:paraId="4FB71EBE"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95</w:t>
            </w:r>
          </w:p>
        </w:tc>
        <w:tc>
          <w:tcPr>
            <w:tcW w:w="1979" w:type="dxa"/>
            <w:shd w:val="clear" w:color="auto" w:fill="auto"/>
            <w:noWrap/>
            <w:vAlign w:val="center"/>
            <w:hideMark/>
          </w:tcPr>
          <w:p w14:paraId="3F234F57"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95</w:t>
            </w:r>
          </w:p>
        </w:tc>
      </w:tr>
      <w:tr w:rsidR="00317B6F" w:rsidRPr="00317B6F" w14:paraId="5799542A" w14:textId="77777777" w:rsidTr="00317B6F">
        <w:trPr>
          <w:trHeight w:val="482"/>
          <w:jc w:val="center"/>
        </w:trPr>
        <w:tc>
          <w:tcPr>
            <w:tcW w:w="2660" w:type="dxa"/>
            <w:shd w:val="clear" w:color="auto" w:fill="F2F2F2" w:themeFill="background1" w:themeFillShade="F2"/>
            <w:noWrap/>
            <w:vAlign w:val="center"/>
            <w:hideMark/>
          </w:tcPr>
          <w:p w14:paraId="61DE7297"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R2</w:t>
            </w:r>
          </w:p>
        </w:tc>
        <w:tc>
          <w:tcPr>
            <w:tcW w:w="2331" w:type="dxa"/>
            <w:shd w:val="clear" w:color="000000" w:fill="FFFFFF"/>
            <w:noWrap/>
            <w:vAlign w:val="center"/>
            <w:hideMark/>
          </w:tcPr>
          <w:p w14:paraId="2DDEFCBF" w14:textId="665812CA" w:rsidR="00317B6F" w:rsidRPr="00317B6F" w:rsidRDefault="00317B6F" w:rsidP="00317B6F">
            <w:pPr>
              <w:jc w:val="left"/>
              <w:rPr>
                <w:rFonts w:eastAsia="Times New Roman" w:cs="Tahoma"/>
                <w:color w:val="000000"/>
                <w:szCs w:val="20"/>
                <w:lang w:eastAsia="es-BO"/>
              </w:rPr>
            </w:pPr>
            <w:r w:rsidRPr="00317B6F">
              <w:rPr>
                <w:rFonts w:eastAsia="Times New Roman" w:cs="Tahoma"/>
                <w:color w:val="000000"/>
                <w:szCs w:val="20"/>
                <w:lang w:eastAsia="es-BO"/>
              </w:rPr>
              <w:t>Floración</w:t>
            </w:r>
          </w:p>
        </w:tc>
        <w:tc>
          <w:tcPr>
            <w:tcW w:w="1999" w:type="dxa"/>
            <w:shd w:val="clear" w:color="auto" w:fill="auto"/>
            <w:noWrap/>
            <w:vAlign w:val="center"/>
            <w:hideMark/>
          </w:tcPr>
          <w:p w14:paraId="5E9308D2"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110</w:t>
            </w:r>
          </w:p>
        </w:tc>
        <w:tc>
          <w:tcPr>
            <w:tcW w:w="1979" w:type="dxa"/>
            <w:shd w:val="clear" w:color="auto" w:fill="auto"/>
            <w:noWrap/>
            <w:vAlign w:val="center"/>
            <w:hideMark/>
          </w:tcPr>
          <w:p w14:paraId="49C64D89"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115</w:t>
            </w:r>
          </w:p>
        </w:tc>
      </w:tr>
      <w:tr w:rsidR="00317B6F" w:rsidRPr="00317B6F" w14:paraId="7492AD36" w14:textId="77777777" w:rsidTr="00317B6F">
        <w:trPr>
          <w:trHeight w:val="482"/>
          <w:jc w:val="center"/>
        </w:trPr>
        <w:tc>
          <w:tcPr>
            <w:tcW w:w="2660" w:type="dxa"/>
            <w:shd w:val="clear" w:color="auto" w:fill="F2F2F2" w:themeFill="background1" w:themeFillShade="F2"/>
            <w:noWrap/>
            <w:vAlign w:val="center"/>
            <w:hideMark/>
          </w:tcPr>
          <w:p w14:paraId="303EAF78"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R3</w:t>
            </w:r>
          </w:p>
        </w:tc>
        <w:tc>
          <w:tcPr>
            <w:tcW w:w="2331" w:type="dxa"/>
            <w:shd w:val="clear" w:color="000000" w:fill="FFFFFF"/>
            <w:noWrap/>
            <w:vAlign w:val="center"/>
            <w:hideMark/>
          </w:tcPr>
          <w:p w14:paraId="6FDE4AC2" w14:textId="77777777" w:rsidR="00317B6F" w:rsidRPr="00317B6F" w:rsidRDefault="00317B6F" w:rsidP="00317B6F">
            <w:pPr>
              <w:jc w:val="left"/>
              <w:rPr>
                <w:rFonts w:eastAsia="Times New Roman" w:cs="Tahoma"/>
                <w:color w:val="000000"/>
                <w:szCs w:val="20"/>
                <w:lang w:eastAsia="es-BO"/>
              </w:rPr>
            </w:pPr>
            <w:r w:rsidRPr="00317B6F">
              <w:rPr>
                <w:rFonts w:eastAsia="Times New Roman" w:cs="Tahoma"/>
                <w:color w:val="000000"/>
                <w:szCs w:val="20"/>
                <w:lang w:eastAsia="es-BO"/>
              </w:rPr>
              <w:t>Lechoso</w:t>
            </w:r>
          </w:p>
        </w:tc>
        <w:tc>
          <w:tcPr>
            <w:tcW w:w="1999" w:type="dxa"/>
            <w:shd w:val="clear" w:color="auto" w:fill="auto"/>
            <w:noWrap/>
            <w:vAlign w:val="center"/>
            <w:hideMark/>
          </w:tcPr>
          <w:p w14:paraId="3DE6EF36"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115</w:t>
            </w:r>
          </w:p>
        </w:tc>
        <w:tc>
          <w:tcPr>
            <w:tcW w:w="1979" w:type="dxa"/>
            <w:shd w:val="clear" w:color="auto" w:fill="auto"/>
            <w:noWrap/>
            <w:vAlign w:val="center"/>
            <w:hideMark/>
          </w:tcPr>
          <w:p w14:paraId="5F73B279"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135</w:t>
            </w:r>
          </w:p>
        </w:tc>
      </w:tr>
      <w:tr w:rsidR="00317B6F" w:rsidRPr="00317B6F" w14:paraId="7A6172CD" w14:textId="77777777" w:rsidTr="00317B6F">
        <w:trPr>
          <w:trHeight w:val="482"/>
          <w:jc w:val="center"/>
        </w:trPr>
        <w:tc>
          <w:tcPr>
            <w:tcW w:w="2660" w:type="dxa"/>
            <w:shd w:val="clear" w:color="auto" w:fill="F2F2F2" w:themeFill="background1" w:themeFillShade="F2"/>
            <w:noWrap/>
            <w:vAlign w:val="center"/>
            <w:hideMark/>
          </w:tcPr>
          <w:p w14:paraId="3A0BE7FB"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R3A</w:t>
            </w:r>
          </w:p>
        </w:tc>
        <w:tc>
          <w:tcPr>
            <w:tcW w:w="2331" w:type="dxa"/>
            <w:shd w:val="clear" w:color="000000" w:fill="FFFFFF"/>
            <w:noWrap/>
            <w:vAlign w:val="center"/>
            <w:hideMark/>
          </w:tcPr>
          <w:p w14:paraId="75CF494B" w14:textId="77777777" w:rsidR="00317B6F" w:rsidRPr="00317B6F" w:rsidRDefault="00317B6F" w:rsidP="00317B6F">
            <w:pPr>
              <w:jc w:val="left"/>
              <w:rPr>
                <w:rFonts w:eastAsia="Times New Roman" w:cs="Tahoma"/>
                <w:color w:val="000000"/>
                <w:szCs w:val="20"/>
                <w:lang w:eastAsia="es-BO"/>
              </w:rPr>
            </w:pPr>
            <w:r w:rsidRPr="00317B6F">
              <w:rPr>
                <w:rFonts w:eastAsia="Times New Roman" w:cs="Tahoma"/>
                <w:color w:val="000000"/>
                <w:szCs w:val="20"/>
                <w:lang w:eastAsia="es-BO"/>
              </w:rPr>
              <w:t>Lechoso blando</w:t>
            </w:r>
          </w:p>
        </w:tc>
        <w:tc>
          <w:tcPr>
            <w:tcW w:w="1999" w:type="dxa"/>
            <w:shd w:val="clear" w:color="auto" w:fill="auto"/>
            <w:noWrap/>
            <w:vAlign w:val="center"/>
            <w:hideMark/>
          </w:tcPr>
          <w:p w14:paraId="2C3BBC88"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120</w:t>
            </w:r>
          </w:p>
        </w:tc>
        <w:tc>
          <w:tcPr>
            <w:tcW w:w="1979" w:type="dxa"/>
            <w:shd w:val="clear" w:color="auto" w:fill="auto"/>
            <w:noWrap/>
            <w:vAlign w:val="center"/>
            <w:hideMark/>
          </w:tcPr>
          <w:p w14:paraId="0ABC71AB"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150</w:t>
            </w:r>
          </w:p>
        </w:tc>
      </w:tr>
      <w:tr w:rsidR="00317B6F" w:rsidRPr="00317B6F" w14:paraId="69CE911D" w14:textId="77777777" w:rsidTr="00317B6F">
        <w:trPr>
          <w:trHeight w:val="482"/>
          <w:jc w:val="center"/>
        </w:trPr>
        <w:tc>
          <w:tcPr>
            <w:tcW w:w="2660" w:type="dxa"/>
            <w:shd w:val="clear" w:color="auto" w:fill="F2F2F2" w:themeFill="background1" w:themeFillShade="F2"/>
            <w:noWrap/>
            <w:vAlign w:val="center"/>
            <w:hideMark/>
          </w:tcPr>
          <w:p w14:paraId="077E1FD5"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R4</w:t>
            </w:r>
          </w:p>
        </w:tc>
        <w:tc>
          <w:tcPr>
            <w:tcW w:w="2331" w:type="dxa"/>
            <w:shd w:val="clear" w:color="000000" w:fill="FFFFFF"/>
            <w:noWrap/>
            <w:vAlign w:val="center"/>
            <w:hideMark/>
          </w:tcPr>
          <w:p w14:paraId="0C97DD83" w14:textId="77777777" w:rsidR="00317B6F" w:rsidRPr="00317B6F" w:rsidRDefault="00317B6F" w:rsidP="00317B6F">
            <w:pPr>
              <w:jc w:val="left"/>
              <w:rPr>
                <w:rFonts w:eastAsia="Times New Roman" w:cs="Tahoma"/>
                <w:color w:val="000000"/>
                <w:szCs w:val="20"/>
                <w:lang w:eastAsia="es-BO"/>
              </w:rPr>
            </w:pPr>
            <w:r w:rsidRPr="00317B6F">
              <w:rPr>
                <w:rFonts w:eastAsia="Times New Roman" w:cs="Tahoma"/>
                <w:color w:val="000000"/>
                <w:szCs w:val="20"/>
                <w:lang w:eastAsia="es-BO"/>
              </w:rPr>
              <w:t>Lechoso duro</w:t>
            </w:r>
          </w:p>
        </w:tc>
        <w:tc>
          <w:tcPr>
            <w:tcW w:w="1999" w:type="dxa"/>
            <w:shd w:val="clear" w:color="auto" w:fill="auto"/>
            <w:noWrap/>
            <w:vAlign w:val="center"/>
            <w:hideMark/>
          </w:tcPr>
          <w:p w14:paraId="3919A7BB"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140</w:t>
            </w:r>
          </w:p>
        </w:tc>
        <w:tc>
          <w:tcPr>
            <w:tcW w:w="1979" w:type="dxa"/>
            <w:shd w:val="clear" w:color="auto" w:fill="auto"/>
            <w:noWrap/>
            <w:vAlign w:val="center"/>
            <w:hideMark/>
          </w:tcPr>
          <w:p w14:paraId="2844932B"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165</w:t>
            </w:r>
          </w:p>
        </w:tc>
      </w:tr>
      <w:tr w:rsidR="00317B6F" w:rsidRPr="00317B6F" w14:paraId="053786E2" w14:textId="77777777" w:rsidTr="00317B6F">
        <w:trPr>
          <w:trHeight w:val="482"/>
          <w:jc w:val="center"/>
        </w:trPr>
        <w:tc>
          <w:tcPr>
            <w:tcW w:w="2660" w:type="dxa"/>
            <w:shd w:val="clear" w:color="auto" w:fill="F2F2F2" w:themeFill="background1" w:themeFillShade="F2"/>
            <w:noWrap/>
            <w:vAlign w:val="center"/>
            <w:hideMark/>
          </w:tcPr>
          <w:p w14:paraId="34A20417"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R5</w:t>
            </w:r>
          </w:p>
        </w:tc>
        <w:tc>
          <w:tcPr>
            <w:tcW w:w="2331" w:type="dxa"/>
            <w:shd w:val="clear" w:color="000000" w:fill="FFFFFF"/>
            <w:noWrap/>
            <w:vAlign w:val="center"/>
            <w:hideMark/>
          </w:tcPr>
          <w:p w14:paraId="4683B82D" w14:textId="479287A0" w:rsidR="00317B6F" w:rsidRPr="00317B6F" w:rsidRDefault="00317B6F" w:rsidP="00317B6F">
            <w:pPr>
              <w:jc w:val="left"/>
              <w:rPr>
                <w:rFonts w:eastAsia="Times New Roman" w:cs="Tahoma"/>
                <w:color w:val="000000"/>
                <w:szCs w:val="20"/>
                <w:lang w:eastAsia="es-BO"/>
              </w:rPr>
            </w:pPr>
            <w:r>
              <w:rPr>
                <w:rFonts w:eastAsia="Times New Roman" w:cs="Tahoma"/>
                <w:color w:val="000000"/>
                <w:szCs w:val="20"/>
                <w:lang w:eastAsia="es-BO"/>
              </w:rPr>
              <w:t>Próximo a la</w:t>
            </w:r>
            <w:r w:rsidRPr="00317B6F">
              <w:rPr>
                <w:rFonts w:eastAsia="Times New Roman" w:cs="Tahoma"/>
                <w:color w:val="000000"/>
                <w:szCs w:val="20"/>
                <w:lang w:eastAsia="es-BO"/>
              </w:rPr>
              <w:t xml:space="preserve"> madurez</w:t>
            </w:r>
          </w:p>
        </w:tc>
        <w:tc>
          <w:tcPr>
            <w:tcW w:w="1999" w:type="dxa"/>
            <w:shd w:val="clear" w:color="auto" w:fill="auto"/>
            <w:noWrap/>
            <w:vAlign w:val="center"/>
            <w:hideMark/>
          </w:tcPr>
          <w:p w14:paraId="463D7DAC"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150</w:t>
            </w:r>
          </w:p>
        </w:tc>
        <w:tc>
          <w:tcPr>
            <w:tcW w:w="1979" w:type="dxa"/>
            <w:shd w:val="clear" w:color="auto" w:fill="auto"/>
            <w:noWrap/>
            <w:vAlign w:val="center"/>
            <w:hideMark/>
          </w:tcPr>
          <w:p w14:paraId="400B1BD5" w14:textId="77777777" w:rsidR="00317B6F" w:rsidRPr="00317B6F" w:rsidRDefault="00317B6F" w:rsidP="00317B6F">
            <w:pPr>
              <w:jc w:val="center"/>
              <w:rPr>
                <w:rFonts w:eastAsia="Times New Roman" w:cs="Tahoma"/>
                <w:color w:val="000000"/>
                <w:szCs w:val="20"/>
                <w:lang w:eastAsia="es-BO"/>
              </w:rPr>
            </w:pPr>
            <w:r w:rsidRPr="00317B6F">
              <w:rPr>
                <w:rFonts w:eastAsia="Times New Roman" w:cs="Tahoma"/>
                <w:color w:val="000000"/>
                <w:szCs w:val="20"/>
                <w:lang w:eastAsia="es-BO"/>
              </w:rPr>
              <w:t>185</w:t>
            </w:r>
          </w:p>
        </w:tc>
      </w:tr>
    </w:tbl>
    <w:p w14:paraId="4C92D394" w14:textId="77777777" w:rsidR="0052010A" w:rsidRPr="00EC17BA" w:rsidRDefault="0052010A" w:rsidP="009F1546">
      <w:pPr>
        <w:rPr>
          <w:rFonts w:cs="Tahoma"/>
        </w:rPr>
      </w:pPr>
    </w:p>
    <w:p w14:paraId="1E63260C" w14:textId="77777777" w:rsidR="0052010A" w:rsidRPr="00EC17BA" w:rsidRDefault="0052010A" w:rsidP="009F1546">
      <w:pPr>
        <w:rPr>
          <w:rFonts w:cs="Tahoma"/>
        </w:rPr>
      </w:pPr>
    </w:p>
    <w:p w14:paraId="03B5686E" w14:textId="77777777" w:rsidR="0052010A" w:rsidRPr="00EC17BA" w:rsidRDefault="0052010A" w:rsidP="009F1546">
      <w:pPr>
        <w:rPr>
          <w:rFonts w:cs="Tahoma"/>
        </w:rPr>
      </w:pPr>
    </w:p>
    <w:p w14:paraId="37C8E24B" w14:textId="77777777" w:rsidR="0052010A" w:rsidRPr="00EC17BA" w:rsidRDefault="0052010A" w:rsidP="009F1546">
      <w:pPr>
        <w:rPr>
          <w:rFonts w:cs="Tahoma"/>
        </w:rPr>
      </w:pPr>
    </w:p>
    <w:bookmarkEnd w:id="0"/>
    <w:p w14:paraId="3E413C83" w14:textId="4908D335" w:rsidR="0052010A" w:rsidRDefault="0052010A" w:rsidP="009F1546">
      <w:pPr>
        <w:rPr>
          <w:rFonts w:cs="Tahoma"/>
        </w:rPr>
      </w:pPr>
    </w:p>
    <w:p w14:paraId="729B7038" w14:textId="502CF7A0" w:rsidR="005452BB" w:rsidRDefault="005452BB" w:rsidP="009F1546">
      <w:pPr>
        <w:rPr>
          <w:rFonts w:cs="Tahoma"/>
        </w:rPr>
      </w:pPr>
    </w:p>
    <w:p w14:paraId="68248286" w14:textId="5BB040DE" w:rsidR="005452BB" w:rsidRDefault="005452BB" w:rsidP="009F1546">
      <w:pPr>
        <w:rPr>
          <w:rFonts w:cs="Tahoma"/>
        </w:rPr>
      </w:pPr>
    </w:p>
    <w:p w14:paraId="13B57DF6" w14:textId="34ADFCC4" w:rsidR="005452BB" w:rsidRDefault="005452BB" w:rsidP="009F1546">
      <w:pPr>
        <w:rPr>
          <w:rFonts w:cs="Tahoma"/>
        </w:rPr>
      </w:pPr>
    </w:p>
    <w:p w14:paraId="11C6C01A" w14:textId="10C45135" w:rsidR="005452BB" w:rsidRDefault="005452BB" w:rsidP="009F1546">
      <w:pPr>
        <w:rPr>
          <w:rFonts w:cs="Tahoma"/>
        </w:rPr>
      </w:pPr>
    </w:p>
    <w:p w14:paraId="566C14BA" w14:textId="0B63FF70" w:rsidR="005452BB" w:rsidRDefault="005452BB" w:rsidP="009F1546">
      <w:pPr>
        <w:rPr>
          <w:rFonts w:cs="Tahoma"/>
        </w:rPr>
      </w:pPr>
    </w:p>
    <w:p w14:paraId="164B1354" w14:textId="5931345D" w:rsidR="005452BB" w:rsidRDefault="005452BB" w:rsidP="009F1546">
      <w:pPr>
        <w:rPr>
          <w:rFonts w:cs="Tahoma"/>
        </w:rPr>
      </w:pPr>
    </w:p>
    <w:p w14:paraId="4FB2AC20" w14:textId="14822763" w:rsidR="005452BB" w:rsidRDefault="005452BB" w:rsidP="009F1546">
      <w:pPr>
        <w:rPr>
          <w:rFonts w:cs="Tahoma"/>
        </w:rPr>
      </w:pPr>
    </w:p>
    <w:p w14:paraId="602DB9AF" w14:textId="55395BAB" w:rsidR="005452BB" w:rsidRDefault="005452BB" w:rsidP="009F1546">
      <w:pPr>
        <w:rPr>
          <w:rFonts w:cs="Tahoma"/>
        </w:rPr>
      </w:pPr>
    </w:p>
    <w:p w14:paraId="147E9AF2" w14:textId="580AF800" w:rsidR="005452BB" w:rsidRDefault="005452BB" w:rsidP="009F1546">
      <w:pPr>
        <w:rPr>
          <w:rFonts w:cs="Tahoma"/>
        </w:rPr>
      </w:pPr>
    </w:p>
    <w:p w14:paraId="37D8F9C8" w14:textId="19F34912" w:rsidR="005452BB" w:rsidRDefault="005452BB" w:rsidP="009F1546">
      <w:pPr>
        <w:rPr>
          <w:rFonts w:cs="Tahoma"/>
        </w:rPr>
      </w:pPr>
    </w:p>
    <w:p w14:paraId="25470218" w14:textId="3028224B" w:rsidR="005452BB" w:rsidRDefault="005452BB" w:rsidP="009F1546">
      <w:pPr>
        <w:rPr>
          <w:rFonts w:cs="Tahoma"/>
        </w:rPr>
      </w:pPr>
    </w:p>
    <w:p w14:paraId="0EB86D58" w14:textId="54477121" w:rsidR="005452BB" w:rsidRDefault="005452BB" w:rsidP="009F1546">
      <w:pPr>
        <w:rPr>
          <w:rFonts w:cs="Tahoma"/>
        </w:rPr>
      </w:pPr>
    </w:p>
    <w:p w14:paraId="53CBE69D" w14:textId="505AF6E4" w:rsidR="005452BB" w:rsidRDefault="005452BB" w:rsidP="009F1546">
      <w:pPr>
        <w:rPr>
          <w:rFonts w:cs="Tahoma"/>
        </w:rPr>
      </w:pPr>
    </w:p>
    <w:p w14:paraId="4CBE6B35" w14:textId="4023BD0D" w:rsidR="005452BB" w:rsidRDefault="005452BB" w:rsidP="009F1546">
      <w:pPr>
        <w:rPr>
          <w:rFonts w:cs="Tahoma"/>
        </w:rPr>
      </w:pPr>
    </w:p>
    <w:p w14:paraId="36186BAC" w14:textId="61E7780E" w:rsidR="005452BB" w:rsidRDefault="005452BB" w:rsidP="009F1546">
      <w:pPr>
        <w:rPr>
          <w:rFonts w:cs="Tahoma"/>
        </w:rPr>
      </w:pPr>
    </w:p>
    <w:p w14:paraId="07F5915F" w14:textId="72D6ACA5" w:rsidR="005452BB" w:rsidRDefault="005452BB" w:rsidP="009F1546">
      <w:pPr>
        <w:rPr>
          <w:rFonts w:cs="Tahoma"/>
        </w:rPr>
      </w:pPr>
    </w:p>
    <w:p w14:paraId="30AA2C8E" w14:textId="0B7C0BBF" w:rsidR="005452BB" w:rsidRDefault="005452BB" w:rsidP="009F1546">
      <w:pPr>
        <w:rPr>
          <w:rFonts w:cs="Tahoma"/>
        </w:rPr>
      </w:pPr>
    </w:p>
    <w:p w14:paraId="30DB4ECB" w14:textId="686A8242" w:rsidR="005452BB" w:rsidRDefault="005452BB" w:rsidP="009F1546">
      <w:pPr>
        <w:rPr>
          <w:rFonts w:cs="Tahoma"/>
        </w:rPr>
      </w:pPr>
    </w:p>
    <w:p w14:paraId="591406E0" w14:textId="7058A49A" w:rsidR="005452BB" w:rsidRDefault="005452BB" w:rsidP="009F1546">
      <w:pPr>
        <w:rPr>
          <w:rFonts w:cs="Tahoma"/>
        </w:rPr>
      </w:pPr>
    </w:p>
    <w:p w14:paraId="13AF90FF" w14:textId="515A5396" w:rsidR="005452BB" w:rsidRDefault="005452BB" w:rsidP="009F1546">
      <w:pPr>
        <w:rPr>
          <w:rFonts w:cs="Tahoma"/>
        </w:rPr>
      </w:pPr>
    </w:p>
    <w:p w14:paraId="1145903D" w14:textId="34BB3978" w:rsidR="005452BB" w:rsidRDefault="005452BB" w:rsidP="009F1546">
      <w:pPr>
        <w:rPr>
          <w:rFonts w:cs="Tahoma"/>
        </w:rPr>
      </w:pPr>
    </w:p>
    <w:p w14:paraId="0D988B1C" w14:textId="301D74D5" w:rsidR="005452BB" w:rsidRDefault="005452BB" w:rsidP="009F1546">
      <w:pPr>
        <w:rPr>
          <w:rFonts w:cs="Tahoma"/>
        </w:rPr>
      </w:pPr>
    </w:p>
    <w:p w14:paraId="7517EA0A" w14:textId="317A7998" w:rsidR="005452BB" w:rsidRDefault="005452BB" w:rsidP="009F1546">
      <w:pPr>
        <w:rPr>
          <w:rFonts w:cs="Tahoma"/>
        </w:rPr>
      </w:pPr>
    </w:p>
    <w:p w14:paraId="42978EB7" w14:textId="4B4ADBCB" w:rsidR="005452BB" w:rsidRDefault="005452BB" w:rsidP="009F1546">
      <w:pPr>
        <w:rPr>
          <w:rFonts w:cs="Tahoma"/>
        </w:rPr>
      </w:pPr>
    </w:p>
    <w:p w14:paraId="11DEE85F" w14:textId="2F852E06" w:rsidR="005452BB" w:rsidRDefault="005452BB" w:rsidP="009F1546">
      <w:pPr>
        <w:rPr>
          <w:rFonts w:cs="Tahoma"/>
        </w:rPr>
      </w:pPr>
    </w:p>
    <w:p w14:paraId="234367C9" w14:textId="6BF1480F" w:rsidR="005452BB" w:rsidRDefault="005452BB" w:rsidP="009F1546">
      <w:pPr>
        <w:rPr>
          <w:rFonts w:cs="Tahoma"/>
        </w:rPr>
      </w:pPr>
    </w:p>
    <w:p w14:paraId="22665093" w14:textId="4A2DEB3F" w:rsidR="005452BB" w:rsidRDefault="005452BB" w:rsidP="009F1546">
      <w:pPr>
        <w:rPr>
          <w:rFonts w:cs="Tahoma"/>
        </w:rPr>
      </w:pPr>
    </w:p>
    <w:p w14:paraId="5EA6B38A" w14:textId="3C42A54D" w:rsidR="005452BB" w:rsidRDefault="005452BB" w:rsidP="009F1546">
      <w:pPr>
        <w:rPr>
          <w:rFonts w:cs="Tahoma"/>
        </w:rPr>
      </w:pPr>
    </w:p>
    <w:p w14:paraId="3062E6CC" w14:textId="31873DAB" w:rsidR="005452BB" w:rsidRPr="00EC17BA" w:rsidRDefault="005452BB" w:rsidP="005452BB">
      <w:pPr>
        <w:pStyle w:val="Descripcin"/>
        <w:rPr>
          <w:rFonts w:eastAsia="Times New Roman" w:cs="Tahoma"/>
          <w:sz w:val="12"/>
          <w:szCs w:val="12"/>
          <w:lang w:eastAsia="es-ES_tradnl"/>
        </w:rPr>
      </w:pPr>
      <w:r w:rsidRPr="00EC17BA">
        <w:rPr>
          <w:rFonts w:cs="Tahoma"/>
          <w:b/>
          <w:i w:val="0"/>
          <w:color w:val="auto"/>
          <w:sz w:val="20"/>
          <w:szCs w:val="20"/>
        </w:rPr>
        <w:lastRenderedPageBreak/>
        <w:t xml:space="preserve">Anexo </w:t>
      </w:r>
      <w:r>
        <w:rPr>
          <w:rFonts w:cs="Tahoma"/>
          <w:b/>
          <w:i w:val="0"/>
          <w:color w:val="auto"/>
          <w:sz w:val="20"/>
          <w:szCs w:val="20"/>
        </w:rPr>
        <w:t>10</w:t>
      </w:r>
      <w:r w:rsidRPr="00EC17BA">
        <w:rPr>
          <w:rFonts w:cs="Tahoma"/>
          <w:b/>
          <w:i w:val="0"/>
          <w:color w:val="auto"/>
          <w:sz w:val="20"/>
          <w:szCs w:val="20"/>
        </w:rPr>
        <w:t xml:space="preserve">. </w:t>
      </w:r>
      <w:r>
        <w:rPr>
          <w:rFonts w:cs="Tahoma"/>
          <w:b/>
          <w:i w:val="0"/>
          <w:color w:val="auto"/>
          <w:sz w:val="20"/>
          <w:szCs w:val="20"/>
        </w:rPr>
        <w:t xml:space="preserve">Tabla de ajuste </w:t>
      </w:r>
    </w:p>
    <w:tbl>
      <w:tblPr>
        <w:tblW w:w="5000" w:type="pct"/>
        <w:tblCellMar>
          <w:left w:w="70" w:type="dxa"/>
          <w:right w:w="70" w:type="dxa"/>
        </w:tblCellMar>
        <w:tblLook w:val="04A0" w:firstRow="1" w:lastRow="0" w:firstColumn="1" w:lastColumn="0" w:noHBand="0" w:noVBand="1"/>
      </w:tblPr>
      <w:tblGrid>
        <w:gridCol w:w="3071"/>
        <w:gridCol w:w="1699"/>
        <w:gridCol w:w="3026"/>
        <w:gridCol w:w="197"/>
        <w:gridCol w:w="197"/>
        <w:gridCol w:w="197"/>
        <w:gridCol w:w="197"/>
        <w:gridCol w:w="197"/>
        <w:gridCol w:w="197"/>
      </w:tblGrid>
      <w:tr w:rsidR="005452BB" w:rsidRPr="005452BB" w14:paraId="2EE4892B" w14:textId="77777777" w:rsidTr="009E092E">
        <w:trPr>
          <w:trHeight w:val="20"/>
        </w:trPr>
        <w:tc>
          <w:tcPr>
            <w:tcW w:w="5000" w:type="pct"/>
            <w:gridSpan w:val="9"/>
            <w:tcBorders>
              <w:top w:val="nil"/>
              <w:left w:val="nil"/>
              <w:bottom w:val="nil"/>
              <w:right w:val="nil"/>
            </w:tcBorders>
            <w:shd w:val="clear" w:color="000000" w:fill="FFFFFF"/>
            <w:noWrap/>
            <w:vAlign w:val="center"/>
            <w:hideMark/>
          </w:tcPr>
          <w:p w14:paraId="63116F37" w14:textId="77777777" w:rsidR="005452BB" w:rsidRPr="005452BB" w:rsidRDefault="005452BB" w:rsidP="009E092E">
            <w:pPr>
              <w:jc w:val="cente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TABLA DE AJUSTE DE PÉRDIDAS - A COSECHA</w:t>
            </w:r>
          </w:p>
        </w:tc>
      </w:tr>
      <w:tr w:rsidR="005452BB" w:rsidRPr="005452BB" w14:paraId="0C1CFB7B" w14:textId="77777777" w:rsidTr="009E092E">
        <w:trPr>
          <w:trHeight w:val="20"/>
        </w:trPr>
        <w:tc>
          <w:tcPr>
            <w:tcW w:w="5000" w:type="pct"/>
            <w:gridSpan w:val="9"/>
            <w:tcBorders>
              <w:top w:val="nil"/>
              <w:left w:val="nil"/>
              <w:bottom w:val="nil"/>
              <w:right w:val="nil"/>
            </w:tcBorders>
            <w:shd w:val="clear" w:color="000000" w:fill="FFFFFF"/>
            <w:noWrap/>
            <w:vAlign w:val="center"/>
            <w:hideMark/>
          </w:tcPr>
          <w:p w14:paraId="106EF796" w14:textId="0612ABEF" w:rsidR="005452BB" w:rsidRPr="005452BB" w:rsidRDefault="005452BB" w:rsidP="005452BB">
            <w:pPr>
              <w:rPr>
                <w:rFonts w:eastAsia="Times New Roman" w:cs="Tahoma"/>
                <w:b/>
                <w:bCs/>
                <w:color w:val="000000"/>
                <w:sz w:val="18"/>
                <w:szCs w:val="18"/>
                <w:lang w:val="es-ES" w:eastAsia="es-ES"/>
              </w:rPr>
            </w:pPr>
          </w:p>
        </w:tc>
      </w:tr>
      <w:tr w:rsidR="005452BB" w:rsidRPr="005452BB" w14:paraId="0008AB7B" w14:textId="77777777" w:rsidTr="005452BB">
        <w:trPr>
          <w:trHeight w:val="20"/>
        </w:trPr>
        <w:tc>
          <w:tcPr>
            <w:tcW w:w="1717" w:type="pct"/>
            <w:tcBorders>
              <w:top w:val="nil"/>
              <w:left w:val="nil"/>
              <w:bottom w:val="nil"/>
              <w:right w:val="nil"/>
            </w:tcBorders>
            <w:shd w:val="clear" w:color="000000" w:fill="FFFFFF"/>
            <w:noWrap/>
            <w:vAlign w:val="bottom"/>
            <w:hideMark/>
          </w:tcPr>
          <w:p w14:paraId="4EE843D2" w14:textId="77777777" w:rsidR="005452BB" w:rsidRPr="005452BB" w:rsidRDefault="005452BB" w:rsidP="009E092E">
            <w:pPr>
              <w:rPr>
                <w:rFonts w:eastAsia="Times New Roman" w:cs="Tahoma"/>
                <w:b/>
                <w:bCs/>
                <w:color w:val="000000"/>
                <w:sz w:val="18"/>
                <w:szCs w:val="18"/>
                <w:lang w:val="es-ES" w:eastAsia="es-ES"/>
              </w:rPr>
            </w:pPr>
          </w:p>
          <w:p w14:paraId="3F7EBA96" w14:textId="4BC136AD" w:rsidR="005452BB" w:rsidRPr="005452BB" w:rsidRDefault="005452BB" w:rsidP="009E092E">
            <w:pP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MUNICIPIO =</w:t>
            </w:r>
          </w:p>
        </w:tc>
        <w:tc>
          <w:tcPr>
            <w:tcW w:w="953" w:type="pct"/>
            <w:tcBorders>
              <w:top w:val="nil"/>
              <w:left w:val="nil"/>
              <w:bottom w:val="nil"/>
              <w:right w:val="nil"/>
            </w:tcBorders>
            <w:shd w:val="clear" w:color="000000" w:fill="FFFFFF"/>
            <w:noWrap/>
            <w:vAlign w:val="bottom"/>
            <w:hideMark/>
          </w:tcPr>
          <w:p w14:paraId="7BC8EA86" w14:textId="34F990F8"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XXXXX</w:t>
            </w:r>
          </w:p>
        </w:tc>
        <w:tc>
          <w:tcPr>
            <w:tcW w:w="1692" w:type="pct"/>
            <w:tcBorders>
              <w:top w:val="nil"/>
              <w:left w:val="nil"/>
              <w:bottom w:val="nil"/>
              <w:right w:val="nil"/>
            </w:tcBorders>
            <w:shd w:val="clear" w:color="000000" w:fill="FFFFFF"/>
            <w:noWrap/>
            <w:vAlign w:val="bottom"/>
            <w:hideMark/>
          </w:tcPr>
          <w:p w14:paraId="65DA154E" w14:textId="77777777" w:rsidR="005452BB" w:rsidRPr="005452BB" w:rsidRDefault="005452BB" w:rsidP="009E092E">
            <w:pPr>
              <w:jc w:val="cente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7A7050A3" w14:textId="77777777" w:rsidR="005452BB" w:rsidRPr="005452BB" w:rsidRDefault="005452BB" w:rsidP="009E092E">
            <w:pPr>
              <w:jc w:val="cente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41D26E5B" w14:textId="77777777" w:rsidR="005452BB" w:rsidRPr="005452BB" w:rsidRDefault="005452BB" w:rsidP="009E092E">
            <w:pPr>
              <w:jc w:val="cente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40E07DB0" w14:textId="77777777" w:rsidR="005452BB" w:rsidRPr="005452BB" w:rsidRDefault="005452BB" w:rsidP="009E092E">
            <w:pPr>
              <w:jc w:val="cente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7F42A09A" w14:textId="77777777" w:rsidR="005452BB" w:rsidRPr="005452BB" w:rsidRDefault="005452BB" w:rsidP="009E092E">
            <w:pPr>
              <w:jc w:val="cente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3A1821B7" w14:textId="77777777" w:rsidR="005452BB" w:rsidRPr="005452BB" w:rsidRDefault="005452BB" w:rsidP="009E092E">
            <w:pPr>
              <w:jc w:val="cente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4AD2475E" w14:textId="77777777" w:rsidR="005452BB" w:rsidRPr="005452BB" w:rsidRDefault="005452BB" w:rsidP="009E092E">
            <w:pPr>
              <w:jc w:val="cente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 </w:t>
            </w:r>
          </w:p>
        </w:tc>
      </w:tr>
      <w:tr w:rsidR="005452BB" w:rsidRPr="005452BB" w14:paraId="4CF9014D" w14:textId="77777777" w:rsidTr="005452BB">
        <w:trPr>
          <w:trHeight w:val="20"/>
        </w:trPr>
        <w:tc>
          <w:tcPr>
            <w:tcW w:w="1717" w:type="pct"/>
            <w:tcBorders>
              <w:top w:val="nil"/>
              <w:left w:val="nil"/>
              <w:bottom w:val="nil"/>
              <w:right w:val="nil"/>
            </w:tcBorders>
            <w:shd w:val="clear" w:color="000000" w:fill="FFFFFF"/>
            <w:noWrap/>
            <w:vAlign w:val="bottom"/>
            <w:hideMark/>
          </w:tcPr>
          <w:p w14:paraId="67A7485A" w14:textId="77777777" w:rsidR="005452BB" w:rsidRPr="005452BB" w:rsidRDefault="005452BB" w:rsidP="009E092E">
            <w:pP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SUMA ASEGURABLE =</w:t>
            </w:r>
          </w:p>
        </w:tc>
        <w:tc>
          <w:tcPr>
            <w:tcW w:w="953" w:type="pct"/>
            <w:tcBorders>
              <w:top w:val="nil"/>
              <w:left w:val="nil"/>
              <w:bottom w:val="nil"/>
              <w:right w:val="nil"/>
            </w:tcBorders>
            <w:shd w:val="clear" w:color="000000" w:fill="FFFFFF"/>
            <w:noWrap/>
            <w:vAlign w:val="bottom"/>
            <w:hideMark/>
          </w:tcPr>
          <w:p w14:paraId="178F8728" w14:textId="5315F8C2"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xxxx</w:t>
            </w:r>
          </w:p>
        </w:tc>
        <w:tc>
          <w:tcPr>
            <w:tcW w:w="1692" w:type="pct"/>
            <w:tcBorders>
              <w:top w:val="nil"/>
              <w:left w:val="nil"/>
              <w:bottom w:val="nil"/>
              <w:right w:val="nil"/>
            </w:tcBorders>
            <w:shd w:val="clear" w:color="000000" w:fill="FFFFFF"/>
            <w:noWrap/>
            <w:vAlign w:val="bottom"/>
            <w:hideMark/>
          </w:tcPr>
          <w:p w14:paraId="7840BE34"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Bs./ha</w:t>
            </w:r>
          </w:p>
        </w:tc>
        <w:tc>
          <w:tcPr>
            <w:tcW w:w="106" w:type="pct"/>
            <w:tcBorders>
              <w:top w:val="nil"/>
              <w:left w:val="nil"/>
              <w:bottom w:val="nil"/>
              <w:right w:val="nil"/>
            </w:tcBorders>
            <w:shd w:val="clear" w:color="000000" w:fill="FFFFFF"/>
            <w:noWrap/>
            <w:vAlign w:val="bottom"/>
            <w:hideMark/>
          </w:tcPr>
          <w:p w14:paraId="66CDC554"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7F180BD7" w14:textId="77777777" w:rsidR="005452BB" w:rsidRPr="005452BB" w:rsidRDefault="005452BB" w:rsidP="009E092E">
            <w:pP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588B3FA0"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7114B52A"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4276F682"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68DBA294"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r>
      <w:tr w:rsidR="005452BB" w:rsidRPr="005452BB" w14:paraId="46B272FE" w14:textId="77777777" w:rsidTr="005452BB">
        <w:trPr>
          <w:trHeight w:val="20"/>
        </w:trPr>
        <w:tc>
          <w:tcPr>
            <w:tcW w:w="1717" w:type="pct"/>
            <w:tcBorders>
              <w:top w:val="nil"/>
              <w:left w:val="nil"/>
              <w:bottom w:val="nil"/>
              <w:right w:val="nil"/>
            </w:tcBorders>
            <w:shd w:val="clear" w:color="000000" w:fill="FFFFFF"/>
            <w:noWrap/>
            <w:vAlign w:val="bottom"/>
            <w:hideMark/>
          </w:tcPr>
          <w:p w14:paraId="07B3B248" w14:textId="77777777" w:rsidR="005452BB" w:rsidRPr="005452BB" w:rsidRDefault="005452BB" w:rsidP="009E092E">
            <w:pP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RENDIMIENTO CUBIERTO =</w:t>
            </w:r>
          </w:p>
        </w:tc>
        <w:tc>
          <w:tcPr>
            <w:tcW w:w="953" w:type="pct"/>
            <w:tcBorders>
              <w:top w:val="nil"/>
              <w:left w:val="nil"/>
              <w:bottom w:val="nil"/>
              <w:right w:val="nil"/>
            </w:tcBorders>
            <w:shd w:val="clear" w:color="000000" w:fill="FFFFFF"/>
            <w:noWrap/>
            <w:vAlign w:val="bottom"/>
            <w:hideMark/>
          </w:tcPr>
          <w:p w14:paraId="13CB1654" w14:textId="27C78723"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xxx</w:t>
            </w:r>
          </w:p>
        </w:tc>
        <w:tc>
          <w:tcPr>
            <w:tcW w:w="1692" w:type="pct"/>
            <w:tcBorders>
              <w:top w:val="nil"/>
              <w:left w:val="nil"/>
              <w:bottom w:val="nil"/>
              <w:right w:val="nil"/>
            </w:tcBorders>
            <w:shd w:val="clear" w:color="000000" w:fill="FFFFFF"/>
            <w:noWrap/>
            <w:vAlign w:val="bottom"/>
            <w:hideMark/>
          </w:tcPr>
          <w:p w14:paraId="71244165"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t/ha</w:t>
            </w:r>
          </w:p>
        </w:tc>
        <w:tc>
          <w:tcPr>
            <w:tcW w:w="106" w:type="pct"/>
            <w:tcBorders>
              <w:top w:val="nil"/>
              <w:left w:val="nil"/>
              <w:bottom w:val="nil"/>
              <w:right w:val="nil"/>
            </w:tcBorders>
            <w:shd w:val="clear" w:color="000000" w:fill="FFFFFF"/>
            <w:noWrap/>
            <w:vAlign w:val="bottom"/>
            <w:hideMark/>
          </w:tcPr>
          <w:p w14:paraId="16EDB854" w14:textId="77777777" w:rsidR="005452BB" w:rsidRPr="005452BB" w:rsidRDefault="005452BB" w:rsidP="009E092E">
            <w:pPr>
              <w:rPr>
                <w:rFonts w:eastAsia="Times New Roman" w:cs="Tahoma"/>
                <w:color w:val="FFFFFF"/>
                <w:sz w:val="18"/>
                <w:szCs w:val="18"/>
                <w:lang w:val="es-ES" w:eastAsia="es-ES"/>
              </w:rPr>
            </w:pPr>
            <w:r w:rsidRPr="005452BB">
              <w:rPr>
                <w:rFonts w:eastAsia="Times New Roman" w:cs="Tahoma"/>
                <w:color w:val="FFFFFF"/>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38C53313"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00454177"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7BED125F"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50E6C3CB"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3FF21F95"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r>
      <w:tr w:rsidR="005452BB" w:rsidRPr="005452BB" w14:paraId="69D85419" w14:textId="77777777" w:rsidTr="005452BB">
        <w:trPr>
          <w:trHeight w:val="20"/>
        </w:trPr>
        <w:tc>
          <w:tcPr>
            <w:tcW w:w="1717" w:type="pct"/>
            <w:tcBorders>
              <w:top w:val="nil"/>
              <w:left w:val="nil"/>
              <w:bottom w:val="nil"/>
              <w:right w:val="nil"/>
            </w:tcBorders>
            <w:shd w:val="clear" w:color="000000" w:fill="FFFFFF"/>
            <w:noWrap/>
            <w:vAlign w:val="bottom"/>
            <w:hideMark/>
          </w:tcPr>
          <w:p w14:paraId="50E7A26A" w14:textId="77777777" w:rsidR="005452BB" w:rsidRPr="005452BB" w:rsidRDefault="005452BB" w:rsidP="009E092E">
            <w:pP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SUPERFICIE ASEGURADA =</w:t>
            </w:r>
          </w:p>
        </w:tc>
        <w:tc>
          <w:tcPr>
            <w:tcW w:w="953" w:type="pct"/>
            <w:tcBorders>
              <w:top w:val="nil"/>
              <w:left w:val="nil"/>
              <w:bottom w:val="nil"/>
              <w:right w:val="nil"/>
            </w:tcBorders>
            <w:shd w:val="clear" w:color="000000" w:fill="FFFFFF"/>
            <w:noWrap/>
            <w:vAlign w:val="bottom"/>
            <w:hideMark/>
          </w:tcPr>
          <w:p w14:paraId="614E92C0"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1,00</w:t>
            </w:r>
          </w:p>
        </w:tc>
        <w:tc>
          <w:tcPr>
            <w:tcW w:w="1692" w:type="pct"/>
            <w:tcBorders>
              <w:top w:val="nil"/>
              <w:left w:val="nil"/>
              <w:bottom w:val="nil"/>
              <w:right w:val="nil"/>
            </w:tcBorders>
            <w:shd w:val="clear" w:color="000000" w:fill="FFFFFF"/>
            <w:noWrap/>
            <w:vAlign w:val="bottom"/>
            <w:hideMark/>
          </w:tcPr>
          <w:p w14:paraId="1E60AC37"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ha</w:t>
            </w:r>
          </w:p>
        </w:tc>
        <w:tc>
          <w:tcPr>
            <w:tcW w:w="106" w:type="pct"/>
            <w:tcBorders>
              <w:top w:val="nil"/>
              <w:left w:val="nil"/>
              <w:bottom w:val="nil"/>
              <w:right w:val="nil"/>
            </w:tcBorders>
            <w:shd w:val="clear" w:color="000000" w:fill="FFFFFF"/>
            <w:noWrap/>
            <w:vAlign w:val="bottom"/>
            <w:hideMark/>
          </w:tcPr>
          <w:p w14:paraId="7DBB72FF" w14:textId="77777777" w:rsidR="005452BB" w:rsidRPr="005452BB" w:rsidRDefault="005452BB" w:rsidP="009E092E">
            <w:pPr>
              <w:rPr>
                <w:rFonts w:eastAsia="Times New Roman" w:cs="Tahoma"/>
                <w:color w:val="FFFFFF"/>
                <w:sz w:val="18"/>
                <w:szCs w:val="18"/>
                <w:lang w:val="es-ES" w:eastAsia="es-ES"/>
              </w:rPr>
            </w:pPr>
            <w:r w:rsidRPr="005452BB">
              <w:rPr>
                <w:rFonts w:eastAsia="Times New Roman" w:cs="Tahoma"/>
                <w:color w:val="FFFFFF"/>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1B37A99C"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41727AA5"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5FD7F5E3"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7B00FF85"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70578D65"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r>
      <w:tr w:rsidR="005452BB" w:rsidRPr="005452BB" w14:paraId="1ED2E598" w14:textId="77777777" w:rsidTr="005452BB">
        <w:trPr>
          <w:trHeight w:val="20"/>
        </w:trPr>
        <w:tc>
          <w:tcPr>
            <w:tcW w:w="1717" w:type="pct"/>
            <w:tcBorders>
              <w:top w:val="nil"/>
              <w:left w:val="nil"/>
              <w:bottom w:val="nil"/>
              <w:right w:val="nil"/>
            </w:tcBorders>
            <w:shd w:val="clear" w:color="000000" w:fill="FFFFFF"/>
            <w:noWrap/>
            <w:vAlign w:val="bottom"/>
            <w:hideMark/>
          </w:tcPr>
          <w:p w14:paraId="2B1F3F64" w14:textId="77777777" w:rsidR="005452BB" w:rsidRPr="005452BB" w:rsidRDefault="005452BB" w:rsidP="009E092E">
            <w:pPr>
              <w:rPr>
                <w:rFonts w:eastAsia="Times New Roman" w:cs="Tahoma"/>
                <w:b/>
                <w:bCs/>
                <w:color w:val="000000"/>
                <w:sz w:val="18"/>
                <w:szCs w:val="18"/>
                <w:lang w:val="es-ES" w:eastAsia="es-ES"/>
              </w:rPr>
            </w:pPr>
            <w:r w:rsidRPr="005452BB">
              <w:rPr>
                <w:rFonts w:eastAsia="Times New Roman" w:cs="Tahoma"/>
                <w:b/>
                <w:bCs/>
                <w:color w:val="000000"/>
                <w:sz w:val="18"/>
                <w:szCs w:val="18"/>
                <w:lang w:val="es-ES" w:eastAsia="es-ES"/>
              </w:rPr>
              <w:t>TIPO DE CAMBIO: 1,0 $UD =</w:t>
            </w:r>
          </w:p>
        </w:tc>
        <w:tc>
          <w:tcPr>
            <w:tcW w:w="953" w:type="pct"/>
            <w:tcBorders>
              <w:top w:val="nil"/>
              <w:left w:val="nil"/>
              <w:bottom w:val="nil"/>
              <w:right w:val="nil"/>
            </w:tcBorders>
            <w:shd w:val="clear" w:color="000000" w:fill="FFFFFF"/>
            <w:noWrap/>
            <w:vAlign w:val="bottom"/>
            <w:hideMark/>
          </w:tcPr>
          <w:p w14:paraId="68CF9FEA"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6,96</w:t>
            </w:r>
          </w:p>
        </w:tc>
        <w:tc>
          <w:tcPr>
            <w:tcW w:w="1692" w:type="pct"/>
            <w:tcBorders>
              <w:top w:val="nil"/>
              <w:left w:val="nil"/>
              <w:bottom w:val="nil"/>
              <w:right w:val="nil"/>
            </w:tcBorders>
            <w:shd w:val="clear" w:color="000000" w:fill="FFFFFF"/>
            <w:noWrap/>
            <w:vAlign w:val="bottom"/>
            <w:hideMark/>
          </w:tcPr>
          <w:p w14:paraId="0036C3E1"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Bs.</w:t>
            </w:r>
          </w:p>
        </w:tc>
        <w:tc>
          <w:tcPr>
            <w:tcW w:w="106" w:type="pct"/>
            <w:tcBorders>
              <w:top w:val="nil"/>
              <w:left w:val="nil"/>
              <w:bottom w:val="nil"/>
              <w:right w:val="nil"/>
            </w:tcBorders>
            <w:shd w:val="clear" w:color="000000" w:fill="FFFFFF"/>
            <w:noWrap/>
            <w:vAlign w:val="bottom"/>
            <w:hideMark/>
          </w:tcPr>
          <w:p w14:paraId="5005497B"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75E0DD1B"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4E8F52D6"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6B69C9A9"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546A4424"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c>
          <w:tcPr>
            <w:tcW w:w="106" w:type="pct"/>
            <w:tcBorders>
              <w:top w:val="nil"/>
              <w:left w:val="nil"/>
              <w:bottom w:val="nil"/>
              <w:right w:val="nil"/>
            </w:tcBorders>
            <w:shd w:val="clear" w:color="000000" w:fill="FFFFFF"/>
            <w:noWrap/>
            <w:vAlign w:val="bottom"/>
            <w:hideMark/>
          </w:tcPr>
          <w:p w14:paraId="0BC4FAB7" w14:textId="77777777" w:rsidR="005452BB" w:rsidRPr="005452BB" w:rsidRDefault="005452BB" w:rsidP="009E092E">
            <w:pPr>
              <w:rPr>
                <w:rFonts w:eastAsia="Times New Roman" w:cs="Tahoma"/>
                <w:color w:val="000000"/>
                <w:sz w:val="18"/>
                <w:szCs w:val="18"/>
                <w:lang w:val="es-ES" w:eastAsia="es-ES"/>
              </w:rPr>
            </w:pPr>
            <w:r w:rsidRPr="005452BB">
              <w:rPr>
                <w:rFonts w:eastAsia="Times New Roman" w:cs="Tahoma"/>
                <w:color w:val="000000"/>
                <w:sz w:val="18"/>
                <w:szCs w:val="18"/>
                <w:lang w:val="es-ES" w:eastAsia="es-ES"/>
              </w:rPr>
              <w:t> </w:t>
            </w:r>
          </w:p>
        </w:tc>
      </w:tr>
    </w:tbl>
    <w:p w14:paraId="63CC5197" w14:textId="2161AC07" w:rsidR="005452BB" w:rsidRDefault="005452BB" w:rsidP="009F1546">
      <w:pPr>
        <w:rPr>
          <w:rFonts w:cs="Tahoma"/>
        </w:rPr>
      </w:pPr>
    </w:p>
    <w:tbl>
      <w:tblPr>
        <w:tblW w:w="0" w:type="auto"/>
        <w:tblInd w:w="70" w:type="dxa"/>
        <w:tblCellMar>
          <w:left w:w="70" w:type="dxa"/>
          <w:right w:w="70" w:type="dxa"/>
        </w:tblCellMar>
        <w:tblLook w:val="04A0" w:firstRow="1" w:lastRow="0" w:firstColumn="1" w:lastColumn="0" w:noHBand="0" w:noVBand="1"/>
      </w:tblPr>
      <w:tblGrid>
        <w:gridCol w:w="1066"/>
        <w:gridCol w:w="972"/>
        <w:gridCol w:w="739"/>
        <w:gridCol w:w="931"/>
        <w:gridCol w:w="918"/>
        <w:gridCol w:w="1131"/>
        <w:gridCol w:w="916"/>
        <w:gridCol w:w="1133"/>
        <w:gridCol w:w="1102"/>
      </w:tblGrid>
      <w:tr w:rsidR="005452BB" w:rsidRPr="005452BB" w14:paraId="6B8DFC7A" w14:textId="77777777" w:rsidTr="005452B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F846C9" w14:textId="77777777" w:rsidR="005452BB" w:rsidRPr="005452BB" w:rsidRDefault="005452BB" w:rsidP="009E092E">
            <w:pPr>
              <w:jc w:val="center"/>
              <w:rPr>
                <w:rFonts w:eastAsia="Times New Roman" w:cs="Tahoma"/>
                <w:b/>
                <w:bCs/>
                <w:sz w:val="12"/>
                <w:szCs w:val="12"/>
                <w:lang w:val="es-ES" w:eastAsia="es-ES"/>
              </w:rPr>
            </w:pPr>
            <w:r w:rsidRPr="005452BB">
              <w:rPr>
                <w:rFonts w:eastAsia="Times New Roman" w:cs="Tahoma"/>
                <w:b/>
                <w:bCs/>
                <w:sz w:val="12"/>
                <w:szCs w:val="12"/>
                <w:lang w:val="es-ES" w:eastAsia="es-ES"/>
              </w:rPr>
              <w:t>Rendimiento Cubierto (kg/ha)</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C0558E" w14:textId="77777777" w:rsidR="005452BB" w:rsidRPr="005452BB" w:rsidRDefault="005452BB" w:rsidP="009E092E">
            <w:pPr>
              <w:jc w:val="center"/>
              <w:rPr>
                <w:rFonts w:eastAsia="Times New Roman" w:cs="Tahoma"/>
                <w:b/>
                <w:bCs/>
                <w:sz w:val="12"/>
                <w:szCs w:val="12"/>
                <w:lang w:val="es-ES" w:eastAsia="es-ES"/>
              </w:rPr>
            </w:pPr>
            <w:r w:rsidRPr="005452BB">
              <w:rPr>
                <w:rFonts w:eastAsia="Times New Roman" w:cs="Tahoma"/>
                <w:b/>
                <w:bCs/>
                <w:sz w:val="12"/>
                <w:szCs w:val="12"/>
                <w:lang w:val="es-ES" w:eastAsia="es-ES"/>
              </w:rPr>
              <w:t>Producción Obtenida (kg/ha)</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9ED578" w14:textId="77777777" w:rsidR="005452BB" w:rsidRPr="005452BB" w:rsidRDefault="005452BB" w:rsidP="009E092E">
            <w:pPr>
              <w:jc w:val="center"/>
              <w:rPr>
                <w:rFonts w:eastAsia="Times New Roman" w:cs="Tahoma"/>
                <w:b/>
                <w:bCs/>
                <w:sz w:val="12"/>
                <w:szCs w:val="12"/>
                <w:lang w:val="es-ES" w:eastAsia="es-ES"/>
              </w:rPr>
            </w:pPr>
            <w:r w:rsidRPr="005452BB">
              <w:rPr>
                <w:rFonts w:eastAsia="Times New Roman" w:cs="Tahoma"/>
                <w:b/>
                <w:bCs/>
                <w:sz w:val="12"/>
                <w:szCs w:val="12"/>
                <w:lang w:val="es-ES" w:eastAsia="es-ES"/>
              </w:rPr>
              <w:t>Perdida Original  (kg)</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C2BF0E" w14:textId="77777777" w:rsidR="005452BB" w:rsidRPr="005452BB" w:rsidRDefault="005452BB" w:rsidP="009E092E">
            <w:pPr>
              <w:jc w:val="center"/>
              <w:rPr>
                <w:rFonts w:eastAsia="Times New Roman" w:cs="Tahoma"/>
                <w:b/>
                <w:bCs/>
                <w:sz w:val="12"/>
                <w:szCs w:val="12"/>
                <w:lang w:val="es-ES" w:eastAsia="es-ES"/>
              </w:rPr>
            </w:pPr>
            <w:r w:rsidRPr="005452BB">
              <w:rPr>
                <w:rFonts w:eastAsia="Times New Roman" w:cs="Tahoma"/>
                <w:b/>
                <w:bCs/>
                <w:sz w:val="12"/>
                <w:szCs w:val="12"/>
                <w:lang w:val="es-ES" w:eastAsia="es-ES"/>
              </w:rPr>
              <w:t>Perdida Calculada y Pagable (kg)</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287611" w14:textId="77777777" w:rsidR="005452BB" w:rsidRPr="005452BB" w:rsidRDefault="005452BB" w:rsidP="009E092E">
            <w:pPr>
              <w:jc w:val="center"/>
              <w:rPr>
                <w:rFonts w:eastAsia="Times New Roman" w:cs="Tahoma"/>
                <w:b/>
                <w:bCs/>
                <w:sz w:val="12"/>
                <w:szCs w:val="12"/>
                <w:lang w:val="es-ES" w:eastAsia="es-ES"/>
              </w:rPr>
            </w:pPr>
            <w:r w:rsidRPr="005452BB">
              <w:rPr>
                <w:rFonts w:eastAsia="Times New Roman" w:cs="Tahoma"/>
                <w:b/>
                <w:bCs/>
                <w:sz w:val="12"/>
                <w:szCs w:val="12"/>
                <w:lang w:val="es-ES" w:eastAsia="es-ES"/>
              </w:rPr>
              <w:t>Suma Asegurable (Bs.)</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465F4A" w14:textId="77777777" w:rsidR="005452BB" w:rsidRPr="005452BB" w:rsidRDefault="005452BB" w:rsidP="009E092E">
            <w:pPr>
              <w:jc w:val="center"/>
              <w:rPr>
                <w:rFonts w:eastAsia="Times New Roman" w:cs="Tahoma"/>
                <w:b/>
                <w:bCs/>
                <w:sz w:val="12"/>
                <w:szCs w:val="12"/>
                <w:lang w:val="es-ES" w:eastAsia="es-ES"/>
              </w:rPr>
            </w:pPr>
            <w:r w:rsidRPr="005452BB">
              <w:rPr>
                <w:rFonts w:eastAsia="Times New Roman" w:cs="Tahoma"/>
                <w:b/>
                <w:bCs/>
                <w:sz w:val="12"/>
                <w:szCs w:val="12"/>
                <w:lang w:val="es-ES" w:eastAsia="es-ES"/>
              </w:rPr>
              <w:t>Indemnización Final (Bs.)</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8C27020" w14:textId="77777777" w:rsidR="005452BB" w:rsidRPr="005452BB" w:rsidRDefault="005452BB" w:rsidP="009E092E">
            <w:pPr>
              <w:jc w:val="center"/>
              <w:rPr>
                <w:rFonts w:eastAsia="Times New Roman" w:cs="Tahoma"/>
                <w:b/>
                <w:bCs/>
                <w:sz w:val="12"/>
                <w:szCs w:val="12"/>
                <w:lang w:val="es-ES" w:eastAsia="es-ES"/>
              </w:rPr>
            </w:pPr>
            <w:r w:rsidRPr="005452BB">
              <w:rPr>
                <w:rFonts w:eastAsia="Times New Roman" w:cs="Tahoma"/>
                <w:b/>
                <w:bCs/>
                <w:sz w:val="12"/>
                <w:szCs w:val="12"/>
                <w:lang w:val="es-ES" w:eastAsia="es-ES"/>
              </w:rPr>
              <w:t>Superficie Asegurada (ha)</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545816" w14:textId="77777777" w:rsidR="005452BB" w:rsidRPr="005452BB" w:rsidRDefault="005452BB" w:rsidP="009E092E">
            <w:pPr>
              <w:jc w:val="center"/>
              <w:rPr>
                <w:rFonts w:eastAsia="Times New Roman" w:cs="Tahoma"/>
                <w:b/>
                <w:bCs/>
                <w:sz w:val="12"/>
                <w:szCs w:val="12"/>
                <w:lang w:val="es-ES" w:eastAsia="es-ES"/>
              </w:rPr>
            </w:pPr>
            <w:r w:rsidRPr="005452BB">
              <w:rPr>
                <w:rFonts w:eastAsia="Times New Roman" w:cs="Tahoma"/>
                <w:b/>
                <w:bCs/>
                <w:sz w:val="12"/>
                <w:szCs w:val="12"/>
                <w:lang w:val="es-ES" w:eastAsia="es-ES"/>
              </w:rPr>
              <w:t>Indemnización Total (Bs.)</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C42360" w14:textId="77777777" w:rsidR="005452BB" w:rsidRPr="005452BB" w:rsidRDefault="005452BB" w:rsidP="009E092E">
            <w:pPr>
              <w:jc w:val="center"/>
              <w:rPr>
                <w:rFonts w:eastAsia="Times New Roman" w:cs="Tahoma"/>
                <w:b/>
                <w:bCs/>
                <w:sz w:val="12"/>
                <w:szCs w:val="12"/>
                <w:lang w:val="es-ES" w:eastAsia="es-ES"/>
              </w:rPr>
            </w:pPr>
            <w:r w:rsidRPr="005452BB">
              <w:rPr>
                <w:rFonts w:eastAsia="Times New Roman" w:cs="Tahoma"/>
                <w:b/>
                <w:bCs/>
                <w:sz w:val="12"/>
                <w:szCs w:val="12"/>
                <w:lang w:val="es-ES" w:eastAsia="es-ES"/>
              </w:rPr>
              <w:t>Indemnización   ($US)</w:t>
            </w:r>
          </w:p>
        </w:tc>
      </w:tr>
      <w:tr w:rsidR="005452BB" w:rsidRPr="005452BB" w14:paraId="66418B8E"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41F6A5B5" w14:textId="3365F7B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E3FF90E" w14:textId="46CFF7E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74261EE" w14:textId="2A818B7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48407B4" w14:textId="2F0D40F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8285B14" w14:textId="1FEBAB0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F3B148A" w14:textId="1B1F6ED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88FB8CA" w14:textId="371E293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CB1023D" w14:textId="5EDBF3A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DAFA45E" w14:textId="71F1A88C" w:rsidR="005452BB" w:rsidRPr="005452BB" w:rsidRDefault="005452BB" w:rsidP="009E092E">
            <w:pPr>
              <w:jc w:val="right"/>
              <w:rPr>
                <w:rFonts w:eastAsia="Times New Roman" w:cs="Tahoma"/>
                <w:sz w:val="12"/>
                <w:szCs w:val="12"/>
                <w:lang w:val="es-ES" w:eastAsia="es-ES"/>
              </w:rPr>
            </w:pPr>
          </w:p>
        </w:tc>
      </w:tr>
      <w:tr w:rsidR="005452BB" w:rsidRPr="005452BB" w14:paraId="69B67EDD"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7B93A584" w14:textId="0D0DBE2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A41BE79" w14:textId="24EF57F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7351C2B" w14:textId="700257C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4CC2BB7" w14:textId="54F9035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7B5ABB4" w14:textId="6755786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F88CFE9" w14:textId="3758DE5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E9D0E56" w14:textId="75D2E99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A3BDA47" w14:textId="5C8BAF5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53191E2" w14:textId="69DCF40E" w:rsidR="005452BB" w:rsidRPr="005452BB" w:rsidRDefault="005452BB" w:rsidP="009E092E">
            <w:pPr>
              <w:jc w:val="right"/>
              <w:rPr>
                <w:rFonts w:eastAsia="Times New Roman" w:cs="Tahoma"/>
                <w:sz w:val="12"/>
                <w:szCs w:val="12"/>
                <w:lang w:val="es-ES" w:eastAsia="es-ES"/>
              </w:rPr>
            </w:pPr>
          </w:p>
        </w:tc>
      </w:tr>
      <w:tr w:rsidR="005452BB" w:rsidRPr="005452BB" w14:paraId="230EBBF6"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192DD67B" w14:textId="31A9EEE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E89D945" w14:textId="2BCB4F3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960E277" w14:textId="0DFC86C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45CD1BF" w14:textId="7E61EE3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7E7693A" w14:textId="77AE8CF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3BC8B91" w14:textId="3BBA5DD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3432E0B" w14:textId="10522DF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34A12D8" w14:textId="57CDE18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BC1C0D1" w14:textId="63448C79" w:rsidR="005452BB" w:rsidRPr="005452BB" w:rsidRDefault="005452BB" w:rsidP="009E092E">
            <w:pPr>
              <w:jc w:val="right"/>
              <w:rPr>
                <w:rFonts w:eastAsia="Times New Roman" w:cs="Tahoma"/>
                <w:sz w:val="12"/>
                <w:szCs w:val="12"/>
                <w:lang w:val="es-ES" w:eastAsia="es-ES"/>
              </w:rPr>
            </w:pPr>
          </w:p>
        </w:tc>
      </w:tr>
      <w:tr w:rsidR="005452BB" w:rsidRPr="005452BB" w14:paraId="0542572A"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074DA263" w14:textId="5080C5E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85B7785" w14:textId="6588E9D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805150F" w14:textId="1BD2155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BAD6B39" w14:textId="667E716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6F74BCA" w14:textId="65BEDF0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823554D" w14:textId="5999362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E8C71C4" w14:textId="7021BE9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CF563B6" w14:textId="1010D0A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CFF3288" w14:textId="5F3F0788" w:rsidR="005452BB" w:rsidRPr="005452BB" w:rsidRDefault="005452BB" w:rsidP="009E092E">
            <w:pPr>
              <w:jc w:val="right"/>
              <w:rPr>
                <w:rFonts w:eastAsia="Times New Roman" w:cs="Tahoma"/>
                <w:sz w:val="12"/>
                <w:szCs w:val="12"/>
                <w:lang w:val="es-ES" w:eastAsia="es-ES"/>
              </w:rPr>
            </w:pPr>
          </w:p>
        </w:tc>
      </w:tr>
      <w:tr w:rsidR="005452BB" w:rsidRPr="005452BB" w14:paraId="6727009F"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5D168BDF" w14:textId="40BD501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500CAE5" w14:textId="216F2A7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A7487B6" w14:textId="5CEA3E9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2E6D1EC" w14:textId="3911049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C0FFE83" w14:textId="0B2582A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CA3AEC5" w14:textId="6258FE6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E74AAD7" w14:textId="66FBBB9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CCAA378" w14:textId="2F518F8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4EDF042" w14:textId="77345FF1" w:rsidR="005452BB" w:rsidRPr="005452BB" w:rsidRDefault="005452BB" w:rsidP="009E092E">
            <w:pPr>
              <w:jc w:val="right"/>
              <w:rPr>
                <w:rFonts w:eastAsia="Times New Roman" w:cs="Tahoma"/>
                <w:sz w:val="12"/>
                <w:szCs w:val="12"/>
                <w:lang w:val="es-ES" w:eastAsia="es-ES"/>
              </w:rPr>
            </w:pPr>
          </w:p>
        </w:tc>
      </w:tr>
      <w:tr w:rsidR="005452BB" w:rsidRPr="005452BB" w14:paraId="59DAD234"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5E4FBC49" w14:textId="4179854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3F72545" w14:textId="39A9C86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B5D9F5C" w14:textId="2C79046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19EE3C0" w14:textId="3B46F6D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793FE3D" w14:textId="140FC00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38D3A8F" w14:textId="2F7E1C4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C0C55F8" w14:textId="1607421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04AD2A7" w14:textId="135A9B5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180160D" w14:textId="39B5ED3A" w:rsidR="005452BB" w:rsidRPr="005452BB" w:rsidRDefault="005452BB" w:rsidP="009E092E">
            <w:pPr>
              <w:jc w:val="right"/>
              <w:rPr>
                <w:rFonts w:eastAsia="Times New Roman" w:cs="Tahoma"/>
                <w:sz w:val="12"/>
                <w:szCs w:val="12"/>
                <w:lang w:val="es-ES" w:eastAsia="es-ES"/>
              </w:rPr>
            </w:pPr>
          </w:p>
        </w:tc>
      </w:tr>
      <w:tr w:rsidR="005452BB" w:rsidRPr="005452BB" w14:paraId="624169B5"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3ABEFADE" w14:textId="370458D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BAAF8A7" w14:textId="3A53AC4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9120EFB" w14:textId="0A27F7A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6EABC4B" w14:textId="443D991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64662B7" w14:textId="3DAA2AE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545B54F" w14:textId="4ED788D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E4985B1" w14:textId="42E10DB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59ACA05" w14:textId="5594A73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E44D8E3" w14:textId="6DFB1D01" w:rsidR="005452BB" w:rsidRPr="005452BB" w:rsidRDefault="005452BB" w:rsidP="009E092E">
            <w:pPr>
              <w:jc w:val="right"/>
              <w:rPr>
                <w:rFonts w:eastAsia="Times New Roman" w:cs="Tahoma"/>
                <w:sz w:val="12"/>
                <w:szCs w:val="12"/>
                <w:lang w:val="es-ES" w:eastAsia="es-ES"/>
              </w:rPr>
            </w:pPr>
          </w:p>
        </w:tc>
      </w:tr>
      <w:tr w:rsidR="005452BB" w:rsidRPr="005452BB" w14:paraId="538E0CF1"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02813EAB" w14:textId="73532BE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34DC78A" w14:textId="6AAC695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9ECD36C" w14:textId="5E407A9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667FB06" w14:textId="1B5D1D7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E15C01D" w14:textId="59292AD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377F573" w14:textId="30C6E41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C0FF93E" w14:textId="7F1A58A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BD9AFC5" w14:textId="34A37DB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938CFF0" w14:textId="3CD0E30F" w:rsidR="005452BB" w:rsidRPr="005452BB" w:rsidRDefault="005452BB" w:rsidP="009E092E">
            <w:pPr>
              <w:jc w:val="right"/>
              <w:rPr>
                <w:rFonts w:eastAsia="Times New Roman" w:cs="Tahoma"/>
                <w:sz w:val="12"/>
                <w:szCs w:val="12"/>
                <w:lang w:val="es-ES" w:eastAsia="es-ES"/>
              </w:rPr>
            </w:pPr>
          </w:p>
        </w:tc>
      </w:tr>
      <w:tr w:rsidR="005452BB" w:rsidRPr="005452BB" w14:paraId="7EEA0A1D"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0B9362D4" w14:textId="287F35B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0431A5C" w14:textId="1D001DA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9570FDE" w14:textId="2F77ABA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E15ED5A" w14:textId="123C543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A3F6F50" w14:textId="2FE2289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E9E0CD5" w14:textId="76FBAB2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05F06C4" w14:textId="18F12A9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89380AB" w14:textId="227C631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DBBF671" w14:textId="58C89802" w:rsidR="005452BB" w:rsidRPr="005452BB" w:rsidRDefault="005452BB" w:rsidP="009E092E">
            <w:pPr>
              <w:jc w:val="right"/>
              <w:rPr>
                <w:rFonts w:eastAsia="Times New Roman" w:cs="Tahoma"/>
                <w:sz w:val="12"/>
                <w:szCs w:val="12"/>
                <w:lang w:val="es-ES" w:eastAsia="es-ES"/>
              </w:rPr>
            </w:pPr>
          </w:p>
        </w:tc>
      </w:tr>
      <w:tr w:rsidR="005452BB" w:rsidRPr="005452BB" w14:paraId="68967700"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7392FC29" w14:textId="513A94A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8E09406" w14:textId="4F9CE64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A9B9003" w14:textId="3FB9A28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F24144D" w14:textId="62505AD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62BD824" w14:textId="10C14A6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B0FB4D1" w14:textId="3B50405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498AAAB" w14:textId="0C8A93A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FD8159A" w14:textId="0A7D860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FC16040" w14:textId="333B717D" w:rsidR="005452BB" w:rsidRPr="005452BB" w:rsidRDefault="005452BB" w:rsidP="009E092E">
            <w:pPr>
              <w:jc w:val="right"/>
              <w:rPr>
                <w:rFonts w:eastAsia="Times New Roman" w:cs="Tahoma"/>
                <w:sz w:val="12"/>
                <w:szCs w:val="12"/>
                <w:lang w:val="es-ES" w:eastAsia="es-ES"/>
              </w:rPr>
            </w:pPr>
          </w:p>
        </w:tc>
      </w:tr>
      <w:tr w:rsidR="005452BB" w:rsidRPr="005452BB" w14:paraId="69B0A720"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6F602FA9" w14:textId="42E0CFD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8115F7A" w14:textId="5F0E4E5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D88B98B" w14:textId="622275C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9750154" w14:textId="3A7CD5C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8C0B4A2" w14:textId="5D55AA8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3DE5868" w14:textId="0ABF05F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3F27867" w14:textId="468F83C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801F376" w14:textId="7FDC6EB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DE5F339" w14:textId="4F6564E4" w:rsidR="005452BB" w:rsidRPr="005452BB" w:rsidRDefault="005452BB" w:rsidP="009E092E">
            <w:pPr>
              <w:jc w:val="right"/>
              <w:rPr>
                <w:rFonts w:eastAsia="Times New Roman" w:cs="Tahoma"/>
                <w:sz w:val="12"/>
                <w:szCs w:val="12"/>
                <w:lang w:val="es-ES" w:eastAsia="es-ES"/>
              </w:rPr>
            </w:pPr>
          </w:p>
        </w:tc>
      </w:tr>
      <w:tr w:rsidR="005452BB" w:rsidRPr="005452BB" w14:paraId="0050A4BE"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3908532A" w14:textId="7A2E65C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F6B3240" w14:textId="68FAD79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E737960" w14:textId="3964BED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97C2A22" w14:textId="05C032A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B693FCE" w14:textId="08537BC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FC1996D" w14:textId="7EB8885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127D166" w14:textId="5DAE31C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F9917FD" w14:textId="0260FBF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F3A07F8" w14:textId="4591B887" w:rsidR="005452BB" w:rsidRPr="005452BB" w:rsidRDefault="005452BB" w:rsidP="009E092E">
            <w:pPr>
              <w:jc w:val="right"/>
              <w:rPr>
                <w:rFonts w:eastAsia="Times New Roman" w:cs="Tahoma"/>
                <w:sz w:val="12"/>
                <w:szCs w:val="12"/>
                <w:lang w:val="es-ES" w:eastAsia="es-ES"/>
              </w:rPr>
            </w:pPr>
          </w:p>
        </w:tc>
      </w:tr>
      <w:tr w:rsidR="005452BB" w:rsidRPr="005452BB" w14:paraId="6E82D166"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30CCB2DD" w14:textId="03CA9D7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7F697B6" w14:textId="16B39E3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A26F7AA" w14:textId="5150755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767450D" w14:textId="6C1A8AE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FD0C177" w14:textId="45125A2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69ABF7B" w14:textId="4B0CCC9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9B0B5F0" w14:textId="568F1B0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B409360" w14:textId="4EC42A1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762A5E4" w14:textId="61031832" w:rsidR="005452BB" w:rsidRPr="005452BB" w:rsidRDefault="005452BB" w:rsidP="009E092E">
            <w:pPr>
              <w:jc w:val="right"/>
              <w:rPr>
                <w:rFonts w:eastAsia="Times New Roman" w:cs="Tahoma"/>
                <w:sz w:val="12"/>
                <w:szCs w:val="12"/>
                <w:lang w:val="es-ES" w:eastAsia="es-ES"/>
              </w:rPr>
            </w:pPr>
          </w:p>
        </w:tc>
      </w:tr>
      <w:tr w:rsidR="005452BB" w:rsidRPr="005452BB" w14:paraId="5684B186"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2BA83163" w14:textId="2D4BC5C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E7B7C34" w14:textId="5A7A9FA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258BD8C" w14:textId="025D906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384D9BE" w14:textId="330282B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AA22DDA" w14:textId="638CFE3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AC6109D" w14:textId="02B136B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B7819CB" w14:textId="54E57B1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9827AE2" w14:textId="3C88530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DB0E66E" w14:textId="0F07E27B" w:rsidR="005452BB" w:rsidRPr="005452BB" w:rsidRDefault="005452BB" w:rsidP="009E092E">
            <w:pPr>
              <w:jc w:val="right"/>
              <w:rPr>
                <w:rFonts w:eastAsia="Times New Roman" w:cs="Tahoma"/>
                <w:sz w:val="12"/>
                <w:szCs w:val="12"/>
                <w:lang w:val="es-ES" w:eastAsia="es-ES"/>
              </w:rPr>
            </w:pPr>
          </w:p>
        </w:tc>
      </w:tr>
      <w:tr w:rsidR="005452BB" w:rsidRPr="005452BB" w14:paraId="6FD1EFE3"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3B9B37EC" w14:textId="09FFF45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CBD3532" w14:textId="5466E22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1AE9E8D" w14:textId="1477D65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BFA0792" w14:textId="2246E2C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2012FB3" w14:textId="2E4182E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28FC0B0" w14:textId="34C2BFB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FE017E7" w14:textId="4E37263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301A50E" w14:textId="2512684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125BD0A" w14:textId="4EEE3FCD" w:rsidR="005452BB" w:rsidRPr="005452BB" w:rsidRDefault="005452BB" w:rsidP="009E092E">
            <w:pPr>
              <w:jc w:val="right"/>
              <w:rPr>
                <w:rFonts w:eastAsia="Times New Roman" w:cs="Tahoma"/>
                <w:sz w:val="12"/>
                <w:szCs w:val="12"/>
                <w:lang w:val="es-ES" w:eastAsia="es-ES"/>
              </w:rPr>
            </w:pPr>
          </w:p>
        </w:tc>
      </w:tr>
      <w:tr w:rsidR="005452BB" w:rsidRPr="005452BB" w14:paraId="5E116C1B"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63ECCDB3" w14:textId="0CF71DE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E9C3E25" w14:textId="414EF41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B08DD6C" w14:textId="42F80E7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75EEAA1" w14:textId="4215375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F5C1E7F" w14:textId="6B47F1D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C0AB937" w14:textId="658CF2B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2704CF8" w14:textId="4929D99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945A5B4" w14:textId="34D4220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FF2BB8A" w14:textId="3B4DDAEA" w:rsidR="005452BB" w:rsidRPr="005452BB" w:rsidRDefault="005452BB" w:rsidP="009E092E">
            <w:pPr>
              <w:jc w:val="right"/>
              <w:rPr>
                <w:rFonts w:eastAsia="Times New Roman" w:cs="Tahoma"/>
                <w:sz w:val="12"/>
                <w:szCs w:val="12"/>
                <w:lang w:val="es-ES" w:eastAsia="es-ES"/>
              </w:rPr>
            </w:pPr>
          </w:p>
        </w:tc>
      </w:tr>
      <w:tr w:rsidR="005452BB" w:rsidRPr="005452BB" w14:paraId="2208A156"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5D6D32E1" w14:textId="27CA271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145D13B" w14:textId="5525D78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E78A910" w14:textId="1B4C31F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B381017" w14:textId="7FD14B8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0CE202B" w14:textId="1C4AE21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EB4D4FB" w14:textId="2B16947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A5B8657" w14:textId="2FB4185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43D7352" w14:textId="46225F7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47E0812" w14:textId="7F42F0F2" w:rsidR="005452BB" w:rsidRPr="005452BB" w:rsidRDefault="005452BB" w:rsidP="009E092E">
            <w:pPr>
              <w:jc w:val="right"/>
              <w:rPr>
                <w:rFonts w:eastAsia="Times New Roman" w:cs="Tahoma"/>
                <w:sz w:val="12"/>
                <w:szCs w:val="12"/>
                <w:lang w:val="es-ES" w:eastAsia="es-ES"/>
              </w:rPr>
            </w:pPr>
          </w:p>
        </w:tc>
      </w:tr>
      <w:tr w:rsidR="005452BB" w:rsidRPr="005452BB" w14:paraId="2F1264A9"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40223164" w14:textId="0F07726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ACD984D" w14:textId="6DB68B3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C58AD0C" w14:textId="5722D0F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5E575EA" w14:textId="0D67833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EE93F30" w14:textId="0593AD2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52A0295" w14:textId="0B66E60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7B1E86C" w14:textId="1FEE134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F2E25FE" w14:textId="165D9A1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87441F0" w14:textId="114B71E8" w:rsidR="005452BB" w:rsidRPr="005452BB" w:rsidRDefault="005452BB" w:rsidP="009E092E">
            <w:pPr>
              <w:jc w:val="right"/>
              <w:rPr>
                <w:rFonts w:eastAsia="Times New Roman" w:cs="Tahoma"/>
                <w:sz w:val="12"/>
                <w:szCs w:val="12"/>
                <w:lang w:val="es-ES" w:eastAsia="es-ES"/>
              </w:rPr>
            </w:pPr>
          </w:p>
        </w:tc>
      </w:tr>
      <w:tr w:rsidR="005452BB" w:rsidRPr="005452BB" w14:paraId="771CDAB3"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6FAC8461" w14:textId="65FC601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85F6709" w14:textId="30C739A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F00B065" w14:textId="736CD22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00C4A2E" w14:textId="2036DA9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286A39F" w14:textId="435EA04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23FED97" w14:textId="5468610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98AAA19" w14:textId="61A3650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7AC5EAA" w14:textId="0426DAC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AB89AF0" w14:textId="2BBCC6E4" w:rsidR="005452BB" w:rsidRPr="005452BB" w:rsidRDefault="005452BB" w:rsidP="009E092E">
            <w:pPr>
              <w:jc w:val="right"/>
              <w:rPr>
                <w:rFonts w:eastAsia="Times New Roman" w:cs="Tahoma"/>
                <w:sz w:val="12"/>
                <w:szCs w:val="12"/>
                <w:lang w:val="es-ES" w:eastAsia="es-ES"/>
              </w:rPr>
            </w:pPr>
          </w:p>
        </w:tc>
      </w:tr>
      <w:tr w:rsidR="005452BB" w:rsidRPr="005452BB" w14:paraId="61A1E8F0"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28FF0C59" w14:textId="1C714AA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B898DF8" w14:textId="64D6B88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718428D" w14:textId="43490F2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CCADD53" w14:textId="5A95E39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D99A37B" w14:textId="618F895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A214F91" w14:textId="4003819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AF65C1F" w14:textId="0919DB6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838E10F" w14:textId="037A624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91EE772" w14:textId="1E001034" w:rsidR="005452BB" w:rsidRPr="005452BB" w:rsidRDefault="005452BB" w:rsidP="009E092E">
            <w:pPr>
              <w:jc w:val="right"/>
              <w:rPr>
                <w:rFonts w:eastAsia="Times New Roman" w:cs="Tahoma"/>
                <w:sz w:val="12"/>
                <w:szCs w:val="12"/>
                <w:lang w:val="es-ES" w:eastAsia="es-ES"/>
              </w:rPr>
            </w:pPr>
          </w:p>
        </w:tc>
      </w:tr>
      <w:tr w:rsidR="005452BB" w:rsidRPr="005452BB" w14:paraId="42436401"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1B7227F1" w14:textId="1DC2EDC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572F97C" w14:textId="207E064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6D9AE9D" w14:textId="2ED0EF6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3F3F8D7" w14:textId="4657BBE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19E46DE" w14:textId="779265C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01188AA" w14:textId="5EA83F5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BB4CFAD" w14:textId="575B250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2900B97" w14:textId="544ADF0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B19A7B4" w14:textId="414A23C4" w:rsidR="005452BB" w:rsidRPr="005452BB" w:rsidRDefault="005452BB" w:rsidP="009E092E">
            <w:pPr>
              <w:jc w:val="right"/>
              <w:rPr>
                <w:rFonts w:eastAsia="Times New Roman" w:cs="Tahoma"/>
                <w:sz w:val="12"/>
                <w:szCs w:val="12"/>
                <w:lang w:val="es-ES" w:eastAsia="es-ES"/>
              </w:rPr>
            </w:pPr>
          </w:p>
        </w:tc>
      </w:tr>
      <w:tr w:rsidR="005452BB" w:rsidRPr="005452BB" w14:paraId="2DD015D6"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2E605C5F" w14:textId="532CD81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1C47277" w14:textId="62D9A8C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86823C9" w14:textId="72CAA2E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1D5AC60" w14:textId="032663A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D4295F2" w14:textId="436E8D0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E7F522A" w14:textId="004DCAE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57FC24A" w14:textId="323A43F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14D7117" w14:textId="550EC22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2F861E3" w14:textId="5A283F3C" w:rsidR="005452BB" w:rsidRPr="005452BB" w:rsidRDefault="005452BB" w:rsidP="009E092E">
            <w:pPr>
              <w:jc w:val="right"/>
              <w:rPr>
                <w:rFonts w:eastAsia="Times New Roman" w:cs="Tahoma"/>
                <w:sz w:val="12"/>
                <w:szCs w:val="12"/>
                <w:lang w:val="es-ES" w:eastAsia="es-ES"/>
              </w:rPr>
            </w:pPr>
          </w:p>
        </w:tc>
      </w:tr>
      <w:tr w:rsidR="005452BB" w:rsidRPr="005452BB" w14:paraId="273A8FAB"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22E27A73" w14:textId="2CBD4A6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5806118" w14:textId="302F96E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919D553" w14:textId="4282D4E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2ED700B" w14:textId="03B143C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9F04796" w14:textId="712A6D5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1F72D6C" w14:textId="3723BD8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2963950" w14:textId="21E3B1A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8218AED" w14:textId="784FA11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9DB9045" w14:textId="7A6B0FF2" w:rsidR="005452BB" w:rsidRPr="005452BB" w:rsidRDefault="005452BB" w:rsidP="009E092E">
            <w:pPr>
              <w:jc w:val="right"/>
              <w:rPr>
                <w:rFonts w:eastAsia="Times New Roman" w:cs="Tahoma"/>
                <w:sz w:val="12"/>
                <w:szCs w:val="12"/>
                <w:lang w:val="es-ES" w:eastAsia="es-ES"/>
              </w:rPr>
            </w:pPr>
          </w:p>
        </w:tc>
      </w:tr>
      <w:tr w:rsidR="005452BB" w:rsidRPr="005452BB" w14:paraId="62430062"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0CA65C7B" w14:textId="0E6CD5C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536877D" w14:textId="41239DE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7F8B813" w14:textId="221956C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191285A" w14:textId="24A326E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8C5FD55" w14:textId="5A4BAFC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E946A49" w14:textId="38B386E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EBE6C81" w14:textId="0B9D9D9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A555F9E" w14:textId="602F24A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841E035" w14:textId="74DD1302" w:rsidR="005452BB" w:rsidRPr="005452BB" w:rsidRDefault="005452BB" w:rsidP="009E092E">
            <w:pPr>
              <w:jc w:val="right"/>
              <w:rPr>
                <w:rFonts w:eastAsia="Times New Roman" w:cs="Tahoma"/>
                <w:sz w:val="12"/>
                <w:szCs w:val="12"/>
                <w:lang w:val="es-ES" w:eastAsia="es-ES"/>
              </w:rPr>
            </w:pPr>
          </w:p>
        </w:tc>
      </w:tr>
      <w:tr w:rsidR="005452BB" w:rsidRPr="005452BB" w14:paraId="3E0BC6FA"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3F72931B" w14:textId="37E5B3E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982550B" w14:textId="76D3D6D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8053F7F" w14:textId="146EB99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7CF818D" w14:textId="17C5A59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EA9E58C" w14:textId="0BBE1F5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6D81834" w14:textId="0A08B96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B2575C2" w14:textId="7C8B60A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7235869" w14:textId="5CEFF4B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203922E" w14:textId="0051CB46" w:rsidR="005452BB" w:rsidRPr="005452BB" w:rsidRDefault="005452BB" w:rsidP="009E092E">
            <w:pPr>
              <w:jc w:val="right"/>
              <w:rPr>
                <w:rFonts w:eastAsia="Times New Roman" w:cs="Tahoma"/>
                <w:sz w:val="12"/>
                <w:szCs w:val="12"/>
                <w:lang w:val="es-ES" w:eastAsia="es-ES"/>
              </w:rPr>
            </w:pPr>
          </w:p>
        </w:tc>
      </w:tr>
      <w:tr w:rsidR="005452BB" w:rsidRPr="005452BB" w14:paraId="1C658B12"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64DD3D9C" w14:textId="29DE3FE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6916CE1" w14:textId="3C65D66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40ABA18" w14:textId="5CA8377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1FEAE82" w14:textId="71797C7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2796AC6" w14:textId="6EFCC0B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701F496" w14:textId="352F347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1110359" w14:textId="515E996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4BA3389" w14:textId="287CA8A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658168B" w14:textId="02343908" w:rsidR="005452BB" w:rsidRPr="005452BB" w:rsidRDefault="005452BB" w:rsidP="009E092E">
            <w:pPr>
              <w:jc w:val="right"/>
              <w:rPr>
                <w:rFonts w:eastAsia="Times New Roman" w:cs="Tahoma"/>
                <w:sz w:val="12"/>
                <w:szCs w:val="12"/>
                <w:lang w:val="es-ES" w:eastAsia="es-ES"/>
              </w:rPr>
            </w:pPr>
          </w:p>
        </w:tc>
      </w:tr>
      <w:tr w:rsidR="005452BB" w:rsidRPr="005452BB" w14:paraId="3378DD9E"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7E94EA55" w14:textId="43F882B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1EEB2F2" w14:textId="37BF60F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D53AF54" w14:textId="1588AF7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76A080E" w14:textId="771902A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9C3C858" w14:textId="0C10AF1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6E9A7D7" w14:textId="5EB620A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CD8D512" w14:textId="305C445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572F7F2" w14:textId="50A04AA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69EC1AD" w14:textId="4E4538C9" w:rsidR="005452BB" w:rsidRPr="005452BB" w:rsidRDefault="005452BB" w:rsidP="009E092E">
            <w:pPr>
              <w:jc w:val="right"/>
              <w:rPr>
                <w:rFonts w:eastAsia="Times New Roman" w:cs="Tahoma"/>
                <w:sz w:val="12"/>
                <w:szCs w:val="12"/>
                <w:lang w:val="es-ES" w:eastAsia="es-ES"/>
              </w:rPr>
            </w:pPr>
          </w:p>
        </w:tc>
      </w:tr>
      <w:tr w:rsidR="005452BB" w:rsidRPr="005452BB" w14:paraId="4B5E63F9"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3EDAD316" w14:textId="535D0BE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BE0C0EA" w14:textId="2D4BE35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855CD9E" w14:textId="79DCF91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4C3B364" w14:textId="602801E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2C5E1F6" w14:textId="37234C0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C7A8405" w14:textId="15213CB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3276BC9" w14:textId="32C044E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A5EF228" w14:textId="39E574D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77CD75A" w14:textId="2FBB2775" w:rsidR="005452BB" w:rsidRPr="005452BB" w:rsidRDefault="005452BB" w:rsidP="009E092E">
            <w:pPr>
              <w:jc w:val="right"/>
              <w:rPr>
                <w:rFonts w:eastAsia="Times New Roman" w:cs="Tahoma"/>
                <w:sz w:val="12"/>
                <w:szCs w:val="12"/>
                <w:lang w:val="es-ES" w:eastAsia="es-ES"/>
              </w:rPr>
            </w:pPr>
          </w:p>
        </w:tc>
      </w:tr>
      <w:tr w:rsidR="005452BB" w:rsidRPr="005452BB" w14:paraId="5E1018B9"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7F2E1DD9" w14:textId="1F001C1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73BF83B" w14:textId="236619F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2AEC693" w14:textId="3255DF5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2FC5EC5" w14:textId="21B4DB8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6CC92AA" w14:textId="220E829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1238190" w14:textId="53BD590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A2E4A2D" w14:textId="4936BB5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CE08A86" w14:textId="7AB33CF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D2EF8EB" w14:textId="339F209F" w:rsidR="005452BB" w:rsidRPr="005452BB" w:rsidRDefault="005452BB" w:rsidP="009E092E">
            <w:pPr>
              <w:jc w:val="right"/>
              <w:rPr>
                <w:rFonts w:eastAsia="Times New Roman" w:cs="Tahoma"/>
                <w:sz w:val="12"/>
                <w:szCs w:val="12"/>
                <w:lang w:val="es-ES" w:eastAsia="es-ES"/>
              </w:rPr>
            </w:pPr>
          </w:p>
        </w:tc>
      </w:tr>
      <w:tr w:rsidR="005452BB" w:rsidRPr="005452BB" w14:paraId="20844883"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2A916ABE" w14:textId="46DC39D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7B8C654" w14:textId="74CF116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69D4D0B" w14:textId="10DC770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16844A7" w14:textId="6889FDD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81EAC69" w14:textId="450193A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BC907A5" w14:textId="1E3DD42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A371411" w14:textId="0DC01DA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E09A2D3" w14:textId="4841575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2B8398A" w14:textId="62433B28" w:rsidR="005452BB" w:rsidRPr="005452BB" w:rsidRDefault="005452BB" w:rsidP="009E092E">
            <w:pPr>
              <w:jc w:val="right"/>
              <w:rPr>
                <w:rFonts w:eastAsia="Times New Roman" w:cs="Tahoma"/>
                <w:sz w:val="12"/>
                <w:szCs w:val="12"/>
                <w:lang w:val="es-ES" w:eastAsia="es-ES"/>
              </w:rPr>
            </w:pPr>
          </w:p>
        </w:tc>
      </w:tr>
      <w:tr w:rsidR="005452BB" w:rsidRPr="005452BB" w14:paraId="5EED5234"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0DDE9A4A" w14:textId="2EAE939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FD1D469" w14:textId="6141A6F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FCE9D95" w14:textId="5757E03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2F25A7C" w14:textId="11968AC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6862741" w14:textId="6D73E14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39CCB25" w14:textId="767479D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12A1ED0" w14:textId="4B90360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7ECD946" w14:textId="4D97973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457FF64" w14:textId="09A30230" w:rsidR="005452BB" w:rsidRPr="005452BB" w:rsidRDefault="005452BB" w:rsidP="009E092E">
            <w:pPr>
              <w:jc w:val="right"/>
              <w:rPr>
                <w:rFonts w:eastAsia="Times New Roman" w:cs="Tahoma"/>
                <w:sz w:val="12"/>
                <w:szCs w:val="12"/>
                <w:lang w:val="es-ES" w:eastAsia="es-ES"/>
              </w:rPr>
            </w:pPr>
          </w:p>
        </w:tc>
      </w:tr>
      <w:tr w:rsidR="005452BB" w:rsidRPr="005452BB" w14:paraId="3F229A4A"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51777B8B" w14:textId="742836F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FCB577D" w14:textId="3334302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6E84800" w14:textId="4E33C5B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AB2CE76" w14:textId="0419007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8A77D48" w14:textId="4CEEE6C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C7DE2A9" w14:textId="20F75E7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46D4D61" w14:textId="3A6DCA5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03E4FF0" w14:textId="16A7B23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18D91E3" w14:textId="7A61D7FB" w:rsidR="005452BB" w:rsidRPr="005452BB" w:rsidRDefault="005452BB" w:rsidP="009E092E">
            <w:pPr>
              <w:jc w:val="right"/>
              <w:rPr>
                <w:rFonts w:eastAsia="Times New Roman" w:cs="Tahoma"/>
                <w:sz w:val="12"/>
                <w:szCs w:val="12"/>
                <w:lang w:val="es-ES" w:eastAsia="es-ES"/>
              </w:rPr>
            </w:pPr>
          </w:p>
        </w:tc>
      </w:tr>
      <w:tr w:rsidR="005452BB" w:rsidRPr="005452BB" w14:paraId="72B6D0F7"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2D85E725" w14:textId="72051E9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5013D41" w14:textId="0470AF6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B978CAE" w14:textId="40AB3DD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B8C7981" w14:textId="0E5DD46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71E21C2" w14:textId="354AB71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A01C56C" w14:textId="287F436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0FFB80C" w14:textId="30AAEE2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D4468EB" w14:textId="30F48BF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479E0EE" w14:textId="45D25430" w:rsidR="005452BB" w:rsidRPr="005452BB" w:rsidRDefault="005452BB" w:rsidP="009E092E">
            <w:pPr>
              <w:jc w:val="right"/>
              <w:rPr>
                <w:rFonts w:eastAsia="Times New Roman" w:cs="Tahoma"/>
                <w:sz w:val="12"/>
                <w:szCs w:val="12"/>
                <w:lang w:val="es-ES" w:eastAsia="es-ES"/>
              </w:rPr>
            </w:pPr>
          </w:p>
        </w:tc>
      </w:tr>
      <w:tr w:rsidR="005452BB" w:rsidRPr="005452BB" w14:paraId="0CD445A1"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6A7B9102" w14:textId="7511268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176EE8B" w14:textId="4324C7C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AAA04CA" w14:textId="62CF3B5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29C6E6E" w14:textId="401E3B2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6453BEA" w14:textId="69AA2A1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9186491" w14:textId="5210CD8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7D6B904" w14:textId="2B4A078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5384739E" w14:textId="0D204D8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B5451D6" w14:textId="497448F9" w:rsidR="005452BB" w:rsidRPr="005452BB" w:rsidRDefault="005452BB" w:rsidP="009E092E">
            <w:pPr>
              <w:jc w:val="right"/>
              <w:rPr>
                <w:rFonts w:eastAsia="Times New Roman" w:cs="Tahoma"/>
                <w:sz w:val="12"/>
                <w:szCs w:val="12"/>
                <w:lang w:val="es-ES" w:eastAsia="es-ES"/>
              </w:rPr>
            </w:pPr>
          </w:p>
        </w:tc>
      </w:tr>
      <w:tr w:rsidR="005452BB" w:rsidRPr="005452BB" w14:paraId="05D9A27E"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467FDE85" w14:textId="010A9C5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2887487" w14:textId="09A4598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7EB1B36" w14:textId="1C5F289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C35439E" w14:textId="196D97A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26FD7B9" w14:textId="56D7373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7B38715" w14:textId="7DD7B21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D521747" w14:textId="514FCF7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153F928" w14:textId="7F14856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D8A1879" w14:textId="2E013329" w:rsidR="005452BB" w:rsidRPr="005452BB" w:rsidRDefault="005452BB" w:rsidP="009E092E">
            <w:pPr>
              <w:jc w:val="right"/>
              <w:rPr>
                <w:rFonts w:eastAsia="Times New Roman" w:cs="Tahoma"/>
                <w:sz w:val="12"/>
                <w:szCs w:val="12"/>
                <w:lang w:val="es-ES" w:eastAsia="es-ES"/>
              </w:rPr>
            </w:pPr>
          </w:p>
        </w:tc>
      </w:tr>
      <w:tr w:rsidR="005452BB" w:rsidRPr="005452BB" w14:paraId="4BC8C873"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093B7429" w14:textId="6A605F3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8E40373" w14:textId="34A99FB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E653DF6" w14:textId="0EB0EE1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DC56C8D" w14:textId="4C7063C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9E24693" w14:textId="6FCDFD0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8BA37B6" w14:textId="6BD5453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AF837CE" w14:textId="4CB58C5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F81A8E3" w14:textId="6A1BEF3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C38D825" w14:textId="0F1D1784" w:rsidR="005452BB" w:rsidRPr="005452BB" w:rsidRDefault="005452BB" w:rsidP="009E092E">
            <w:pPr>
              <w:jc w:val="right"/>
              <w:rPr>
                <w:rFonts w:eastAsia="Times New Roman" w:cs="Tahoma"/>
                <w:sz w:val="12"/>
                <w:szCs w:val="12"/>
                <w:lang w:val="es-ES" w:eastAsia="es-ES"/>
              </w:rPr>
            </w:pPr>
          </w:p>
        </w:tc>
      </w:tr>
      <w:tr w:rsidR="005452BB" w:rsidRPr="005452BB" w14:paraId="13618EDE"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70BEC8C7" w14:textId="64AB618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22974CD" w14:textId="40C8713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B72B5B6" w14:textId="3D7EB3E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6FB72B7" w14:textId="3479BE1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76C8947" w14:textId="4900884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9DB6ED8" w14:textId="4157310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238064D" w14:textId="01414DE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A56636F" w14:textId="39B5747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F315A4A" w14:textId="0E324609" w:rsidR="005452BB" w:rsidRPr="005452BB" w:rsidRDefault="005452BB" w:rsidP="009E092E">
            <w:pPr>
              <w:jc w:val="right"/>
              <w:rPr>
                <w:rFonts w:eastAsia="Times New Roman" w:cs="Tahoma"/>
                <w:sz w:val="12"/>
                <w:szCs w:val="12"/>
                <w:lang w:val="es-ES" w:eastAsia="es-ES"/>
              </w:rPr>
            </w:pPr>
          </w:p>
        </w:tc>
      </w:tr>
      <w:tr w:rsidR="005452BB" w:rsidRPr="005452BB" w14:paraId="3A2CEDA5"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20B2A727" w14:textId="09E0061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0C3481B" w14:textId="43F7861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EB1EB7B" w14:textId="3372536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3223F89" w14:textId="46F80205"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3EC1F97" w14:textId="5388ECF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484E63B" w14:textId="4D9E78B1"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981415F" w14:textId="688B934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EB5AE7B" w14:textId="7A1090A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AF37DC7" w14:textId="1DCA6EFD" w:rsidR="005452BB" w:rsidRPr="005452BB" w:rsidRDefault="005452BB" w:rsidP="009E092E">
            <w:pPr>
              <w:jc w:val="right"/>
              <w:rPr>
                <w:rFonts w:eastAsia="Times New Roman" w:cs="Tahoma"/>
                <w:sz w:val="12"/>
                <w:szCs w:val="12"/>
                <w:lang w:val="es-ES" w:eastAsia="es-ES"/>
              </w:rPr>
            </w:pPr>
          </w:p>
        </w:tc>
      </w:tr>
      <w:tr w:rsidR="005452BB" w:rsidRPr="005452BB" w14:paraId="73A66758"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68A5AF2D" w14:textId="4D7F7EE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73E4231" w14:textId="385C719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A7E1A67" w14:textId="01446828"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935C1C9" w14:textId="63D86FC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E58272C" w14:textId="34F2DB6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6E383BA" w14:textId="7AFF732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14127A6" w14:textId="1E9FFED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B9AE42C" w14:textId="1570ACC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20302FCC" w14:textId="72572D45" w:rsidR="005452BB" w:rsidRPr="005452BB" w:rsidRDefault="005452BB" w:rsidP="009E092E">
            <w:pPr>
              <w:jc w:val="right"/>
              <w:rPr>
                <w:rFonts w:eastAsia="Times New Roman" w:cs="Tahoma"/>
                <w:sz w:val="12"/>
                <w:szCs w:val="12"/>
                <w:lang w:val="es-ES" w:eastAsia="es-ES"/>
              </w:rPr>
            </w:pPr>
          </w:p>
        </w:tc>
      </w:tr>
      <w:tr w:rsidR="005452BB" w:rsidRPr="005452BB" w14:paraId="20380316"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51D78AB0" w14:textId="0A9FA21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4F0552F" w14:textId="7981FBA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2300BE59" w14:textId="76997DF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1D5BECA5" w14:textId="446F22D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A9244B0" w14:textId="6813389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8621079" w14:textId="2FCD0A5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51EA117" w14:textId="4BE1C846"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316AC7F" w14:textId="6747E324"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7E4665E" w14:textId="2F338A28" w:rsidR="005452BB" w:rsidRPr="005452BB" w:rsidRDefault="005452BB" w:rsidP="009E092E">
            <w:pPr>
              <w:jc w:val="right"/>
              <w:rPr>
                <w:rFonts w:eastAsia="Times New Roman" w:cs="Tahoma"/>
                <w:sz w:val="12"/>
                <w:szCs w:val="12"/>
                <w:lang w:val="es-ES" w:eastAsia="es-ES"/>
              </w:rPr>
            </w:pPr>
          </w:p>
        </w:tc>
      </w:tr>
      <w:tr w:rsidR="005452BB" w:rsidRPr="005452BB" w14:paraId="62511991"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1FDB1BCA" w14:textId="3C63D6D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33C5E216" w14:textId="253D514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97F2754" w14:textId="16891D7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69D7A9DD" w14:textId="3EA68D57"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119C7075" w14:textId="6AB50C52"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99304EE" w14:textId="4A7E4F4D"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83102CA" w14:textId="169E1AF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B44E189" w14:textId="0B60AB73"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4C8D4306" w14:textId="291AFCCA" w:rsidR="005452BB" w:rsidRPr="005452BB" w:rsidRDefault="005452BB" w:rsidP="009E092E">
            <w:pPr>
              <w:jc w:val="right"/>
              <w:rPr>
                <w:rFonts w:eastAsia="Times New Roman" w:cs="Tahoma"/>
                <w:sz w:val="12"/>
                <w:szCs w:val="12"/>
                <w:lang w:val="es-ES" w:eastAsia="es-ES"/>
              </w:rPr>
            </w:pPr>
          </w:p>
        </w:tc>
      </w:tr>
      <w:tr w:rsidR="005452BB" w:rsidRPr="005452BB" w14:paraId="074CAA70" w14:textId="77777777" w:rsidTr="005452BB">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tcPr>
          <w:p w14:paraId="5C4EA817" w14:textId="24033859"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50936115" w14:textId="475F09A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41003D98" w14:textId="7E6016FE"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7750D373" w14:textId="50FC694A"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72CCDCFC" w14:textId="18D225AF"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38469347" w14:textId="20AFF18B"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000000" w:fill="FFFFFF"/>
            <w:noWrap/>
            <w:vAlign w:val="bottom"/>
          </w:tcPr>
          <w:p w14:paraId="068CDBA5" w14:textId="2842AB3C"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64D2FC0A" w14:textId="04C22CF0" w:rsidR="005452BB" w:rsidRPr="005452BB" w:rsidRDefault="005452BB" w:rsidP="009E092E">
            <w:pPr>
              <w:jc w:val="right"/>
              <w:rPr>
                <w:rFonts w:eastAsia="Times New Roman" w:cs="Tahoma"/>
                <w:sz w:val="12"/>
                <w:szCs w:val="12"/>
                <w:lang w:val="es-ES" w:eastAsia="es-ES"/>
              </w:rPr>
            </w:pPr>
          </w:p>
        </w:tc>
        <w:tc>
          <w:tcPr>
            <w:tcW w:w="0" w:type="auto"/>
            <w:tcBorders>
              <w:top w:val="nil"/>
              <w:left w:val="nil"/>
              <w:bottom w:val="single" w:sz="4" w:space="0" w:color="auto"/>
              <w:right w:val="single" w:sz="4" w:space="0" w:color="auto"/>
            </w:tcBorders>
            <w:shd w:val="clear" w:color="auto" w:fill="auto"/>
            <w:noWrap/>
            <w:vAlign w:val="bottom"/>
          </w:tcPr>
          <w:p w14:paraId="0D1C0731" w14:textId="5D363CAA" w:rsidR="005452BB" w:rsidRPr="005452BB" w:rsidRDefault="005452BB" w:rsidP="009E092E">
            <w:pPr>
              <w:jc w:val="right"/>
              <w:rPr>
                <w:rFonts w:eastAsia="Times New Roman" w:cs="Tahoma"/>
                <w:sz w:val="12"/>
                <w:szCs w:val="12"/>
                <w:lang w:val="es-ES" w:eastAsia="es-ES"/>
              </w:rPr>
            </w:pPr>
          </w:p>
        </w:tc>
      </w:tr>
    </w:tbl>
    <w:p w14:paraId="3B115BB7" w14:textId="77777777" w:rsidR="005452BB" w:rsidRPr="00EC17BA" w:rsidRDefault="005452BB" w:rsidP="009F1546">
      <w:pPr>
        <w:rPr>
          <w:rFonts w:cs="Tahoma"/>
        </w:rPr>
      </w:pPr>
    </w:p>
    <w:sectPr w:rsidR="005452BB" w:rsidRPr="00EC17BA" w:rsidSect="004C6DD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43D52" w14:textId="77777777" w:rsidR="00533979" w:rsidRDefault="00533979" w:rsidP="00815E5C">
      <w:r>
        <w:separator/>
      </w:r>
    </w:p>
  </w:endnote>
  <w:endnote w:type="continuationSeparator" w:id="0">
    <w:p w14:paraId="5B6EC701" w14:textId="77777777" w:rsidR="00533979" w:rsidRDefault="00533979" w:rsidP="00815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ymbol">
    <w:altName w:val="Wingdings 3"/>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D99F2" w14:textId="77777777" w:rsidR="00533979" w:rsidRDefault="00533979" w:rsidP="00815E5C">
      <w:r>
        <w:separator/>
      </w:r>
    </w:p>
  </w:footnote>
  <w:footnote w:type="continuationSeparator" w:id="0">
    <w:p w14:paraId="7B0B933C" w14:textId="77777777" w:rsidR="00533979" w:rsidRDefault="00533979" w:rsidP="00815E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C81FE" w14:textId="77777777" w:rsidR="00D73427" w:rsidRDefault="00533979">
    <w:pPr>
      <w:pStyle w:val="Encabezado"/>
    </w:pPr>
    <w:r>
      <w:rPr>
        <w:noProof/>
        <w:lang w:eastAsia="es-BO"/>
      </w:rPr>
      <w:pict w14:anchorId="66EB3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11092" o:spid="_x0000_s2053" type="#_x0000_t75" style="position:absolute;left:0;text-align:left;margin-left:0;margin-top:0;width:441.85pt;height:365.3pt;z-index:-251616768;mso-position-horizontal:center;mso-position-horizontal-relative:margin;mso-position-vertical:center;mso-position-vertical-relative:margin" o:allowincell="f">
          <v:imagedata r:id="rId1" o:title="Presentación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C7747" w14:textId="2DC32CED" w:rsidR="00D73427" w:rsidRDefault="00D73427" w:rsidP="00752010">
    <w:pPr>
      <w:pStyle w:val="Encabezado"/>
      <w:jc w:val="right"/>
      <w:rPr>
        <w:noProof/>
        <w:lang w:val="en-US"/>
      </w:rPr>
    </w:pPr>
  </w:p>
  <w:p w14:paraId="6F98AD64" w14:textId="7FC3FADB" w:rsidR="00D73427" w:rsidRDefault="00D73427" w:rsidP="00752010">
    <w:pPr>
      <w:pStyle w:val="Encabezado"/>
      <w:jc w:val="right"/>
      <w:rPr>
        <w:noProof/>
        <w:lang w:val="en-US"/>
      </w:rPr>
    </w:pPr>
  </w:p>
  <w:p w14:paraId="4F40C3EC" w14:textId="77777777" w:rsidR="00D73427" w:rsidRDefault="00D73427" w:rsidP="00F777F7">
    <w:pPr>
      <w:pStyle w:val="Encabezado"/>
      <w:tabs>
        <w:tab w:val="left" w:pos="2715"/>
      </w:tabs>
      <w:rPr>
        <w:noProof/>
        <w:lang w:val="en-US"/>
      </w:rPr>
    </w:pPr>
    <w:r>
      <w:rPr>
        <w:noProof/>
        <w:lang w:val="en-US"/>
      </w:rPr>
      <w:tab/>
    </w:r>
    <w:r>
      <w:rPr>
        <w:noProof/>
        <w:lang w:val="en-US"/>
      </w:rPr>
      <w:tab/>
    </w:r>
  </w:p>
  <w:p w14:paraId="02A91279" w14:textId="77777777" w:rsidR="00D73427" w:rsidRPr="002C714F" w:rsidRDefault="00D73427" w:rsidP="00752010">
    <w:pPr>
      <w:pStyle w:val="Encabezado"/>
      <w:jc w:val="right"/>
      <w:rPr>
        <w:rFonts w:asciiTheme="majorHAnsi" w:hAnsiTheme="majorHAnsi"/>
        <w:i/>
        <w:sz w:val="16"/>
        <w:szCs w:val="16"/>
      </w:rPr>
    </w:pPr>
  </w:p>
  <w:p w14:paraId="2B36685A" w14:textId="77777777" w:rsidR="00D73427" w:rsidRDefault="00D7342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2FAAA" w14:textId="77777777" w:rsidR="00D73427" w:rsidRDefault="00533979">
    <w:pPr>
      <w:pStyle w:val="Encabezado"/>
    </w:pPr>
    <w:r>
      <w:rPr>
        <w:noProof/>
        <w:lang w:eastAsia="es-BO"/>
      </w:rPr>
      <w:pict w14:anchorId="16E90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11091" o:spid="_x0000_s2052" type="#_x0000_t75" style="position:absolute;left:0;text-align:left;margin-left:0;margin-top:0;width:441.85pt;height:365.3pt;z-index:-251617792;mso-position-horizontal:center;mso-position-horizontal-relative:margin;mso-position-vertical:center;mso-position-vertical-relative:margin" o:allowincell="f">
          <v:imagedata r:id="rId1" o:title="Presentación2"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9278" w14:textId="5405DBA7" w:rsidR="00D73427" w:rsidRPr="00A5706B" w:rsidRDefault="00D73427" w:rsidP="00A5706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5FB8"/>
    <w:multiLevelType w:val="hybridMultilevel"/>
    <w:tmpl w:val="EB828420"/>
    <w:lvl w:ilvl="0" w:tplc="FFFFFFFF">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ADB244D"/>
    <w:multiLevelType w:val="hybridMultilevel"/>
    <w:tmpl w:val="D5F48AA2"/>
    <w:lvl w:ilvl="0" w:tplc="FFFFFFFF">
      <w:start w:val="1"/>
      <w:numFmt w:val="upperLetter"/>
      <w:lvlText w:val="%1)"/>
      <w:lvlJc w:val="left"/>
      <w:pPr>
        <w:ind w:left="1080" w:hanging="360"/>
      </w:pPr>
      <w:rPr>
        <w:rFonts w:ascii="Tahoma" w:eastAsia="Calibri" w:hAnsi="Tahoma" w:cs="Tahoma"/>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8EB1B27"/>
    <w:multiLevelType w:val="hybridMultilevel"/>
    <w:tmpl w:val="340C4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8597837"/>
    <w:multiLevelType w:val="hybridMultilevel"/>
    <w:tmpl w:val="CBBED710"/>
    <w:lvl w:ilvl="0" w:tplc="D41CCD96">
      <w:start w:val="1"/>
      <w:numFmt w:val="upperLetter"/>
      <w:lvlText w:val="%1)"/>
      <w:lvlJc w:val="left"/>
      <w:pPr>
        <w:ind w:left="1080" w:hanging="360"/>
      </w:pPr>
      <w:rPr>
        <w:rFonts w:ascii="Tahoma" w:eastAsia="Calibri" w:hAnsi="Tahoma" w:cs="Tahoma"/>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43F13E19"/>
    <w:multiLevelType w:val="hybridMultilevel"/>
    <w:tmpl w:val="1A325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62534A0"/>
    <w:multiLevelType w:val="hybridMultilevel"/>
    <w:tmpl w:val="EB828420"/>
    <w:lvl w:ilvl="0" w:tplc="FFFFFFFF">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478927AB"/>
    <w:multiLevelType w:val="hybridMultilevel"/>
    <w:tmpl w:val="EB828420"/>
    <w:lvl w:ilvl="0" w:tplc="FFFFFFFF">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4E64158A"/>
    <w:multiLevelType w:val="hybridMultilevel"/>
    <w:tmpl w:val="ECD8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E53343"/>
    <w:multiLevelType w:val="hybridMultilevel"/>
    <w:tmpl w:val="9752CB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4F3ECB"/>
    <w:multiLevelType w:val="hybridMultilevel"/>
    <w:tmpl w:val="19589784"/>
    <w:lvl w:ilvl="0" w:tplc="0C0A001B">
      <w:start w:val="1"/>
      <w:numFmt w:val="lowerRoman"/>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790512B5"/>
    <w:multiLevelType w:val="multilevel"/>
    <w:tmpl w:val="1C009024"/>
    <w:lvl w:ilvl="0">
      <w:start w:val="1"/>
      <w:numFmt w:val="decimal"/>
      <w:lvlText w:val="%1."/>
      <w:lvlJc w:val="left"/>
      <w:pPr>
        <w:ind w:left="1004" w:hanging="224"/>
      </w:pPr>
      <w:rPr>
        <w:rFonts w:ascii="Arial" w:eastAsia="Arial" w:hAnsi="Arial" w:cs="Arial" w:hint="default"/>
        <w:b/>
        <w:bCs/>
        <w:w w:val="99"/>
        <w:sz w:val="20"/>
        <w:szCs w:val="20"/>
        <w:lang w:val="es-ES" w:eastAsia="en-US" w:bidi="ar-SA"/>
      </w:rPr>
    </w:lvl>
    <w:lvl w:ilvl="1">
      <w:start w:val="1"/>
      <w:numFmt w:val="decimal"/>
      <w:lvlText w:val="%1.%2."/>
      <w:lvlJc w:val="left"/>
      <w:pPr>
        <w:ind w:left="1171" w:hanging="392"/>
      </w:pPr>
      <w:rPr>
        <w:rFonts w:ascii="Arial" w:eastAsia="Arial" w:hAnsi="Arial" w:cs="Arial" w:hint="default"/>
        <w:b/>
        <w:bCs/>
        <w:w w:val="99"/>
        <w:sz w:val="20"/>
        <w:szCs w:val="20"/>
        <w:lang w:val="es-ES" w:eastAsia="en-US" w:bidi="ar-SA"/>
      </w:rPr>
    </w:lvl>
    <w:lvl w:ilvl="2">
      <w:start w:val="1"/>
      <w:numFmt w:val="decimal"/>
      <w:lvlText w:val="%1.%2.%3."/>
      <w:lvlJc w:val="left"/>
      <w:pPr>
        <w:ind w:left="1340" w:hanging="560"/>
      </w:pPr>
      <w:rPr>
        <w:rFonts w:ascii="Arial" w:eastAsia="Arial" w:hAnsi="Arial" w:cs="Arial" w:hint="default"/>
        <w:b/>
        <w:bCs/>
        <w:w w:val="99"/>
        <w:sz w:val="20"/>
        <w:szCs w:val="20"/>
        <w:lang w:val="es-ES" w:eastAsia="en-US" w:bidi="ar-SA"/>
      </w:rPr>
    </w:lvl>
    <w:lvl w:ilvl="3">
      <w:numFmt w:val="bullet"/>
      <w:lvlText w:val=""/>
      <w:lvlJc w:val="left"/>
      <w:pPr>
        <w:ind w:left="2625" w:hanging="360"/>
      </w:pPr>
      <w:rPr>
        <w:rFonts w:ascii="Wingdings" w:eastAsia="Wingdings" w:hAnsi="Wingdings" w:cs="Wingdings" w:hint="default"/>
        <w:w w:val="100"/>
        <w:sz w:val="20"/>
        <w:szCs w:val="20"/>
        <w:lang w:val="es-ES" w:eastAsia="en-US" w:bidi="ar-SA"/>
      </w:rPr>
    </w:lvl>
    <w:lvl w:ilvl="4">
      <w:numFmt w:val="bullet"/>
      <w:lvlText w:val="•"/>
      <w:lvlJc w:val="left"/>
      <w:pPr>
        <w:ind w:left="2620" w:hanging="360"/>
      </w:pPr>
      <w:rPr>
        <w:rFonts w:hint="default"/>
        <w:lang w:val="es-ES" w:eastAsia="en-US" w:bidi="ar-SA"/>
      </w:rPr>
    </w:lvl>
    <w:lvl w:ilvl="5">
      <w:numFmt w:val="bullet"/>
      <w:lvlText w:val="•"/>
      <w:lvlJc w:val="left"/>
      <w:pPr>
        <w:ind w:left="3946" w:hanging="360"/>
      </w:pPr>
      <w:rPr>
        <w:rFonts w:hint="default"/>
        <w:lang w:val="es-ES" w:eastAsia="en-US" w:bidi="ar-SA"/>
      </w:rPr>
    </w:lvl>
    <w:lvl w:ilvl="6">
      <w:numFmt w:val="bullet"/>
      <w:lvlText w:val="•"/>
      <w:lvlJc w:val="left"/>
      <w:pPr>
        <w:ind w:left="5273" w:hanging="360"/>
      </w:pPr>
      <w:rPr>
        <w:rFonts w:hint="default"/>
        <w:lang w:val="es-ES" w:eastAsia="en-US" w:bidi="ar-SA"/>
      </w:rPr>
    </w:lvl>
    <w:lvl w:ilvl="7">
      <w:numFmt w:val="bullet"/>
      <w:lvlText w:val="•"/>
      <w:lvlJc w:val="left"/>
      <w:pPr>
        <w:ind w:left="6600" w:hanging="360"/>
      </w:pPr>
      <w:rPr>
        <w:rFonts w:hint="default"/>
        <w:lang w:val="es-ES" w:eastAsia="en-US" w:bidi="ar-SA"/>
      </w:rPr>
    </w:lvl>
    <w:lvl w:ilvl="8">
      <w:numFmt w:val="bullet"/>
      <w:lvlText w:val="•"/>
      <w:lvlJc w:val="left"/>
      <w:pPr>
        <w:ind w:left="7926" w:hanging="360"/>
      </w:pPr>
      <w:rPr>
        <w:rFonts w:hint="default"/>
        <w:lang w:val="es-ES" w:eastAsia="en-US" w:bidi="ar-SA"/>
      </w:rPr>
    </w:lvl>
  </w:abstractNum>
  <w:num w:numId="1">
    <w:abstractNumId w:val="7"/>
  </w:num>
  <w:num w:numId="2">
    <w:abstractNumId w:val="10"/>
  </w:num>
  <w:num w:numId="3">
    <w:abstractNumId w:val="8"/>
  </w:num>
  <w:num w:numId="4">
    <w:abstractNumId w:val="2"/>
  </w:num>
  <w:num w:numId="5">
    <w:abstractNumId w:val="4"/>
  </w:num>
  <w:num w:numId="6">
    <w:abstractNumId w:val="3"/>
  </w:num>
  <w:num w:numId="7">
    <w:abstractNumId w:val="9"/>
  </w:num>
  <w:num w:numId="8">
    <w:abstractNumId w:val="1"/>
  </w:num>
  <w:num w:numId="9">
    <w:abstractNumId w:val="6"/>
  </w:num>
  <w:num w:numId="10">
    <w:abstractNumId w:val="5"/>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499"/>
    <w:rsid w:val="0000158E"/>
    <w:rsid w:val="000044B4"/>
    <w:rsid w:val="00010984"/>
    <w:rsid w:val="000118C5"/>
    <w:rsid w:val="0001519B"/>
    <w:rsid w:val="000231AB"/>
    <w:rsid w:val="0002417C"/>
    <w:rsid w:val="00026B6C"/>
    <w:rsid w:val="00026D1D"/>
    <w:rsid w:val="00031F6A"/>
    <w:rsid w:val="00034B97"/>
    <w:rsid w:val="000431BF"/>
    <w:rsid w:val="0004410C"/>
    <w:rsid w:val="000454FD"/>
    <w:rsid w:val="00045BFC"/>
    <w:rsid w:val="00050149"/>
    <w:rsid w:val="00054B7D"/>
    <w:rsid w:val="0005600A"/>
    <w:rsid w:val="0006300E"/>
    <w:rsid w:val="000670E6"/>
    <w:rsid w:val="0007437E"/>
    <w:rsid w:val="00074C0D"/>
    <w:rsid w:val="00075D43"/>
    <w:rsid w:val="0007695D"/>
    <w:rsid w:val="00084EE5"/>
    <w:rsid w:val="000869D9"/>
    <w:rsid w:val="00092CD6"/>
    <w:rsid w:val="00093958"/>
    <w:rsid w:val="000A484F"/>
    <w:rsid w:val="000B110B"/>
    <w:rsid w:val="000B3D43"/>
    <w:rsid w:val="000B4BA7"/>
    <w:rsid w:val="000B5764"/>
    <w:rsid w:val="000C4A77"/>
    <w:rsid w:val="000D42C4"/>
    <w:rsid w:val="000E0864"/>
    <w:rsid w:val="000E1E0A"/>
    <w:rsid w:val="000E751C"/>
    <w:rsid w:val="000F5AB9"/>
    <w:rsid w:val="00101B28"/>
    <w:rsid w:val="001028CC"/>
    <w:rsid w:val="00103314"/>
    <w:rsid w:val="00103E02"/>
    <w:rsid w:val="00103E2F"/>
    <w:rsid w:val="0011259E"/>
    <w:rsid w:val="00115F48"/>
    <w:rsid w:val="001234D3"/>
    <w:rsid w:val="00125ED0"/>
    <w:rsid w:val="001336BE"/>
    <w:rsid w:val="00135527"/>
    <w:rsid w:val="00135D21"/>
    <w:rsid w:val="001414B0"/>
    <w:rsid w:val="001432C0"/>
    <w:rsid w:val="00144C8A"/>
    <w:rsid w:val="00145481"/>
    <w:rsid w:val="0015292E"/>
    <w:rsid w:val="00156ED0"/>
    <w:rsid w:val="001576E0"/>
    <w:rsid w:val="00160AC8"/>
    <w:rsid w:val="00164BD1"/>
    <w:rsid w:val="001661A5"/>
    <w:rsid w:val="00166F81"/>
    <w:rsid w:val="00177FB4"/>
    <w:rsid w:val="00181A4B"/>
    <w:rsid w:val="0018401A"/>
    <w:rsid w:val="00184F26"/>
    <w:rsid w:val="00191D91"/>
    <w:rsid w:val="00191F8F"/>
    <w:rsid w:val="001925B0"/>
    <w:rsid w:val="001963A1"/>
    <w:rsid w:val="00196FE7"/>
    <w:rsid w:val="001971AA"/>
    <w:rsid w:val="001A62E6"/>
    <w:rsid w:val="001B0E73"/>
    <w:rsid w:val="001B14A0"/>
    <w:rsid w:val="001C712D"/>
    <w:rsid w:val="001D516C"/>
    <w:rsid w:val="001D626B"/>
    <w:rsid w:val="001D66AD"/>
    <w:rsid w:val="001E40A2"/>
    <w:rsid w:val="001E7465"/>
    <w:rsid w:val="001E75FB"/>
    <w:rsid w:val="001F0725"/>
    <w:rsid w:val="001F628E"/>
    <w:rsid w:val="001F77C8"/>
    <w:rsid w:val="00203A42"/>
    <w:rsid w:val="00206D50"/>
    <w:rsid w:val="002077E1"/>
    <w:rsid w:val="00221D6F"/>
    <w:rsid w:val="0022592A"/>
    <w:rsid w:val="00227C10"/>
    <w:rsid w:val="00232774"/>
    <w:rsid w:val="00234602"/>
    <w:rsid w:val="002355BA"/>
    <w:rsid w:val="00243704"/>
    <w:rsid w:val="002460AF"/>
    <w:rsid w:val="00246FC1"/>
    <w:rsid w:val="0025018D"/>
    <w:rsid w:val="00251995"/>
    <w:rsid w:val="00251F19"/>
    <w:rsid w:val="00253585"/>
    <w:rsid w:val="00255DF1"/>
    <w:rsid w:val="00256566"/>
    <w:rsid w:val="00257C44"/>
    <w:rsid w:val="00266D89"/>
    <w:rsid w:val="00273F6E"/>
    <w:rsid w:val="002768D6"/>
    <w:rsid w:val="00277FDA"/>
    <w:rsid w:val="00285F85"/>
    <w:rsid w:val="00286261"/>
    <w:rsid w:val="00290D50"/>
    <w:rsid w:val="00291C52"/>
    <w:rsid w:val="0029290E"/>
    <w:rsid w:val="00294A61"/>
    <w:rsid w:val="002A174E"/>
    <w:rsid w:val="002A2EA4"/>
    <w:rsid w:val="002A461B"/>
    <w:rsid w:val="002A468B"/>
    <w:rsid w:val="002A753E"/>
    <w:rsid w:val="002A7A4F"/>
    <w:rsid w:val="002B7B3B"/>
    <w:rsid w:val="002B7B55"/>
    <w:rsid w:val="002C1BEE"/>
    <w:rsid w:val="002C714F"/>
    <w:rsid w:val="002D0668"/>
    <w:rsid w:val="002D1158"/>
    <w:rsid w:val="002D2F76"/>
    <w:rsid w:val="002D41CD"/>
    <w:rsid w:val="002E57D4"/>
    <w:rsid w:val="002E5B15"/>
    <w:rsid w:val="002E654E"/>
    <w:rsid w:val="002E767A"/>
    <w:rsid w:val="002F27CD"/>
    <w:rsid w:val="002F3B0B"/>
    <w:rsid w:val="002F5310"/>
    <w:rsid w:val="002F61A8"/>
    <w:rsid w:val="002F67DB"/>
    <w:rsid w:val="00300C24"/>
    <w:rsid w:val="00303137"/>
    <w:rsid w:val="00315246"/>
    <w:rsid w:val="00315E7D"/>
    <w:rsid w:val="00315EE0"/>
    <w:rsid w:val="00317B6F"/>
    <w:rsid w:val="00323AF7"/>
    <w:rsid w:val="003314A0"/>
    <w:rsid w:val="003363E8"/>
    <w:rsid w:val="003456F3"/>
    <w:rsid w:val="003471AC"/>
    <w:rsid w:val="00350B40"/>
    <w:rsid w:val="00350C03"/>
    <w:rsid w:val="00351A66"/>
    <w:rsid w:val="003521B2"/>
    <w:rsid w:val="003536EC"/>
    <w:rsid w:val="00356C21"/>
    <w:rsid w:val="0036028E"/>
    <w:rsid w:val="003609A9"/>
    <w:rsid w:val="00364730"/>
    <w:rsid w:val="00366801"/>
    <w:rsid w:val="003701BA"/>
    <w:rsid w:val="00372778"/>
    <w:rsid w:val="00375ABA"/>
    <w:rsid w:val="00377310"/>
    <w:rsid w:val="00377EDA"/>
    <w:rsid w:val="00382573"/>
    <w:rsid w:val="00382793"/>
    <w:rsid w:val="00384FA1"/>
    <w:rsid w:val="003864FE"/>
    <w:rsid w:val="0039010D"/>
    <w:rsid w:val="00396A9E"/>
    <w:rsid w:val="0039789C"/>
    <w:rsid w:val="003A07CF"/>
    <w:rsid w:val="003A1A8F"/>
    <w:rsid w:val="003A57F5"/>
    <w:rsid w:val="003A5FD0"/>
    <w:rsid w:val="003B1B5B"/>
    <w:rsid w:val="003B576A"/>
    <w:rsid w:val="003B6A00"/>
    <w:rsid w:val="003B777C"/>
    <w:rsid w:val="003C0FB4"/>
    <w:rsid w:val="003C156A"/>
    <w:rsid w:val="003C172D"/>
    <w:rsid w:val="003C623A"/>
    <w:rsid w:val="003D3644"/>
    <w:rsid w:val="003D39B4"/>
    <w:rsid w:val="003D6AFD"/>
    <w:rsid w:val="003E064D"/>
    <w:rsid w:val="003E1445"/>
    <w:rsid w:val="003E24B9"/>
    <w:rsid w:val="003F2CC4"/>
    <w:rsid w:val="003F4BBA"/>
    <w:rsid w:val="00400438"/>
    <w:rsid w:val="004039B4"/>
    <w:rsid w:val="00404BB4"/>
    <w:rsid w:val="00411D11"/>
    <w:rsid w:val="00416B98"/>
    <w:rsid w:val="004212B8"/>
    <w:rsid w:val="00423034"/>
    <w:rsid w:val="004261BB"/>
    <w:rsid w:val="00426E74"/>
    <w:rsid w:val="00434B3A"/>
    <w:rsid w:val="00434B9B"/>
    <w:rsid w:val="00452DAE"/>
    <w:rsid w:val="0045482E"/>
    <w:rsid w:val="00454FB6"/>
    <w:rsid w:val="00457942"/>
    <w:rsid w:val="0046063A"/>
    <w:rsid w:val="0046119D"/>
    <w:rsid w:val="00466B66"/>
    <w:rsid w:val="00467CD8"/>
    <w:rsid w:val="00470635"/>
    <w:rsid w:val="004707FB"/>
    <w:rsid w:val="0047084C"/>
    <w:rsid w:val="00475DDB"/>
    <w:rsid w:val="004764F1"/>
    <w:rsid w:val="00476DA9"/>
    <w:rsid w:val="00482579"/>
    <w:rsid w:val="00483F71"/>
    <w:rsid w:val="00486833"/>
    <w:rsid w:val="004879B2"/>
    <w:rsid w:val="004A04C2"/>
    <w:rsid w:val="004A0A69"/>
    <w:rsid w:val="004A1C40"/>
    <w:rsid w:val="004A42B9"/>
    <w:rsid w:val="004A5297"/>
    <w:rsid w:val="004A64E3"/>
    <w:rsid w:val="004B4912"/>
    <w:rsid w:val="004C2689"/>
    <w:rsid w:val="004C45B7"/>
    <w:rsid w:val="004C6DD2"/>
    <w:rsid w:val="004C799A"/>
    <w:rsid w:val="004D2947"/>
    <w:rsid w:val="004D2BE9"/>
    <w:rsid w:val="004D5DC2"/>
    <w:rsid w:val="004E1F03"/>
    <w:rsid w:val="004E50F9"/>
    <w:rsid w:val="004E7886"/>
    <w:rsid w:val="004F331B"/>
    <w:rsid w:val="004F50E3"/>
    <w:rsid w:val="00500137"/>
    <w:rsid w:val="00502D4D"/>
    <w:rsid w:val="00504EC3"/>
    <w:rsid w:val="00513B32"/>
    <w:rsid w:val="005164A0"/>
    <w:rsid w:val="0052010A"/>
    <w:rsid w:val="00524FF9"/>
    <w:rsid w:val="00525A0E"/>
    <w:rsid w:val="00525EBA"/>
    <w:rsid w:val="0052776F"/>
    <w:rsid w:val="00533979"/>
    <w:rsid w:val="005339EE"/>
    <w:rsid w:val="00536F74"/>
    <w:rsid w:val="00537399"/>
    <w:rsid w:val="00537DFE"/>
    <w:rsid w:val="00541014"/>
    <w:rsid w:val="00543B85"/>
    <w:rsid w:val="005452BB"/>
    <w:rsid w:val="00546808"/>
    <w:rsid w:val="00550F2F"/>
    <w:rsid w:val="00551605"/>
    <w:rsid w:val="005563E8"/>
    <w:rsid w:val="005648C5"/>
    <w:rsid w:val="005652DF"/>
    <w:rsid w:val="00571296"/>
    <w:rsid w:val="005721A5"/>
    <w:rsid w:val="00576417"/>
    <w:rsid w:val="0058496A"/>
    <w:rsid w:val="00587FB1"/>
    <w:rsid w:val="005945E9"/>
    <w:rsid w:val="005947F6"/>
    <w:rsid w:val="0059645E"/>
    <w:rsid w:val="005B2076"/>
    <w:rsid w:val="005B6008"/>
    <w:rsid w:val="005B76B9"/>
    <w:rsid w:val="005B7EB4"/>
    <w:rsid w:val="005C46B4"/>
    <w:rsid w:val="005D242B"/>
    <w:rsid w:val="005D5276"/>
    <w:rsid w:val="005D586B"/>
    <w:rsid w:val="005D5F9D"/>
    <w:rsid w:val="005E7A27"/>
    <w:rsid w:val="005F11D7"/>
    <w:rsid w:val="005F2DEF"/>
    <w:rsid w:val="005F7401"/>
    <w:rsid w:val="005F7E91"/>
    <w:rsid w:val="005F7FC3"/>
    <w:rsid w:val="006016B6"/>
    <w:rsid w:val="0060190A"/>
    <w:rsid w:val="006038CF"/>
    <w:rsid w:val="00605931"/>
    <w:rsid w:val="00607600"/>
    <w:rsid w:val="00611CFB"/>
    <w:rsid w:val="00612838"/>
    <w:rsid w:val="006133E3"/>
    <w:rsid w:val="00616C61"/>
    <w:rsid w:val="006170A0"/>
    <w:rsid w:val="0062095E"/>
    <w:rsid w:val="006228D7"/>
    <w:rsid w:val="00623F1D"/>
    <w:rsid w:val="0062415A"/>
    <w:rsid w:val="00632CE5"/>
    <w:rsid w:val="0063439C"/>
    <w:rsid w:val="00635FD9"/>
    <w:rsid w:val="00642012"/>
    <w:rsid w:val="0064667A"/>
    <w:rsid w:val="0065426A"/>
    <w:rsid w:val="006573BC"/>
    <w:rsid w:val="006575F7"/>
    <w:rsid w:val="006671A3"/>
    <w:rsid w:val="00670306"/>
    <w:rsid w:val="00672EF0"/>
    <w:rsid w:val="00676412"/>
    <w:rsid w:val="00680E34"/>
    <w:rsid w:val="00683248"/>
    <w:rsid w:val="00684838"/>
    <w:rsid w:val="0069084B"/>
    <w:rsid w:val="006944CB"/>
    <w:rsid w:val="006965CA"/>
    <w:rsid w:val="006A197E"/>
    <w:rsid w:val="006A5C2F"/>
    <w:rsid w:val="006B1C41"/>
    <w:rsid w:val="006B4DE2"/>
    <w:rsid w:val="006B5D1A"/>
    <w:rsid w:val="006D031A"/>
    <w:rsid w:val="006D13FF"/>
    <w:rsid w:val="006D4798"/>
    <w:rsid w:val="006D51FE"/>
    <w:rsid w:val="006D659C"/>
    <w:rsid w:val="006D6FDC"/>
    <w:rsid w:val="006E5543"/>
    <w:rsid w:val="006F1212"/>
    <w:rsid w:val="006F30A1"/>
    <w:rsid w:val="006F43F8"/>
    <w:rsid w:val="006F5F88"/>
    <w:rsid w:val="006F71AB"/>
    <w:rsid w:val="00702658"/>
    <w:rsid w:val="00702D24"/>
    <w:rsid w:val="0070329C"/>
    <w:rsid w:val="00707D96"/>
    <w:rsid w:val="0071089A"/>
    <w:rsid w:val="0071141F"/>
    <w:rsid w:val="00711C06"/>
    <w:rsid w:val="0072547C"/>
    <w:rsid w:val="00726EC4"/>
    <w:rsid w:val="0073025E"/>
    <w:rsid w:val="0073220F"/>
    <w:rsid w:val="00733B34"/>
    <w:rsid w:val="0073774D"/>
    <w:rsid w:val="00741566"/>
    <w:rsid w:val="0074250F"/>
    <w:rsid w:val="00744ED5"/>
    <w:rsid w:val="00751EF5"/>
    <w:rsid w:val="00752010"/>
    <w:rsid w:val="0075383F"/>
    <w:rsid w:val="00756166"/>
    <w:rsid w:val="00756CF7"/>
    <w:rsid w:val="00757423"/>
    <w:rsid w:val="0076086E"/>
    <w:rsid w:val="0076562C"/>
    <w:rsid w:val="00765D42"/>
    <w:rsid w:val="007665FC"/>
    <w:rsid w:val="00766905"/>
    <w:rsid w:val="00776CE7"/>
    <w:rsid w:val="0078061A"/>
    <w:rsid w:val="00782748"/>
    <w:rsid w:val="00783608"/>
    <w:rsid w:val="007921D9"/>
    <w:rsid w:val="00795CC8"/>
    <w:rsid w:val="00797AE9"/>
    <w:rsid w:val="007A2056"/>
    <w:rsid w:val="007A317C"/>
    <w:rsid w:val="007A46CC"/>
    <w:rsid w:val="007A673D"/>
    <w:rsid w:val="007A7175"/>
    <w:rsid w:val="007B11F9"/>
    <w:rsid w:val="007B72A6"/>
    <w:rsid w:val="007C70BB"/>
    <w:rsid w:val="007C72B3"/>
    <w:rsid w:val="007D4671"/>
    <w:rsid w:val="007D6676"/>
    <w:rsid w:val="007D69C9"/>
    <w:rsid w:val="007E093D"/>
    <w:rsid w:val="007E1B02"/>
    <w:rsid w:val="007E3B31"/>
    <w:rsid w:val="007E5C71"/>
    <w:rsid w:val="007E7338"/>
    <w:rsid w:val="007F0A72"/>
    <w:rsid w:val="007F2183"/>
    <w:rsid w:val="007F3A5B"/>
    <w:rsid w:val="007F56B1"/>
    <w:rsid w:val="008014B9"/>
    <w:rsid w:val="0080183A"/>
    <w:rsid w:val="00801925"/>
    <w:rsid w:val="008062F6"/>
    <w:rsid w:val="0080702D"/>
    <w:rsid w:val="00815E5C"/>
    <w:rsid w:val="00820AFF"/>
    <w:rsid w:val="00822194"/>
    <w:rsid w:val="0082564E"/>
    <w:rsid w:val="00827B77"/>
    <w:rsid w:val="008323D9"/>
    <w:rsid w:val="008341DF"/>
    <w:rsid w:val="0083425F"/>
    <w:rsid w:val="00834740"/>
    <w:rsid w:val="00836EA7"/>
    <w:rsid w:val="00840B41"/>
    <w:rsid w:val="00841A62"/>
    <w:rsid w:val="00844CAC"/>
    <w:rsid w:val="0084529C"/>
    <w:rsid w:val="008458B0"/>
    <w:rsid w:val="00847AA9"/>
    <w:rsid w:val="0085711C"/>
    <w:rsid w:val="00857A2B"/>
    <w:rsid w:val="008604EA"/>
    <w:rsid w:val="00860CAE"/>
    <w:rsid w:val="0086187F"/>
    <w:rsid w:val="008656B4"/>
    <w:rsid w:val="0087037D"/>
    <w:rsid w:val="008826E8"/>
    <w:rsid w:val="00884B90"/>
    <w:rsid w:val="00885529"/>
    <w:rsid w:val="008872F8"/>
    <w:rsid w:val="008875C3"/>
    <w:rsid w:val="0089144B"/>
    <w:rsid w:val="00892A6C"/>
    <w:rsid w:val="008A0364"/>
    <w:rsid w:val="008A0ABF"/>
    <w:rsid w:val="008A1FE1"/>
    <w:rsid w:val="008A2CD8"/>
    <w:rsid w:val="008A4BDD"/>
    <w:rsid w:val="008A6B0D"/>
    <w:rsid w:val="008A796E"/>
    <w:rsid w:val="008A7C1B"/>
    <w:rsid w:val="008B0F87"/>
    <w:rsid w:val="008C00B8"/>
    <w:rsid w:val="008C04BB"/>
    <w:rsid w:val="008C0FEA"/>
    <w:rsid w:val="008C69DA"/>
    <w:rsid w:val="008C7987"/>
    <w:rsid w:val="008C7F49"/>
    <w:rsid w:val="008D1BAE"/>
    <w:rsid w:val="008D61CA"/>
    <w:rsid w:val="008E14C8"/>
    <w:rsid w:val="008E1EC0"/>
    <w:rsid w:val="008F4F28"/>
    <w:rsid w:val="00900989"/>
    <w:rsid w:val="0090725E"/>
    <w:rsid w:val="00912564"/>
    <w:rsid w:val="009143A5"/>
    <w:rsid w:val="00914858"/>
    <w:rsid w:val="00916D71"/>
    <w:rsid w:val="00921487"/>
    <w:rsid w:val="009229B4"/>
    <w:rsid w:val="00922AA0"/>
    <w:rsid w:val="00923157"/>
    <w:rsid w:val="0092424C"/>
    <w:rsid w:val="0093114A"/>
    <w:rsid w:val="00933C81"/>
    <w:rsid w:val="00942F4A"/>
    <w:rsid w:val="00945823"/>
    <w:rsid w:val="00946F5C"/>
    <w:rsid w:val="009471E3"/>
    <w:rsid w:val="00952032"/>
    <w:rsid w:val="00952E07"/>
    <w:rsid w:val="0095361C"/>
    <w:rsid w:val="009626B4"/>
    <w:rsid w:val="00971DEC"/>
    <w:rsid w:val="009738EA"/>
    <w:rsid w:val="009741AD"/>
    <w:rsid w:val="009760BD"/>
    <w:rsid w:val="00976AEC"/>
    <w:rsid w:val="00976DA0"/>
    <w:rsid w:val="00982D2B"/>
    <w:rsid w:val="0098412B"/>
    <w:rsid w:val="009938B4"/>
    <w:rsid w:val="00994843"/>
    <w:rsid w:val="009A0100"/>
    <w:rsid w:val="009A1DFD"/>
    <w:rsid w:val="009A5D07"/>
    <w:rsid w:val="009B6640"/>
    <w:rsid w:val="009B765F"/>
    <w:rsid w:val="009C053D"/>
    <w:rsid w:val="009C0A49"/>
    <w:rsid w:val="009C0BD8"/>
    <w:rsid w:val="009C19CC"/>
    <w:rsid w:val="009C2E3E"/>
    <w:rsid w:val="009C315A"/>
    <w:rsid w:val="009C51E1"/>
    <w:rsid w:val="009C6D19"/>
    <w:rsid w:val="009D02EC"/>
    <w:rsid w:val="009D065C"/>
    <w:rsid w:val="009D6019"/>
    <w:rsid w:val="009D6FF6"/>
    <w:rsid w:val="009E5D82"/>
    <w:rsid w:val="009F1546"/>
    <w:rsid w:val="009F2BCC"/>
    <w:rsid w:val="00A01F46"/>
    <w:rsid w:val="00A051F2"/>
    <w:rsid w:val="00A13991"/>
    <w:rsid w:val="00A144E5"/>
    <w:rsid w:val="00A26BA5"/>
    <w:rsid w:val="00A26BD9"/>
    <w:rsid w:val="00A30158"/>
    <w:rsid w:val="00A316F0"/>
    <w:rsid w:val="00A34A44"/>
    <w:rsid w:val="00A4718B"/>
    <w:rsid w:val="00A53868"/>
    <w:rsid w:val="00A5706B"/>
    <w:rsid w:val="00A574DA"/>
    <w:rsid w:val="00A57602"/>
    <w:rsid w:val="00A6168F"/>
    <w:rsid w:val="00A651D9"/>
    <w:rsid w:val="00A65B24"/>
    <w:rsid w:val="00A66C6E"/>
    <w:rsid w:val="00A757A8"/>
    <w:rsid w:val="00A77AC5"/>
    <w:rsid w:val="00A77B89"/>
    <w:rsid w:val="00A81553"/>
    <w:rsid w:val="00A86FC3"/>
    <w:rsid w:val="00A87400"/>
    <w:rsid w:val="00A9006A"/>
    <w:rsid w:val="00A913B9"/>
    <w:rsid w:val="00A96563"/>
    <w:rsid w:val="00AB1193"/>
    <w:rsid w:val="00AC2E27"/>
    <w:rsid w:val="00AC49ED"/>
    <w:rsid w:val="00AC5A84"/>
    <w:rsid w:val="00AD0FF1"/>
    <w:rsid w:val="00AD2B19"/>
    <w:rsid w:val="00AD38EE"/>
    <w:rsid w:val="00AD43C6"/>
    <w:rsid w:val="00AD5179"/>
    <w:rsid w:val="00AD5743"/>
    <w:rsid w:val="00AD79A5"/>
    <w:rsid w:val="00AE03AA"/>
    <w:rsid w:val="00AE19E3"/>
    <w:rsid w:val="00AE393F"/>
    <w:rsid w:val="00AE59BA"/>
    <w:rsid w:val="00AF0249"/>
    <w:rsid w:val="00AF0FA6"/>
    <w:rsid w:val="00AF7E6B"/>
    <w:rsid w:val="00B02620"/>
    <w:rsid w:val="00B05125"/>
    <w:rsid w:val="00B1062A"/>
    <w:rsid w:val="00B15CCA"/>
    <w:rsid w:val="00B16180"/>
    <w:rsid w:val="00B16D56"/>
    <w:rsid w:val="00B27B54"/>
    <w:rsid w:val="00B32793"/>
    <w:rsid w:val="00B34490"/>
    <w:rsid w:val="00B355CB"/>
    <w:rsid w:val="00B355F2"/>
    <w:rsid w:val="00B3611F"/>
    <w:rsid w:val="00B37A00"/>
    <w:rsid w:val="00B41F7A"/>
    <w:rsid w:val="00B45DFF"/>
    <w:rsid w:val="00B47E80"/>
    <w:rsid w:val="00B51373"/>
    <w:rsid w:val="00B556A1"/>
    <w:rsid w:val="00B57598"/>
    <w:rsid w:val="00B6073C"/>
    <w:rsid w:val="00B64A81"/>
    <w:rsid w:val="00B65188"/>
    <w:rsid w:val="00B72E3A"/>
    <w:rsid w:val="00B74433"/>
    <w:rsid w:val="00B75A0A"/>
    <w:rsid w:val="00B81BA9"/>
    <w:rsid w:val="00B86B37"/>
    <w:rsid w:val="00B87315"/>
    <w:rsid w:val="00B8766B"/>
    <w:rsid w:val="00B900DE"/>
    <w:rsid w:val="00B931C0"/>
    <w:rsid w:val="00B95145"/>
    <w:rsid w:val="00BA24AF"/>
    <w:rsid w:val="00BA5709"/>
    <w:rsid w:val="00BA6AE3"/>
    <w:rsid w:val="00BA7505"/>
    <w:rsid w:val="00BA75F9"/>
    <w:rsid w:val="00BB1E33"/>
    <w:rsid w:val="00BB207E"/>
    <w:rsid w:val="00BB325B"/>
    <w:rsid w:val="00BB3427"/>
    <w:rsid w:val="00BB516F"/>
    <w:rsid w:val="00BB5E16"/>
    <w:rsid w:val="00BC1D72"/>
    <w:rsid w:val="00BC4399"/>
    <w:rsid w:val="00BC5BE2"/>
    <w:rsid w:val="00BD09DD"/>
    <w:rsid w:val="00BD6A82"/>
    <w:rsid w:val="00BE0634"/>
    <w:rsid w:val="00BE0C84"/>
    <w:rsid w:val="00BE4210"/>
    <w:rsid w:val="00BF22DC"/>
    <w:rsid w:val="00BF26FF"/>
    <w:rsid w:val="00BF32E9"/>
    <w:rsid w:val="00C007A7"/>
    <w:rsid w:val="00C025EB"/>
    <w:rsid w:val="00C03105"/>
    <w:rsid w:val="00C046A6"/>
    <w:rsid w:val="00C0567A"/>
    <w:rsid w:val="00C05A04"/>
    <w:rsid w:val="00C07910"/>
    <w:rsid w:val="00C10E69"/>
    <w:rsid w:val="00C14843"/>
    <w:rsid w:val="00C151AB"/>
    <w:rsid w:val="00C1629B"/>
    <w:rsid w:val="00C16407"/>
    <w:rsid w:val="00C2269A"/>
    <w:rsid w:val="00C24198"/>
    <w:rsid w:val="00C252F0"/>
    <w:rsid w:val="00C304DC"/>
    <w:rsid w:val="00C3309C"/>
    <w:rsid w:val="00C3342E"/>
    <w:rsid w:val="00C34FF6"/>
    <w:rsid w:val="00C356B6"/>
    <w:rsid w:val="00C3627A"/>
    <w:rsid w:val="00C40B57"/>
    <w:rsid w:val="00C434A8"/>
    <w:rsid w:val="00C470D3"/>
    <w:rsid w:val="00C5179A"/>
    <w:rsid w:val="00C5505A"/>
    <w:rsid w:val="00C5519A"/>
    <w:rsid w:val="00C62062"/>
    <w:rsid w:val="00C62230"/>
    <w:rsid w:val="00C632FD"/>
    <w:rsid w:val="00C709C4"/>
    <w:rsid w:val="00C71E04"/>
    <w:rsid w:val="00C806D6"/>
    <w:rsid w:val="00C842E4"/>
    <w:rsid w:val="00C87C4A"/>
    <w:rsid w:val="00C915F1"/>
    <w:rsid w:val="00C92638"/>
    <w:rsid w:val="00C96442"/>
    <w:rsid w:val="00CA264F"/>
    <w:rsid w:val="00CA41F6"/>
    <w:rsid w:val="00CA4498"/>
    <w:rsid w:val="00CB2BD0"/>
    <w:rsid w:val="00CB2E46"/>
    <w:rsid w:val="00CB47BF"/>
    <w:rsid w:val="00CB50E7"/>
    <w:rsid w:val="00CB57A0"/>
    <w:rsid w:val="00CC072A"/>
    <w:rsid w:val="00CC68E5"/>
    <w:rsid w:val="00CD00F7"/>
    <w:rsid w:val="00CF409D"/>
    <w:rsid w:val="00D034E0"/>
    <w:rsid w:val="00D03771"/>
    <w:rsid w:val="00D0710D"/>
    <w:rsid w:val="00D07DFA"/>
    <w:rsid w:val="00D10108"/>
    <w:rsid w:val="00D14D24"/>
    <w:rsid w:val="00D14D39"/>
    <w:rsid w:val="00D1559A"/>
    <w:rsid w:val="00D1667D"/>
    <w:rsid w:val="00D17C90"/>
    <w:rsid w:val="00D20879"/>
    <w:rsid w:val="00D213E3"/>
    <w:rsid w:val="00D260D2"/>
    <w:rsid w:val="00D2619E"/>
    <w:rsid w:val="00D271F5"/>
    <w:rsid w:val="00D314DB"/>
    <w:rsid w:val="00D33C8E"/>
    <w:rsid w:val="00D35065"/>
    <w:rsid w:val="00D371CA"/>
    <w:rsid w:val="00D37CCE"/>
    <w:rsid w:val="00D419D7"/>
    <w:rsid w:val="00D43574"/>
    <w:rsid w:val="00D4796E"/>
    <w:rsid w:val="00D54BC6"/>
    <w:rsid w:val="00D56D0D"/>
    <w:rsid w:val="00D6269D"/>
    <w:rsid w:val="00D64BC3"/>
    <w:rsid w:val="00D70EF5"/>
    <w:rsid w:val="00D71334"/>
    <w:rsid w:val="00D72748"/>
    <w:rsid w:val="00D73427"/>
    <w:rsid w:val="00D74A33"/>
    <w:rsid w:val="00D77AD7"/>
    <w:rsid w:val="00D83483"/>
    <w:rsid w:val="00D835A1"/>
    <w:rsid w:val="00D90383"/>
    <w:rsid w:val="00D938CD"/>
    <w:rsid w:val="00DA3347"/>
    <w:rsid w:val="00DA5743"/>
    <w:rsid w:val="00DA6039"/>
    <w:rsid w:val="00DA72A2"/>
    <w:rsid w:val="00DB0B13"/>
    <w:rsid w:val="00DB39A1"/>
    <w:rsid w:val="00DB3A5B"/>
    <w:rsid w:val="00DB42B7"/>
    <w:rsid w:val="00DB4942"/>
    <w:rsid w:val="00DB5915"/>
    <w:rsid w:val="00DB6D36"/>
    <w:rsid w:val="00DB7A4C"/>
    <w:rsid w:val="00DC403C"/>
    <w:rsid w:val="00DD0496"/>
    <w:rsid w:val="00DD2499"/>
    <w:rsid w:val="00DD77C8"/>
    <w:rsid w:val="00DE006E"/>
    <w:rsid w:val="00DE234E"/>
    <w:rsid w:val="00DE7BBF"/>
    <w:rsid w:val="00DF1CE4"/>
    <w:rsid w:val="00DF2706"/>
    <w:rsid w:val="00DF6F1B"/>
    <w:rsid w:val="00DF7322"/>
    <w:rsid w:val="00E012DC"/>
    <w:rsid w:val="00E0710A"/>
    <w:rsid w:val="00E1065F"/>
    <w:rsid w:val="00E10C13"/>
    <w:rsid w:val="00E10DF4"/>
    <w:rsid w:val="00E141F2"/>
    <w:rsid w:val="00E20B41"/>
    <w:rsid w:val="00E215E1"/>
    <w:rsid w:val="00E21CC9"/>
    <w:rsid w:val="00E3132B"/>
    <w:rsid w:val="00E3568C"/>
    <w:rsid w:val="00E37D61"/>
    <w:rsid w:val="00E43EAE"/>
    <w:rsid w:val="00E43F8E"/>
    <w:rsid w:val="00E44936"/>
    <w:rsid w:val="00E44D25"/>
    <w:rsid w:val="00E47963"/>
    <w:rsid w:val="00E504DD"/>
    <w:rsid w:val="00E52A3F"/>
    <w:rsid w:val="00E57C7A"/>
    <w:rsid w:val="00E609C2"/>
    <w:rsid w:val="00E70B68"/>
    <w:rsid w:val="00E72A01"/>
    <w:rsid w:val="00E74258"/>
    <w:rsid w:val="00E76995"/>
    <w:rsid w:val="00E77D92"/>
    <w:rsid w:val="00E80ABF"/>
    <w:rsid w:val="00E81765"/>
    <w:rsid w:val="00E9013F"/>
    <w:rsid w:val="00E96A58"/>
    <w:rsid w:val="00EA4242"/>
    <w:rsid w:val="00EA4267"/>
    <w:rsid w:val="00EA496D"/>
    <w:rsid w:val="00EA5154"/>
    <w:rsid w:val="00EA6102"/>
    <w:rsid w:val="00EB64B5"/>
    <w:rsid w:val="00EC17BA"/>
    <w:rsid w:val="00EC4633"/>
    <w:rsid w:val="00ED0149"/>
    <w:rsid w:val="00ED16BA"/>
    <w:rsid w:val="00ED20F6"/>
    <w:rsid w:val="00ED2854"/>
    <w:rsid w:val="00ED2CC8"/>
    <w:rsid w:val="00ED2EF3"/>
    <w:rsid w:val="00ED4CFA"/>
    <w:rsid w:val="00ED4FA2"/>
    <w:rsid w:val="00ED73E7"/>
    <w:rsid w:val="00EE0EEB"/>
    <w:rsid w:val="00EE254E"/>
    <w:rsid w:val="00EE4395"/>
    <w:rsid w:val="00EF5144"/>
    <w:rsid w:val="00EF71D7"/>
    <w:rsid w:val="00F040A1"/>
    <w:rsid w:val="00F04ADC"/>
    <w:rsid w:val="00F2251B"/>
    <w:rsid w:val="00F262E0"/>
    <w:rsid w:val="00F27943"/>
    <w:rsid w:val="00F279EF"/>
    <w:rsid w:val="00F301A5"/>
    <w:rsid w:val="00F3796C"/>
    <w:rsid w:val="00F4326E"/>
    <w:rsid w:val="00F44711"/>
    <w:rsid w:val="00F4502E"/>
    <w:rsid w:val="00F4578E"/>
    <w:rsid w:val="00F458CB"/>
    <w:rsid w:val="00F4689C"/>
    <w:rsid w:val="00F52046"/>
    <w:rsid w:val="00F52149"/>
    <w:rsid w:val="00F533B9"/>
    <w:rsid w:val="00F5470C"/>
    <w:rsid w:val="00F62088"/>
    <w:rsid w:val="00F63903"/>
    <w:rsid w:val="00F66410"/>
    <w:rsid w:val="00F67530"/>
    <w:rsid w:val="00F70853"/>
    <w:rsid w:val="00F777F7"/>
    <w:rsid w:val="00F832DD"/>
    <w:rsid w:val="00F865A7"/>
    <w:rsid w:val="00F86970"/>
    <w:rsid w:val="00F95D2E"/>
    <w:rsid w:val="00F95EE6"/>
    <w:rsid w:val="00FA2797"/>
    <w:rsid w:val="00FA28E3"/>
    <w:rsid w:val="00FA4C6B"/>
    <w:rsid w:val="00FA77F7"/>
    <w:rsid w:val="00FA7F22"/>
    <w:rsid w:val="00FB622B"/>
    <w:rsid w:val="00FB73AC"/>
    <w:rsid w:val="00FC5236"/>
    <w:rsid w:val="00FD0363"/>
    <w:rsid w:val="00FD2F28"/>
    <w:rsid w:val="00FD4D37"/>
    <w:rsid w:val="00FD4FC8"/>
    <w:rsid w:val="00FD51D9"/>
    <w:rsid w:val="00FD7FCD"/>
    <w:rsid w:val="00FE0DFC"/>
    <w:rsid w:val="00FE1ED5"/>
    <w:rsid w:val="00FF10A6"/>
    <w:rsid w:val="00FF4266"/>
    <w:rsid w:val="00FF678E"/>
    <w:rsid w:val="00FF6FE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6FE6F48"/>
  <w15:docId w15:val="{93978428-BB7B-4FA8-BC59-253683853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BA5"/>
    <w:pPr>
      <w:spacing w:line="240" w:lineRule="auto"/>
      <w:jc w:val="both"/>
    </w:pPr>
    <w:rPr>
      <w:rFonts w:ascii="Tahoma" w:hAnsi="Tahoma"/>
      <w:sz w:val="20"/>
    </w:rPr>
  </w:style>
  <w:style w:type="paragraph" w:styleId="Ttulo1">
    <w:name w:val="heading 1"/>
    <w:basedOn w:val="Normal"/>
    <w:next w:val="Normal"/>
    <w:link w:val="Ttulo1Car"/>
    <w:uiPriority w:val="9"/>
    <w:qFormat/>
    <w:rsid w:val="00EC17BA"/>
    <w:pPr>
      <w:keepNext/>
      <w:keepLines/>
      <w:spacing w:before="24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E9013F"/>
    <w:pPr>
      <w:keepNext/>
      <w:keepLines/>
      <w:spacing w:before="4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423034"/>
    <w:pPr>
      <w:keepNext/>
      <w:keepLines/>
      <w:spacing w:before="4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ED2CC8"/>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E0864"/>
    <w:pPr>
      <w:keepNext/>
      <w:keepLines/>
      <w:spacing w:before="200" w:line="276" w:lineRule="auto"/>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452BB"/>
    <w:pPr>
      <w:keepNext/>
      <w:keepLines/>
      <w:spacing w:before="200" w:line="259" w:lineRule="auto"/>
      <w:jc w:val="left"/>
      <w:outlineLvl w:val="5"/>
    </w:pPr>
    <w:rPr>
      <w:rFonts w:asciiTheme="majorHAnsi" w:eastAsiaTheme="majorEastAsia" w:hAnsiTheme="majorHAnsi" w:cstheme="majorBidi"/>
      <w:i/>
      <w:iCs/>
      <w:color w:val="243F60" w:themeColor="accent1" w:themeShade="7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w:basedOn w:val="Normal"/>
    <w:link w:val="PrrafodelistaCar"/>
    <w:uiPriority w:val="34"/>
    <w:qFormat/>
    <w:rsid w:val="00DD2499"/>
    <w:pPr>
      <w:ind w:left="720"/>
      <w:contextualSpacing/>
    </w:pPr>
  </w:style>
  <w:style w:type="table" w:styleId="Sombreadoclaro">
    <w:name w:val="Light Shading"/>
    <w:basedOn w:val="Tablanormal"/>
    <w:uiPriority w:val="60"/>
    <w:rsid w:val="00C07910"/>
    <w:pPr>
      <w:spacing w:line="240" w:lineRule="auto"/>
    </w:pPr>
    <w:rPr>
      <w:rFonts w:eastAsiaTheme="minorEastAsia"/>
      <w:color w:val="000000" w:themeColor="text1" w:themeShade="BF"/>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1">
    <w:name w:val="Sombreado claro1"/>
    <w:basedOn w:val="Tablanormal"/>
    <w:uiPriority w:val="60"/>
    <w:rsid w:val="00E44936"/>
    <w:pPr>
      <w:spacing w:line="240" w:lineRule="auto"/>
    </w:pPr>
    <w:rPr>
      <w:rFonts w:eastAsiaTheme="minorEastAsia"/>
      <w:color w:val="000000" w:themeColor="text1" w:themeShade="BF"/>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E44936"/>
    <w:pPr>
      <w:spacing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0E0864"/>
    <w:rPr>
      <w:rFonts w:asciiTheme="majorHAnsi" w:eastAsiaTheme="majorEastAsia" w:hAnsiTheme="majorHAnsi" w:cstheme="majorBidi"/>
      <w:color w:val="243F60" w:themeColor="accent1" w:themeShade="7F"/>
    </w:rPr>
  </w:style>
  <w:style w:type="character" w:customStyle="1" w:styleId="PrrafodelistaCar">
    <w:name w:val="Párrafo de lista Car"/>
    <w:aliases w:val="Titulo Car"/>
    <w:link w:val="Prrafodelista"/>
    <w:uiPriority w:val="34"/>
    <w:qFormat/>
    <w:rsid w:val="000E0864"/>
  </w:style>
  <w:style w:type="paragraph" w:styleId="NormalWeb">
    <w:name w:val="Normal (Web)"/>
    <w:basedOn w:val="Normal"/>
    <w:uiPriority w:val="99"/>
    <w:semiHidden/>
    <w:unhideWhenUsed/>
    <w:rsid w:val="004E50F9"/>
    <w:pPr>
      <w:spacing w:before="100" w:beforeAutospacing="1" w:after="100" w:afterAutospacing="1"/>
    </w:pPr>
    <w:rPr>
      <w:rFonts w:ascii="Times New Roman" w:eastAsiaTheme="minorEastAsia" w:hAnsi="Times New Roman" w:cs="Times New Roman"/>
      <w:sz w:val="24"/>
      <w:szCs w:val="24"/>
      <w:lang w:eastAsia="es-BO"/>
    </w:rPr>
  </w:style>
  <w:style w:type="paragraph" w:styleId="Textodeglobo">
    <w:name w:val="Balloon Text"/>
    <w:basedOn w:val="Normal"/>
    <w:link w:val="TextodegloboCar"/>
    <w:uiPriority w:val="99"/>
    <w:semiHidden/>
    <w:unhideWhenUsed/>
    <w:rsid w:val="004A1C40"/>
    <w:rPr>
      <w:rFonts w:cs="Tahoma"/>
      <w:sz w:val="16"/>
      <w:szCs w:val="16"/>
    </w:rPr>
  </w:style>
  <w:style w:type="character" w:customStyle="1" w:styleId="TextodegloboCar">
    <w:name w:val="Texto de globo Car"/>
    <w:basedOn w:val="Fuentedeprrafopredeter"/>
    <w:link w:val="Textodeglobo"/>
    <w:uiPriority w:val="99"/>
    <w:semiHidden/>
    <w:rsid w:val="004A1C40"/>
    <w:rPr>
      <w:rFonts w:ascii="Tahoma" w:hAnsi="Tahoma" w:cs="Tahoma"/>
      <w:sz w:val="16"/>
      <w:szCs w:val="16"/>
    </w:rPr>
  </w:style>
  <w:style w:type="paragraph" w:styleId="Encabezado">
    <w:name w:val="header"/>
    <w:basedOn w:val="Normal"/>
    <w:link w:val="EncabezadoCar"/>
    <w:uiPriority w:val="99"/>
    <w:unhideWhenUsed/>
    <w:rsid w:val="00815E5C"/>
    <w:pPr>
      <w:tabs>
        <w:tab w:val="center" w:pos="4419"/>
        <w:tab w:val="right" w:pos="8838"/>
      </w:tabs>
    </w:pPr>
  </w:style>
  <w:style w:type="character" w:customStyle="1" w:styleId="EncabezadoCar">
    <w:name w:val="Encabezado Car"/>
    <w:basedOn w:val="Fuentedeprrafopredeter"/>
    <w:link w:val="Encabezado"/>
    <w:uiPriority w:val="99"/>
    <w:rsid w:val="00815E5C"/>
  </w:style>
  <w:style w:type="paragraph" w:styleId="Piedepgina">
    <w:name w:val="footer"/>
    <w:basedOn w:val="Normal"/>
    <w:link w:val="PiedepginaCar"/>
    <w:uiPriority w:val="99"/>
    <w:unhideWhenUsed/>
    <w:rsid w:val="00815E5C"/>
    <w:pPr>
      <w:tabs>
        <w:tab w:val="center" w:pos="4419"/>
        <w:tab w:val="right" w:pos="8838"/>
      </w:tabs>
    </w:pPr>
  </w:style>
  <w:style w:type="character" w:customStyle="1" w:styleId="PiedepginaCar">
    <w:name w:val="Pie de página Car"/>
    <w:basedOn w:val="Fuentedeprrafopredeter"/>
    <w:link w:val="Piedepgina"/>
    <w:uiPriority w:val="99"/>
    <w:rsid w:val="00815E5C"/>
  </w:style>
  <w:style w:type="paragraph" w:styleId="Textonotapie">
    <w:name w:val="footnote text"/>
    <w:basedOn w:val="Normal"/>
    <w:link w:val="TextonotapieCar"/>
    <w:uiPriority w:val="99"/>
    <w:unhideWhenUsed/>
    <w:rsid w:val="00815E5C"/>
    <w:rPr>
      <w:szCs w:val="20"/>
    </w:rPr>
  </w:style>
  <w:style w:type="character" w:customStyle="1" w:styleId="TextonotapieCar">
    <w:name w:val="Texto nota pie Car"/>
    <w:basedOn w:val="Fuentedeprrafopredeter"/>
    <w:link w:val="Textonotapie"/>
    <w:uiPriority w:val="99"/>
    <w:rsid w:val="00815E5C"/>
    <w:rPr>
      <w:sz w:val="20"/>
      <w:szCs w:val="20"/>
    </w:rPr>
  </w:style>
  <w:style w:type="character" w:styleId="Refdenotaalpie">
    <w:name w:val="footnote reference"/>
    <w:basedOn w:val="Fuentedeprrafopredeter"/>
    <w:uiPriority w:val="99"/>
    <w:semiHidden/>
    <w:unhideWhenUsed/>
    <w:rsid w:val="00815E5C"/>
    <w:rPr>
      <w:vertAlign w:val="superscript"/>
    </w:rPr>
  </w:style>
  <w:style w:type="paragraph" w:styleId="Sinespaciado">
    <w:name w:val="No Spacing"/>
    <w:link w:val="SinespaciadoCar"/>
    <w:uiPriority w:val="1"/>
    <w:qFormat/>
    <w:rsid w:val="00885529"/>
    <w:pPr>
      <w:spacing w:line="240" w:lineRule="auto"/>
    </w:pPr>
    <w:rPr>
      <w:rFonts w:eastAsiaTheme="minorEastAsia"/>
      <w:lang w:eastAsia="es-BO"/>
    </w:rPr>
  </w:style>
  <w:style w:type="character" w:customStyle="1" w:styleId="SinespaciadoCar">
    <w:name w:val="Sin espaciado Car"/>
    <w:basedOn w:val="Fuentedeprrafopredeter"/>
    <w:link w:val="Sinespaciado"/>
    <w:uiPriority w:val="1"/>
    <w:rsid w:val="00885529"/>
    <w:rPr>
      <w:rFonts w:eastAsiaTheme="minorEastAsia"/>
      <w:lang w:eastAsia="es-BO"/>
    </w:rPr>
  </w:style>
  <w:style w:type="character" w:customStyle="1" w:styleId="Ttulo1Car">
    <w:name w:val="Título 1 Car"/>
    <w:basedOn w:val="Fuentedeprrafopredeter"/>
    <w:link w:val="Ttulo1"/>
    <w:uiPriority w:val="9"/>
    <w:rsid w:val="00EC17BA"/>
    <w:rPr>
      <w:rFonts w:ascii="Tahoma" w:eastAsiaTheme="majorEastAsia" w:hAnsi="Tahoma" w:cstheme="majorBidi"/>
      <w:b/>
      <w:sz w:val="20"/>
      <w:szCs w:val="32"/>
    </w:rPr>
  </w:style>
  <w:style w:type="character" w:customStyle="1" w:styleId="Ttulo2Car">
    <w:name w:val="Título 2 Car"/>
    <w:basedOn w:val="Fuentedeprrafopredeter"/>
    <w:link w:val="Ttulo2"/>
    <w:uiPriority w:val="9"/>
    <w:rsid w:val="00E9013F"/>
    <w:rPr>
      <w:rFonts w:ascii="Tahoma" w:eastAsiaTheme="majorEastAsia" w:hAnsi="Tahoma" w:cstheme="majorBidi"/>
      <w:b/>
      <w:sz w:val="20"/>
      <w:szCs w:val="26"/>
    </w:rPr>
  </w:style>
  <w:style w:type="character" w:customStyle="1" w:styleId="Ttulo3Car">
    <w:name w:val="Título 3 Car"/>
    <w:basedOn w:val="Fuentedeprrafopredeter"/>
    <w:link w:val="Ttulo3"/>
    <w:uiPriority w:val="9"/>
    <w:rsid w:val="00423034"/>
    <w:rPr>
      <w:rFonts w:ascii="Tahoma" w:eastAsiaTheme="majorEastAsia" w:hAnsi="Tahoma" w:cstheme="majorBidi"/>
      <w:b/>
      <w:sz w:val="20"/>
      <w:szCs w:val="24"/>
    </w:rPr>
  </w:style>
  <w:style w:type="character" w:customStyle="1" w:styleId="Ttulo4Car">
    <w:name w:val="Título 4 Car"/>
    <w:basedOn w:val="Fuentedeprrafopredeter"/>
    <w:link w:val="Ttulo4"/>
    <w:uiPriority w:val="9"/>
    <w:rsid w:val="00ED2CC8"/>
    <w:rPr>
      <w:rFonts w:asciiTheme="majorHAnsi" w:eastAsiaTheme="majorEastAsia" w:hAnsiTheme="majorHAnsi" w:cstheme="majorBidi"/>
      <w:i/>
      <w:iCs/>
      <w:color w:val="365F91" w:themeColor="accent1" w:themeShade="BF"/>
    </w:rPr>
  </w:style>
  <w:style w:type="paragraph" w:styleId="TDC1">
    <w:name w:val="toc 1"/>
    <w:basedOn w:val="Normal"/>
    <w:next w:val="Normal"/>
    <w:autoRedefine/>
    <w:uiPriority w:val="39"/>
    <w:unhideWhenUsed/>
    <w:rsid w:val="008A2CD8"/>
    <w:pPr>
      <w:tabs>
        <w:tab w:val="right" w:leader="dot" w:pos="8828"/>
      </w:tabs>
    </w:pPr>
    <w:rPr>
      <w:rFonts w:ascii="Century Gothic" w:hAnsi="Century Gothic" w:cs="Arial"/>
      <w:b/>
      <w:noProof/>
      <w:szCs w:val="20"/>
      <w:lang w:val="es-MX"/>
    </w:rPr>
  </w:style>
  <w:style w:type="paragraph" w:styleId="TDC2">
    <w:name w:val="toc 2"/>
    <w:basedOn w:val="Normal"/>
    <w:next w:val="Normal"/>
    <w:autoRedefine/>
    <w:uiPriority w:val="39"/>
    <w:unhideWhenUsed/>
    <w:rsid w:val="009471E3"/>
    <w:pPr>
      <w:tabs>
        <w:tab w:val="right" w:leader="dot" w:pos="8828"/>
      </w:tabs>
      <w:ind w:left="220"/>
    </w:pPr>
    <w:rPr>
      <w:rFonts w:ascii="Century Gothic" w:hAnsi="Century Gothic"/>
      <w:i/>
      <w:noProof/>
      <w:szCs w:val="18"/>
    </w:rPr>
  </w:style>
  <w:style w:type="paragraph" w:styleId="TDC3">
    <w:name w:val="toc 3"/>
    <w:basedOn w:val="Normal"/>
    <w:next w:val="Normal"/>
    <w:autoRedefine/>
    <w:uiPriority w:val="39"/>
    <w:unhideWhenUsed/>
    <w:rsid w:val="00D83483"/>
    <w:pPr>
      <w:spacing w:after="100"/>
      <w:ind w:left="440"/>
    </w:pPr>
  </w:style>
  <w:style w:type="character" w:styleId="Hipervnculo">
    <w:name w:val="Hyperlink"/>
    <w:basedOn w:val="Fuentedeprrafopredeter"/>
    <w:uiPriority w:val="99"/>
    <w:unhideWhenUsed/>
    <w:rsid w:val="00D83483"/>
    <w:rPr>
      <w:color w:val="0000FF" w:themeColor="hyperlink"/>
      <w:u w:val="single"/>
    </w:rPr>
  </w:style>
  <w:style w:type="paragraph" w:styleId="TDC4">
    <w:name w:val="toc 4"/>
    <w:basedOn w:val="Normal"/>
    <w:next w:val="Normal"/>
    <w:autoRedefine/>
    <w:uiPriority w:val="39"/>
    <w:unhideWhenUsed/>
    <w:rsid w:val="00D83483"/>
    <w:pPr>
      <w:spacing w:after="100"/>
      <w:ind w:left="660"/>
    </w:pPr>
  </w:style>
  <w:style w:type="paragraph" w:styleId="TDC5">
    <w:name w:val="toc 5"/>
    <w:basedOn w:val="Normal"/>
    <w:next w:val="Normal"/>
    <w:autoRedefine/>
    <w:uiPriority w:val="39"/>
    <w:unhideWhenUsed/>
    <w:rsid w:val="00D83483"/>
    <w:pPr>
      <w:spacing w:after="100"/>
      <w:ind w:left="880"/>
    </w:pPr>
  </w:style>
  <w:style w:type="paragraph" w:styleId="TtuloTDC">
    <w:name w:val="TOC Heading"/>
    <w:basedOn w:val="Ttulo1"/>
    <w:next w:val="Normal"/>
    <w:uiPriority w:val="39"/>
    <w:unhideWhenUsed/>
    <w:qFormat/>
    <w:rsid w:val="00F70853"/>
    <w:pPr>
      <w:spacing w:line="259" w:lineRule="auto"/>
      <w:outlineLvl w:val="9"/>
    </w:pPr>
    <w:rPr>
      <w:lang w:val="es-ES" w:eastAsia="es-ES"/>
    </w:rPr>
  </w:style>
  <w:style w:type="paragraph" w:customStyle="1" w:styleId="Contenidodelmarco">
    <w:name w:val="Contenido del marco"/>
    <w:basedOn w:val="Normal"/>
    <w:qFormat/>
    <w:rsid w:val="00BC4399"/>
    <w:pPr>
      <w:suppressAutoHyphens/>
    </w:pPr>
    <w:rPr>
      <w:rFonts w:ascii="Calibri" w:eastAsia="Calibri" w:hAnsi="Calibri" w:cs="Calibri"/>
      <w:sz w:val="24"/>
      <w:szCs w:val="24"/>
    </w:rPr>
  </w:style>
  <w:style w:type="character" w:styleId="Nmerodelnea">
    <w:name w:val="line number"/>
    <w:basedOn w:val="Fuentedeprrafopredeter"/>
    <w:uiPriority w:val="99"/>
    <w:semiHidden/>
    <w:unhideWhenUsed/>
    <w:rsid w:val="00A144E5"/>
  </w:style>
  <w:style w:type="paragraph" w:styleId="Textoindependiente">
    <w:name w:val="Body Text"/>
    <w:basedOn w:val="Normal"/>
    <w:link w:val="TextoindependienteCar"/>
    <w:uiPriority w:val="99"/>
    <w:qFormat/>
    <w:rsid w:val="006E5543"/>
    <w:pPr>
      <w:widowControl w:val="0"/>
      <w:autoSpaceDE w:val="0"/>
      <w:autoSpaceDN w:val="0"/>
    </w:pPr>
    <w:rPr>
      <w:rFonts w:ascii="Arial MT" w:eastAsia="Arial MT" w:hAnsi="Arial MT" w:cs="Arial MT"/>
      <w:szCs w:val="20"/>
      <w:lang w:val="es-ES"/>
    </w:rPr>
  </w:style>
  <w:style w:type="character" w:customStyle="1" w:styleId="TextoindependienteCar">
    <w:name w:val="Texto independiente Car"/>
    <w:basedOn w:val="Fuentedeprrafopredeter"/>
    <w:link w:val="Textoindependiente"/>
    <w:uiPriority w:val="99"/>
    <w:rsid w:val="006E5543"/>
    <w:rPr>
      <w:rFonts w:ascii="Arial MT" w:eastAsia="Arial MT" w:hAnsi="Arial MT" w:cs="Arial MT"/>
      <w:sz w:val="20"/>
      <w:szCs w:val="20"/>
      <w:lang w:val="es-ES"/>
    </w:rPr>
  </w:style>
  <w:style w:type="table" w:customStyle="1" w:styleId="TableNormal">
    <w:name w:val="Table Normal"/>
    <w:uiPriority w:val="2"/>
    <w:semiHidden/>
    <w:unhideWhenUsed/>
    <w:qFormat/>
    <w:rsid w:val="00191F8F"/>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1F8F"/>
    <w:pPr>
      <w:widowControl w:val="0"/>
      <w:autoSpaceDE w:val="0"/>
      <w:autoSpaceDN w:val="0"/>
      <w:jc w:val="center"/>
    </w:pPr>
    <w:rPr>
      <w:rFonts w:ascii="Arial MT" w:eastAsia="Arial MT" w:hAnsi="Arial MT" w:cs="Arial MT"/>
      <w:lang w:val="es-ES"/>
    </w:rPr>
  </w:style>
  <w:style w:type="character" w:styleId="Hipervnculovisitado">
    <w:name w:val="FollowedHyperlink"/>
    <w:basedOn w:val="Fuentedeprrafopredeter"/>
    <w:uiPriority w:val="99"/>
    <w:semiHidden/>
    <w:unhideWhenUsed/>
    <w:rsid w:val="0052010A"/>
    <w:rPr>
      <w:color w:val="800080" w:themeColor="followedHyperlink"/>
      <w:u w:val="single"/>
    </w:rPr>
  </w:style>
  <w:style w:type="paragraph" w:styleId="Descripcin">
    <w:name w:val="caption"/>
    <w:basedOn w:val="Normal"/>
    <w:next w:val="Normal"/>
    <w:uiPriority w:val="35"/>
    <w:unhideWhenUsed/>
    <w:qFormat/>
    <w:rsid w:val="0052010A"/>
    <w:pPr>
      <w:spacing w:after="200"/>
      <w:jc w:val="left"/>
    </w:pPr>
    <w:rPr>
      <w:rFonts w:eastAsiaTheme="minorEastAsia"/>
      <w:i/>
      <w:iCs/>
      <w:color w:val="1F497D" w:themeColor="text2"/>
      <w:sz w:val="18"/>
      <w:szCs w:val="18"/>
      <w:lang w:eastAsia="es-ES"/>
    </w:rPr>
  </w:style>
  <w:style w:type="character" w:customStyle="1" w:styleId="Ttulo6Car">
    <w:name w:val="Título 6 Car"/>
    <w:basedOn w:val="Fuentedeprrafopredeter"/>
    <w:link w:val="Ttulo6"/>
    <w:uiPriority w:val="9"/>
    <w:semiHidden/>
    <w:rsid w:val="005452BB"/>
    <w:rPr>
      <w:rFonts w:asciiTheme="majorHAnsi" w:eastAsiaTheme="majorEastAsia" w:hAnsiTheme="majorHAnsi" w:cstheme="majorBidi"/>
      <w:i/>
      <w:iCs/>
      <w:color w:val="243F60" w:themeColor="accent1" w:themeShade="7F"/>
    </w:rPr>
  </w:style>
  <w:style w:type="paragraph" w:customStyle="1" w:styleId="Default">
    <w:name w:val="Default"/>
    <w:rsid w:val="005452BB"/>
    <w:pPr>
      <w:autoSpaceDE w:val="0"/>
      <w:autoSpaceDN w:val="0"/>
      <w:adjustRightInd w:val="0"/>
      <w:spacing w:line="240" w:lineRule="auto"/>
    </w:pPr>
    <w:rPr>
      <w:rFonts w:ascii="Calibri" w:hAnsi="Calibri" w:cs="Calibri"/>
      <w:color w:val="000000"/>
      <w:sz w:val="24"/>
      <w:szCs w:val="24"/>
    </w:rPr>
  </w:style>
  <w:style w:type="character" w:customStyle="1" w:styleId="apple-converted-space">
    <w:name w:val="apple-converted-space"/>
    <w:basedOn w:val="Fuentedeprrafopredeter"/>
    <w:rsid w:val="005452BB"/>
  </w:style>
  <w:style w:type="character" w:styleId="Textoennegrita">
    <w:name w:val="Strong"/>
    <w:basedOn w:val="Fuentedeprrafopredeter"/>
    <w:uiPriority w:val="22"/>
    <w:qFormat/>
    <w:rsid w:val="005452BB"/>
    <w:rPr>
      <w:b/>
      <w:bCs/>
    </w:rPr>
  </w:style>
  <w:style w:type="paragraph" w:styleId="Textosinformato">
    <w:name w:val="Plain Text"/>
    <w:basedOn w:val="Normal"/>
    <w:link w:val="TextosinformatoCar"/>
    <w:rsid w:val="005452BB"/>
    <w:pPr>
      <w:jc w:val="left"/>
    </w:pPr>
    <w:rPr>
      <w:rFonts w:ascii="Courier New" w:eastAsia="Times New Roman" w:hAnsi="Courier New" w:cs="Times New Roman"/>
      <w:szCs w:val="20"/>
      <w:lang w:val="es-AR" w:eastAsia="es-ES"/>
    </w:rPr>
  </w:style>
  <w:style w:type="character" w:customStyle="1" w:styleId="TextosinformatoCar">
    <w:name w:val="Texto sin formato Car"/>
    <w:basedOn w:val="Fuentedeprrafopredeter"/>
    <w:link w:val="Textosinformato"/>
    <w:rsid w:val="005452BB"/>
    <w:rPr>
      <w:rFonts w:ascii="Courier New" w:eastAsia="Times New Roman" w:hAnsi="Courier New" w:cs="Times New Roman"/>
      <w:sz w:val="20"/>
      <w:szCs w:val="20"/>
      <w:lang w:val="es-AR" w:eastAsia="es-ES"/>
    </w:rPr>
  </w:style>
  <w:style w:type="paragraph" w:styleId="Tabladeilustraciones">
    <w:name w:val="table of figures"/>
    <w:basedOn w:val="Normal"/>
    <w:next w:val="Normal"/>
    <w:uiPriority w:val="99"/>
    <w:unhideWhenUsed/>
    <w:rsid w:val="005452BB"/>
    <w:pPr>
      <w:spacing w:line="259" w:lineRule="auto"/>
      <w:jc w:val="left"/>
    </w:pPr>
    <w:rPr>
      <w:rFonts w:asciiTheme="minorHAnsi" w:hAnsiTheme="minorHAnsi"/>
      <w:sz w:val="22"/>
    </w:rPr>
  </w:style>
  <w:style w:type="paragraph" w:customStyle="1" w:styleId="Pa3">
    <w:name w:val="Pa3"/>
    <w:basedOn w:val="Normal"/>
    <w:next w:val="Normal"/>
    <w:uiPriority w:val="99"/>
    <w:rsid w:val="005452BB"/>
    <w:pPr>
      <w:autoSpaceDE w:val="0"/>
      <w:autoSpaceDN w:val="0"/>
      <w:adjustRightInd w:val="0"/>
      <w:spacing w:line="181" w:lineRule="atLeast"/>
      <w:jc w:val="left"/>
    </w:pPr>
    <w:rPr>
      <w:rFonts w:ascii="Gill Sans MT" w:hAnsi="Gill Sans MT"/>
      <w:sz w:val="24"/>
      <w:szCs w:val="24"/>
    </w:rPr>
  </w:style>
  <w:style w:type="paragraph" w:customStyle="1" w:styleId="xl65">
    <w:name w:val="xl65"/>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ahoma"/>
      <w:b/>
      <w:bCs/>
      <w:szCs w:val="20"/>
      <w:lang w:eastAsia="es-BO"/>
    </w:rPr>
  </w:style>
  <w:style w:type="paragraph" w:customStyle="1" w:styleId="xl66">
    <w:name w:val="xl66"/>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ahoma"/>
      <w:szCs w:val="20"/>
      <w:lang w:eastAsia="es-BO"/>
    </w:rPr>
  </w:style>
  <w:style w:type="paragraph" w:customStyle="1" w:styleId="xl67">
    <w:name w:val="xl67"/>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ahoma"/>
      <w:szCs w:val="20"/>
      <w:lang w:eastAsia="es-BO"/>
    </w:rPr>
  </w:style>
  <w:style w:type="paragraph" w:customStyle="1" w:styleId="xl68">
    <w:name w:val="xl68"/>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ahoma"/>
      <w:szCs w:val="20"/>
      <w:lang w:eastAsia="es-BO"/>
    </w:rPr>
  </w:style>
  <w:style w:type="paragraph" w:customStyle="1" w:styleId="xl69">
    <w:name w:val="xl69"/>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ahoma"/>
      <w:b/>
      <w:bCs/>
      <w:szCs w:val="20"/>
      <w:lang w:eastAsia="es-BO"/>
    </w:rPr>
  </w:style>
  <w:style w:type="paragraph" w:customStyle="1" w:styleId="xl70">
    <w:name w:val="xl70"/>
    <w:basedOn w:val="Normal"/>
    <w:rsid w:val="005452BB"/>
    <w:pPr>
      <w:spacing w:before="100" w:beforeAutospacing="1" w:after="100" w:afterAutospacing="1"/>
      <w:jc w:val="left"/>
    </w:pPr>
    <w:rPr>
      <w:rFonts w:eastAsia="Times New Roman" w:cs="Tahoma"/>
      <w:sz w:val="24"/>
      <w:szCs w:val="24"/>
      <w:lang w:eastAsia="es-BO"/>
    </w:rPr>
  </w:style>
  <w:style w:type="paragraph" w:customStyle="1" w:styleId="xl71">
    <w:name w:val="xl71"/>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b/>
      <w:bCs/>
      <w:szCs w:val="20"/>
      <w:lang w:eastAsia="es-BO"/>
    </w:rPr>
  </w:style>
  <w:style w:type="paragraph" w:customStyle="1" w:styleId="xl72">
    <w:name w:val="xl72"/>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ahoma"/>
      <w:szCs w:val="20"/>
      <w:lang w:eastAsia="es-BO"/>
    </w:rPr>
  </w:style>
  <w:style w:type="paragraph" w:customStyle="1" w:styleId="xl73">
    <w:name w:val="xl73"/>
    <w:basedOn w:val="Normal"/>
    <w:rsid w:val="005452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ahoma"/>
      <w:b/>
      <w:bCs/>
      <w:szCs w:val="20"/>
      <w:lang w:eastAsia="es-BO"/>
    </w:rPr>
  </w:style>
  <w:style w:type="paragraph" w:customStyle="1" w:styleId="xl74">
    <w:name w:val="xl74"/>
    <w:basedOn w:val="Normal"/>
    <w:rsid w:val="005452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ahoma"/>
      <w:szCs w:val="20"/>
      <w:lang w:eastAsia="es-BO"/>
    </w:rPr>
  </w:style>
  <w:style w:type="paragraph" w:customStyle="1" w:styleId="xl75">
    <w:name w:val="xl75"/>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ahoma"/>
      <w:b/>
      <w:bCs/>
      <w:sz w:val="18"/>
      <w:szCs w:val="18"/>
      <w:lang w:eastAsia="es-BO"/>
    </w:rPr>
  </w:style>
  <w:style w:type="paragraph" w:styleId="Textoindependiente2">
    <w:name w:val="Body Text 2"/>
    <w:basedOn w:val="Normal"/>
    <w:link w:val="Textoindependiente2Car"/>
    <w:rsid w:val="005452BB"/>
    <w:pPr>
      <w:jc w:val="left"/>
    </w:pPr>
    <w:rPr>
      <w:rFonts w:ascii="Times New Roman" w:eastAsia="Times New Roman" w:hAnsi="Times New Roman" w:cs="Times New Roman"/>
      <w:i/>
      <w:color w:val="000000"/>
      <w:sz w:val="24"/>
      <w:szCs w:val="20"/>
      <w:u w:val="single"/>
      <w:lang w:val="es-ES" w:eastAsia="es-ES"/>
    </w:rPr>
  </w:style>
  <w:style w:type="character" w:customStyle="1" w:styleId="Textoindependiente2Car">
    <w:name w:val="Texto independiente 2 Car"/>
    <w:basedOn w:val="Fuentedeprrafopredeter"/>
    <w:link w:val="Textoindependiente2"/>
    <w:rsid w:val="005452BB"/>
    <w:rPr>
      <w:rFonts w:ascii="Times New Roman" w:eastAsia="Times New Roman" w:hAnsi="Times New Roman" w:cs="Times New Roman"/>
      <w:i/>
      <w:color w:val="000000"/>
      <w:sz w:val="24"/>
      <w:szCs w:val="20"/>
      <w:u w:val="single"/>
      <w:lang w:val="es-ES" w:eastAsia="es-ES"/>
    </w:rPr>
  </w:style>
  <w:style w:type="paragraph" w:styleId="Sangra2detindependiente">
    <w:name w:val="Body Text Indent 2"/>
    <w:basedOn w:val="Normal"/>
    <w:link w:val="Sangra2detindependienteCar"/>
    <w:uiPriority w:val="99"/>
    <w:semiHidden/>
    <w:unhideWhenUsed/>
    <w:rsid w:val="005452BB"/>
    <w:pPr>
      <w:spacing w:after="120" w:line="480" w:lineRule="auto"/>
      <w:ind w:left="283"/>
      <w:jc w:val="left"/>
    </w:pPr>
    <w:rPr>
      <w:rFonts w:asciiTheme="minorHAnsi" w:hAnsiTheme="minorHAnsi"/>
      <w:sz w:val="22"/>
    </w:rPr>
  </w:style>
  <w:style w:type="character" w:customStyle="1" w:styleId="Sangra2detindependienteCar">
    <w:name w:val="Sangría 2 de t. independiente Car"/>
    <w:basedOn w:val="Fuentedeprrafopredeter"/>
    <w:link w:val="Sangra2detindependiente"/>
    <w:uiPriority w:val="99"/>
    <w:semiHidden/>
    <w:rsid w:val="005452BB"/>
  </w:style>
  <w:style w:type="paragraph" w:styleId="Sangra3detindependiente">
    <w:name w:val="Body Text Indent 3"/>
    <w:basedOn w:val="Normal"/>
    <w:link w:val="Sangra3detindependienteCar"/>
    <w:uiPriority w:val="99"/>
    <w:semiHidden/>
    <w:unhideWhenUsed/>
    <w:rsid w:val="005452BB"/>
    <w:pPr>
      <w:spacing w:after="120" w:line="259" w:lineRule="auto"/>
      <w:ind w:left="283"/>
      <w:jc w:val="left"/>
    </w:pPr>
    <w:rPr>
      <w:rFonts w:asciiTheme="minorHAnsi" w:hAnsiTheme="minorHAnsi"/>
      <w:sz w:val="16"/>
      <w:szCs w:val="16"/>
    </w:rPr>
  </w:style>
  <w:style w:type="character" w:customStyle="1" w:styleId="Sangra3detindependienteCar">
    <w:name w:val="Sangría 3 de t. independiente Car"/>
    <w:basedOn w:val="Fuentedeprrafopredeter"/>
    <w:link w:val="Sangra3detindependiente"/>
    <w:uiPriority w:val="99"/>
    <w:semiHidden/>
    <w:rsid w:val="005452BB"/>
    <w:rPr>
      <w:sz w:val="16"/>
      <w:szCs w:val="16"/>
    </w:rPr>
  </w:style>
  <w:style w:type="paragraph" w:styleId="Textoindependiente3">
    <w:name w:val="Body Text 3"/>
    <w:basedOn w:val="Normal"/>
    <w:link w:val="Textoindependiente3Car"/>
    <w:uiPriority w:val="99"/>
    <w:semiHidden/>
    <w:unhideWhenUsed/>
    <w:rsid w:val="005452BB"/>
    <w:pPr>
      <w:spacing w:after="120" w:line="259" w:lineRule="auto"/>
      <w:jc w:val="left"/>
    </w:pPr>
    <w:rPr>
      <w:rFonts w:asciiTheme="minorHAnsi" w:hAnsiTheme="minorHAnsi"/>
      <w:sz w:val="16"/>
      <w:szCs w:val="16"/>
    </w:rPr>
  </w:style>
  <w:style w:type="character" w:customStyle="1" w:styleId="Textoindependiente3Car">
    <w:name w:val="Texto independiente 3 Car"/>
    <w:basedOn w:val="Fuentedeprrafopredeter"/>
    <w:link w:val="Textoindependiente3"/>
    <w:uiPriority w:val="99"/>
    <w:semiHidden/>
    <w:rsid w:val="005452BB"/>
    <w:rPr>
      <w:sz w:val="16"/>
      <w:szCs w:val="16"/>
    </w:rPr>
  </w:style>
  <w:style w:type="paragraph" w:customStyle="1" w:styleId="Textopredeterminado">
    <w:name w:val="Texto predeterminado"/>
    <w:basedOn w:val="Normal"/>
    <w:rsid w:val="005452BB"/>
    <w:pPr>
      <w:autoSpaceDE w:val="0"/>
      <w:autoSpaceDN w:val="0"/>
      <w:adjustRightInd w:val="0"/>
      <w:jc w:val="left"/>
    </w:pPr>
    <w:rPr>
      <w:rFonts w:ascii="Times New Roman" w:eastAsia="Times New Roman" w:hAnsi="Times New Roman" w:cs="Times New Roman"/>
      <w:sz w:val="24"/>
      <w:szCs w:val="24"/>
      <w:lang w:val="en-US" w:eastAsia="es-ES"/>
    </w:rPr>
  </w:style>
  <w:style w:type="paragraph" w:customStyle="1" w:styleId="Texto">
    <w:name w:val="Texto"/>
    <w:basedOn w:val="Normal"/>
    <w:rsid w:val="005452BB"/>
    <w:pPr>
      <w:spacing w:after="101" w:line="216" w:lineRule="exact"/>
      <w:ind w:firstLine="288"/>
    </w:pPr>
    <w:rPr>
      <w:rFonts w:ascii="Arial" w:eastAsia="Times New Roman" w:hAnsi="Arial" w:cs="Arial"/>
      <w:sz w:val="18"/>
      <w:szCs w:val="20"/>
      <w:lang w:val="es-ES" w:eastAsia="es-MX"/>
    </w:rPr>
  </w:style>
  <w:style w:type="paragraph" w:customStyle="1" w:styleId="xl76">
    <w:name w:val="xl76"/>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4"/>
      <w:szCs w:val="24"/>
      <w:lang w:val="es-ES" w:eastAsia="es-ES"/>
    </w:rPr>
  </w:style>
  <w:style w:type="paragraph" w:customStyle="1" w:styleId="xl77">
    <w:name w:val="xl77"/>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4"/>
      <w:szCs w:val="24"/>
      <w:lang w:val="es-ES" w:eastAsia="es-ES"/>
    </w:rPr>
  </w:style>
  <w:style w:type="paragraph" w:customStyle="1" w:styleId="xl78">
    <w:name w:val="xl78"/>
    <w:basedOn w:val="Normal"/>
    <w:rsid w:val="005452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s="Times New Roman"/>
      <w:sz w:val="24"/>
      <w:szCs w:val="24"/>
      <w:lang w:val="es-ES" w:eastAsia="es-ES"/>
    </w:rPr>
  </w:style>
  <w:style w:type="paragraph" w:customStyle="1" w:styleId="xl79">
    <w:name w:val="xl79"/>
    <w:basedOn w:val="Normal"/>
    <w:rsid w:val="005452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s="Times New Roman"/>
      <w:sz w:val="24"/>
      <w:szCs w:val="24"/>
      <w:lang w:val="es-ES" w:eastAsia="es-ES"/>
    </w:rPr>
  </w:style>
  <w:style w:type="paragraph" w:customStyle="1" w:styleId="xl80">
    <w:name w:val="xl80"/>
    <w:basedOn w:val="Normal"/>
    <w:rsid w:val="005452B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s="Times New Roman"/>
      <w:sz w:val="24"/>
      <w:szCs w:val="24"/>
      <w:lang w:val="es-ES" w:eastAsia="es-ES"/>
    </w:rPr>
  </w:style>
  <w:style w:type="paragraph" w:customStyle="1" w:styleId="xl81">
    <w:name w:val="xl81"/>
    <w:basedOn w:val="Normal"/>
    <w:rsid w:val="005452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s="Times New Roman"/>
      <w:sz w:val="24"/>
      <w:szCs w:val="24"/>
      <w:lang w:val="es-ES" w:eastAsia="es-ES"/>
    </w:rPr>
  </w:style>
  <w:style w:type="paragraph" w:customStyle="1" w:styleId="xl82">
    <w:name w:val="xl82"/>
    <w:basedOn w:val="Normal"/>
    <w:rsid w:val="00545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sz w:val="24"/>
      <w:szCs w:val="24"/>
      <w:lang w:val="es-ES" w:eastAsia="es-ES"/>
    </w:rPr>
  </w:style>
  <w:style w:type="character" w:styleId="Refdecomentario">
    <w:name w:val="annotation reference"/>
    <w:basedOn w:val="Fuentedeprrafopredeter"/>
    <w:uiPriority w:val="99"/>
    <w:semiHidden/>
    <w:unhideWhenUsed/>
    <w:rsid w:val="005452BB"/>
    <w:rPr>
      <w:sz w:val="16"/>
      <w:szCs w:val="16"/>
    </w:rPr>
  </w:style>
  <w:style w:type="paragraph" w:styleId="Textocomentario">
    <w:name w:val="annotation text"/>
    <w:basedOn w:val="Normal"/>
    <w:link w:val="TextocomentarioCar"/>
    <w:uiPriority w:val="99"/>
    <w:semiHidden/>
    <w:unhideWhenUsed/>
    <w:rsid w:val="005452BB"/>
    <w:pPr>
      <w:spacing w:after="160"/>
      <w:jc w:val="left"/>
    </w:pPr>
    <w:rPr>
      <w:rFonts w:asciiTheme="minorHAnsi" w:hAnsiTheme="minorHAnsi"/>
      <w:szCs w:val="20"/>
    </w:rPr>
  </w:style>
  <w:style w:type="character" w:customStyle="1" w:styleId="TextocomentarioCar">
    <w:name w:val="Texto comentario Car"/>
    <w:basedOn w:val="Fuentedeprrafopredeter"/>
    <w:link w:val="Textocomentario"/>
    <w:uiPriority w:val="99"/>
    <w:semiHidden/>
    <w:rsid w:val="005452BB"/>
    <w:rPr>
      <w:sz w:val="20"/>
      <w:szCs w:val="20"/>
    </w:rPr>
  </w:style>
  <w:style w:type="paragraph" w:styleId="Asuntodelcomentario">
    <w:name w:val="annotation subject"/>
    <w:basedOn w:val="Textocomentario"/>
    <w:next w:val="Textocomentario"/>
    <w:link w:val="AsuntodelcomentarioCar"/>
    <w:uiPriority w:val="99"/>
    <w:semiHidden/>
    <w:unhideWhenUsed/>
    <w:rsid w:val="005452BB"/>
    <w:rPr>
      <w:b/>
      <w:bCs/>
    </w:rPr>
  </w:style>
  <w:style w:type="character" w:customStyle="1" w:styleId="AsuntodelcomentarioCar">
    <w:name w:val="Asunto del comentario Car"/>
    <w:basedOn w:val="TextocomentarioCar"/>
    <w:link w:val="Asuntodelcomentario"/>
    <w:uiPriority w:val="99"/>
    <w:semiHidden/>
    <w:rsid w:val="005452BB"/>
    <w:rPr>
      <w:b/>
      <w:bCs/>
      <w:sz w:val="20"/>
      <w:szCs w:val="20"/>
    </w:rPr>
  </w:style>
  <w:style w:type="paragraph" w:customStyle="1" w:styleId="xl63">
    <w:name w:val="xl63"/>
    <w:basedOn w:val="Normal"/>
    <w:rsid w:val="005452BB"/>
    <w:pPr>
      <w:shd w:val="clear" w:color="000000" w:fill="FFFFFF"/>
      <w:spacing w:before="100" w:beforeAutospacing="1" w:after="100" w:afterAutospacing="1"/>
      <w:jc w:val="left"/>
    </w:pPr>
    <w:rPr>
      <w:rFonts w:ascii="Arial Narrow" w:eastAsia="Times New Roman" w:hAnsi="Arial Narrow" w:cs="Times New Roman"/>
      <w:sz w:val="24"/>
      <w:szCs w:val="24"/>
      <w:lang w:val="es-ES" w:eastAsia="es-ES"/>
    </w:rPr>
  </w:style>
  <w:style w:type="paragraph" w:customStyle="1" w:styleId="xl64">
    <w:name w:val="xl64"/>
    <w:basedOn w:val="Normal"/>
    <w:rsid w:val="005452BB"/>
    <w:pPr>
      <w:spacing w:before="100" w:beforeAutospacing="1" w:after="100" w:afterAutospacing="1"/>
      <w:jc w:val="left"/>
    </w:pPr>
    <w:rPr>
      <w:rFonts w:ascii="Arial Narrow" w:eastAsia="Times New Roman" w:hAnsi="Arial Narrow"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2646">
      <w:bodyDiv w:val="1"/>
      <w:marLeft w:val="0"/>
      <w:marRight w:val="0"/>
      <w:marTop w:val="0"/>
      <w:marBottom w:val="0"/>
      <w:divBdr>
        <w:top w:val="none" w:sz="0" w:space="0" w:color="auto"/>
        <w:left w:val="none" w:sz="0" w:space="0" w:color="auto"/>
        <w:bottom w:val="none" w:sz="0" w:space="0" w:color="auto"/>
        <w:right w:val="none" w:sz="0" w:space="0" w:color="auto"/>
      </w:divBdr>
    </w:div>
    <w:div w:id="65805849">
      <w:bodyDiv w:val="1"/>
      <w:marLeft w:val="0"/>
      <w:marRight w:val="0"/>
      <w:marTop w:val="0"/>
      <w:marBottom w:val="0"/>
      <w:divBdr>
        <w:top w:val="none" w:sz="0" w:space="0" w:color="auto"/>
        <w:left w:val="none" w:sz="0" w:space="0" w:color="auto"/>
        <w:bottom w:val="none" w:sz="0" w:space="0" w:color="auto"/>
        <w:right w:val="none" w:sz="0" w:space="0" w:color="auto"/>
      </w:divBdr>
    </w:div>
    <w:div w:id="73164242">
      <w:bodyDiv w:val="1"/>
      <w:marLeft w:val="0"/>
      <w:marRight w:val="0"/>
      <w:marTop w:val="0"/>
      <w:marBottom w:val="0"/>
      <w:divBdr>
        <w:top w:val="none" w:sz="0" w:space="0" w:color="auto"/>
        <w:left w:val="none" w:sz="0" w:space="0" w:color="auto"/>
        <w:bottom w:val="none" w:sz="0" w:space="0" w:color="auto"/>
        <w:right w:val="none" w:sz="0" w:space="0" w:color="auto"/>
      </w:divBdr>
    </w:div>
    <w:div w:id="86997528">
      <w:bodyDiv w:val="1"/>
      <w:marLeft w:val="0"/>
      <w:marRight w:val="0"/>
      <w:marTop w:val="0"/>
      <w:marBottom w:val="0"/>
      <w:divBdr>
        <w:top w:val="none" w:sz="0" w:space="0" w:color="auto"/>
        <w:left w:val="none" w:sz="0" w:space="0" w:color="auto"/>
        <w:bottom w:val="none" w:sz="0" w:space="0" w:color="auto"/>
        <w:right w:val="none" w:sz="0" w:space="0" w:color="auto"/>
      </w:divBdr>
    </w:div>
    <w:div w:id="159657251">
      <w:bodyDiv w:val="1"/>
      <w:marLeft w:val="0"/>
      <w:marRight w:val="0"/>
      <w:marTop w:val="0"/>
      <w:marBottom w:val="0"/>
      <w:divBdr>
        <w:top w:val="none" w:sz="0" w:space="0" w:color="auto"/>
        <w:left w:val="none" w:sz="0" w:space="0" w:color="auto"/>
        <w:bottom w:val="none" w:sz="0" w:space="0" w:color="auto"/>
        <w:right w:val="none" w:sz="0" w:space="0" w:color="auto"/>
      </w:divBdr>
    </w:div>
    <w:div w:id="186414466">
      <w:bodyDiv w:val="1"/>
      <w:marLeft w:val="0"/>
      <w:marRight w:val="0"/>
      <w:marTop w:val="0"/>
      <w:marBottom w:val="0"/>
      <w:divBdr>
        <w:top w:val="none" w:sz="0" w:space="0" w:color="auto"/>
        <w:left w:val="none" w:sz="0" w:space="0" w:color="auto"/>
        <w:bottom w:val="none" w:sz="0" w:space="0" w:color="auto"/>
        <w:right w:val="none" w:sz="0" w:space="0" w:color="auto"/>
      </w:divBdr>
    </w:div>
    <w:div w:id="229854571">
      <w:bodyDiv w:val="1"/>
      <w:marLeft w:val="0"/>
      <w:marRight w:val="0"/>
      <w:marTop w:val="0"/>
      <w:marBottom w:val="0"/>
      <w:divBdr>
        <w:top w:val="none" w:sz="0" w:space="0" w:color="auto"/>
        <w:left w:val="none" w:sz="0" w:space="0" w:color="auto"/>
        <w:bottom w:val="none" w:sz="0" w:space="0" w:color="auto"/>
        <w:right w:val="none" w:sz="0" w:space="0" w:color="auto"/>
      </w:divBdr>
    </w:div>
    <w:div w:id="281234568">
      <w:bodyDiv w:val="1"/>
      <w:marLeft w:val="0"/>
      <w:marRight w:val="0"/>
      <w:marTop w:val="0"/>
      <w:marBottom w:val="0"/>
      <w:divBdr>
        <w:top w:val="none" w:sz="0" w:space="0" w:color="auto"/>
        <w:left w:val="none" w:sz="0" w:space="0" w:color="auto"/>
        <w:bottom w:val="none" w:sz="0" w:space="0" w:color="auto"/>
        <w:right w:val="none" w:sz="0" w:space="0" w:color="auto"/>
      </w:divBdr>
    </w:div>
    <w:div w:id="307051478">
      <w:bodyDiv w:val="1"/>
      <w:marLeft w:val="0"/>
      <w:marRight w:val="0"/>
      <w:marTop w:val="0"/>
      <w:marBottom w:val="0"/>
      <w:divBdr>
        <w:top w:val="none" w:sz="0" w:space="0" w:color="auto"/>
        <w:left w:val="none" w:sz="0" w:space="0" w:color="auto"/>
        <w:bottom w:val="none" w:sz="0" w:space="0" w:color="auto"/>
        <w:right w:val="none" w:sz="0" w:space="0" w:color="auto"/>
      </w:divBdr>
    </w:div>
    <w:div w:id="310210292">
      <w:bodyDiv w:val="1"/>
      <w:marLeft w:val="0"/>
      <w:marRight w:val="0"/>
      <w:marTop w:val="0"/>
      <w:marBottom w:val="0"/>
      <w:divBdr>
        <w:top w:val="none" w:sz="0" w:space="0" w:color="auto"/>
        <w:left w:val="none" w:sz="0" w:space="0" w:color="auto"/>
        <w:bottom w:val="none" w:sz="0" w:space="0" w:color="auto"/>
        <w:right w:val="none" w:sz="0" w:space="0" w:color="auto"/>
      </w:divBdr>
    </w:div>
    <w:div w:id="320472646">
      <w:bodyDiv w:val="1"/>
      <w:marLeft w:val="0"/>
      <w:marRight w:val="0"/>
      <w:marTop w:val="0"/>
      <w:marBottom w:val="0"/>
      <w:divBdr>
        <w:top w:val="none" w:sz="0" w:space="0" w:color="auto"/>
        <w:left w:val="none" w:sz="0" w:space="0" w:color="auto"/>
        <w:bottom w:val="none" w:sz="0" w:space="0" w:color="auto"/>
        <w:right w:val="none" w:sz="0" w:space="0" w:color="auto"/>
      </w:divBdr>
    </w:div>
    <w:div w:id="343750574">
      <w:bodyDiv w:val="1"/>
      <w:marLeft w:val="0"/>
      <w:marRight w:val="0"/>
      <w:marTop w:val="0"/>
      <w:marBottom w:val="0"/>
      <w:divBdr>
        <w:top w:val="none" w:sz="0" w:space="0" w:color="auto"/>
        <w:left w:val="none" w:sz="0" w:space="0" w:color="auto"/>
        <w:bottom w:val="none" w:sz="0" w:space="0" w:color="auto"/>
        <w:right w:val="none" w:sz="0" w:space="0" w:color="auto"/>
      </w:divBdr>
    </w:div>
    <w:div w:id="344135814">
      <w:bodyDiv w:val="1"/>
      <w:marLeft w:val="0"/>
      <w:marRight w:val="0"/>
      <w:marTop w:val="0"/>
      <w:marBottom w:val="0"/>
      <w:divBdr>
        <w:top w:val="none" w:sz="0" w:space="0" w:color="auto"/>
        <w:left w:val="none" w:sz="0" w:space="0" w:color="auto"/>
        <w:bottom w:val="none" w:sz="0" w:space="0" w:color="auto"/>
        <w:right w:val="none" w:sz="0" w:space="0" w:color="auto"/>
      </w:divBdr>
    </w:div>
    <w:div w:id="355545489">
      <w:bodyDiv w:val="1"/>
      <w:marLeft w:val="0"/>
      <w:marRight w:val="0"/>
      <w:marTop w:val="0"/>
      <w:marBottom w:val="0"/>
      <w:divBdr>
        <w:top w:val="none" w:sz="0" w:space="0" w:color="auto"/>
        <w:left w:val="none" w:sz="0" w:space="0" w:color="auto"/>
        <w:bottom w:val="none" w:sz="0" w:space="0" w:color="auto"/>
        <w:right w:val="none" w:sz="0" w:space="0" w:color="auto"/>
      </w:divBdr>
    </w:div>
    <w:div w:id="369308209">
      <w:bodyDiv w:val="1"/>
      <w:marLeft w:val="0"/>
      <w:marRight w:val="0"/>
      <w:marTop w:val="0"/>
      <w:marBottom w:val="0"/>
      <w:divBdr>
        <w:top w:val="none" w:sz="0" w:space="0" w:color="auto"/>
        <w:left w:val="none" w:sz="0" w:space="0" w:color="auto"/>
        <w:bottom w:val="none" w:sz="0" w:space="0" w:color="auto"/>
        <w:right w:val="none" w:sz="0" w:space="0" w:color="auto"/>
      </w:divBdr>
    </w:div>
    <w:div w:id="412120534">
      <w:bodyDiv w:val="1"/>
      <w:marLeft w:val="0"/>
      <w:marRight w:val="0"/>
      <w:marTop w:val="0"/>
      <w:marBottom w:val="0"/>
      <w:divBdr>
        <w:top w:val="none" w:sz="0" w:space="0" w:color="auto"/>
        <w:left w:val="none" w:sz="0" w:space="0" w:color="auto"/>
        <w:bottom w:val="none" w:sz="0" w:space="0" w:color="auto"/>
        <w:right w:val="none" w:sz="0" w:space="0" w:color="auto"/>
      </w:divBdr>
    </w:div>
    <w:div w:id="435253892">
      <w:bodyDiv w:val="1"/>
      <w:marLeft w:val="0"/>
      <w:marRight w:val="0"/>
      <w:marTop w:val="0"/>
      <w:marBottom w:val="0"/>
      <w:divBdr>
        <w:top w:val="none" w:sz="0" w:space="0" w:color="auto"/>
        <w:left w:val="none" w:sz="0" w:space="0" w:color="auto"/>
        <w:bottom w:val="none" w:sz="0" w:space="0" w:color="auto"/>
        <w:right w:val="none" w:sz="0" w:space="0" w:color="auto"/>
      </w:divBdr>
    </w:div>
    <w:div w:id="446462635">
      <w:bodyDiv w:val="1"/>
      <w:marLeft w:val="0"/>
      <w:marRight w:val="0"/>
      <w:marTop w:val="0"/>
      <w:marBottom w:val="0"/>
      <w:divBdr>
        <w:top w:val="none" w:sz="0" w:space="0" w:color="auto"/>
        <w:left w:val="none" w:sz="0" w:space="0" w:color="auto"/>
        <w:bottom w:val="none" w:sz="0" w:space="0" w:color="auto"/>
        <w:right w:val="none" w:sz="0" w:space="0" w:color="auto"/>
      </w:divBdr>
    </w:div>
    <w:div w:id="471561439">
      <w:bodyDiv w:val="1"/>
      <w:marLeft w:val="0"/>
      <w:marRight w:val="0"/>
      <w:marTop w:val="0"/>
      <w:marBottom w:val="0"/>
      <w:divBdr>
        <w:top w:val="none" w:sz="0" w:space="0" w:color="auto"/>
        <w:left w:val="none" w:sz="0" w:space="0" w:color="auto"/>
        <w:bottom w:val="none" w:sz="0" w:space="0" w:color="auto"/>
        <w:right w:val="none" w:sz="0" w:space="0" w:color="auto"/>
      </w:divBdr>
    </w:div>
    <w:div w:id="522478989">
      <w:bodyDiv w:val="1"/>
      <w:marLeft w:val="0"/>
      <w:marRight w:val="0"/>
      <w:marTop w:val="0"/>
      <w:marBottom w:val="0"/>
      <w:divBdr>
        <w:top w:val="none" w:sz="0" w:space="0" w:color="auto"/>
        <w:left w:val="none" w:sz="0" w:space="0" w:color="auto"/>
        <w:bottom w:val="none" w:sz="0" w:space="0" w:color="auto"/>
        <w:right w:val="none" w:sz="0" w:space="0" w:color="auto"/>
      </w:divBdr>
    </w:div>
    <w:div w:id="529338854">
      <w:bodyDiv w:val="1"/>
      <w:marLeft w:val="0"/>
      <w:marRight w:val="0"/>
      <w:marTop w:val="0"/>
      <w:marBottom w:val="0"/>
      <w:divBdr>
        <w:top w:val="none" w:sz="0" w:space="0" w:color="auto"/>
        <w:left w:val="none" w:sz="0" w:space="0" w:color="auto"/>
        <w:bottom w:val="none" w:sz="0" w:space="0" w:color="auto"/>
        <w:right w:val="none" w:sz="0" w:space="0" w:color="auto"/>
      </w:divBdr>
    </w:div>
    <w:div w:id="532311052">
      <w:bodyDiv w:val="1"/>
      <w:marLeft w:val="0"/>
      <w:marRight w:val="0"/>
      <w:marTop w:val="0"/>
      <w:marBottom w:val="0"/>
      <w:divBdr>
        <w:top w:val="none" w:sz="0" w:space="0" w:color="auto"/>
        <w:left w:val="none" w:sz="0" w:space="0" w:color="auto"/>
        <w:bottom w:val="none" w:sz="0" w:space="0" w:color="auto"/>
        <w:right w:val="none" w:sz="0" w:space="0" w:color="auto"/>
      </w:divBdr>
    </w:div>
    <w:div w:id="573008738">
      <w:bodyDiv w:val="1"/>
      <w:marLeft w:val="0"/>
      <w:marRight w:val="0"/>
      <w:marTop w:val="0"/>
      <w:marBottom w:val="0"/>
      <w:divBdr>
        <w:top w:val="none" w:sz="0" w:space="0" w:color="auto"/>
        <w:left w:val="none" w:sz="0" w:space="0" w:color="auto"/>
        <w:bottom w:val="none" w:sz="0" w:space="0" w:color="auto"/>
        <w:right w:val="none" w:sz="0" w:space="0" w:color="auto"/>
      </w:divBdr>
    </w:div>
    <w:div w:id="575088482">
      <w:bodyDiv w:val="1"/>
      <w:marLeft w:val="0"/>
      <w:marRight w:val="0"/>
      <w:marTop w:val="0"/>
      <w:marBottom w:val="0"/>
      <w:divBdr>
        <w:top w:val="none" w:sz="0" w:space="0" w:color="auto"/>
        <w:left w:val="none" w:sz="0" w:space="0" w:color="auto"/>
        <w:bottom w:val="none" w:sz="0" w:space="0" w:color="auto"/>
        <w:right w:val="none" w:sz="0" w:space="0" w:color="auto"/>
      </w:divBdr>
    </w:div>
    <w:div w:id="628557159">
      <w:bodyDiv w:val="1"/>
      <w:marLeft w:val="0"/>
      <w:marRight w:val="0"/>
      <w:marTop w:val="0"/>
      <w:marBottom w:val="0"/>
      <w:divBdr>
        <w:top w:val="none" w:sz="0" w:space="0" w:color="auto"/>
        <w:left w:val="none" w:sz="0" w:space="0" w:color="auto"/>
        <w:bottom w:val="none" w:sz="0" w:space="0" w:color="auto"/>
        <w:right w:val="none" w:sz="0" w:space="0" w:color="auto"/>
      </w:divBdr>
    </w:div>
    <w:div w:id="651300371">
      <w:bodyDiv w:val="1"/>
      <w:marLeft w:val="0"/>
      <w:marRight w:val="0"/>
      <w:marTop w:val="0"/>
      <w:marBottom w:val="0"/>
      <w:divBdr>
        <w:top w:val="none" w:sz="0" w:space="0" w:color="auto"/>
        <w:left w:val="none" w:sz="0" w:space="0" w:color="auto"/>
        <w:bottom w:val="none" w:sz="0" w:space="0" w:color="auto"/>
        <w:right w:val="none" w:sz="0" w:space="0" w:color="auto"/>
      </w:divBdr>
    </w:div>
    <w:div w:id="711657560">
      <w:bodyDiv w:val="1"/>
      <w:marLeft w:val="0"/>
      <w:marRight w:val="0"/>
      <w:marTop w:val="0"/>
      <w:marBottom w:val="0"/>
      <w:divBdr>
        <w:top w:val="none" w:sz="0" w:space="0" w:color="auto"/>
        <w:left w:val="none" w:sz="0" w:space="0" w:color="auto"/>
        <w:bottom w:val="none" w:sz="0" w:space="0" w:color="auto"/>
        <w:right w:val="none" w:sz="0" w:space="0" w:color="auto"/>
      </w:divBdr>
    </w:div>
    <w:div w:id="741371022">
      <w:bodyDiv w:val="1"/>
      <w:marLeft w:val="0"/>
      <w:marRight w:val="0"/>
      <w:marTop w:val="0"/>
      <w:marBottom w:val="0"/>
      <w:divBdr>
        <w:top w:val="none" w:sz="0" w:space="0" w:color="auto"/>
        <w:left w:val="none" w:sz="0" w:space="0" w:color="auto"/>
        <w:bottom w:val="none" w:sz="0" w:space="0" w:color="auto"/>
        <w:right w:val="none" w:sz="0" w:space="0" w:color="auto"/>
      </w:divBdr>
    </w:div>
    <w:div w:id="756635803">
      <w:bodyDiv w:val="1"/>
      <w:marLeft w:val="0"/>
      <w:marRight w:val="0"/>
      <w:marTop w:val="0"/>
      <w:marBottom w:val="0"/>
      <w:divBdr>
        <w:top w:val="none" w:sz="0" w:space="0" w:color="auto"/>
        <w:left w:val="none" w:sz="0" w:space="0" w:color="auto"/>
        <w:bottom w:val="none" w:sz="0" w:space="0" w:color="auto"/>
        <w:right w:val="none" w:sz="0" w:space="0" w:color="auto"/>
      </w:divBdr>
    </w:div>
    <w:div w:id="771508034">
      <w:bodyDiv w:val="1"/>
      <w:marLeft w:val="0"/>
      <w:marRight w:val="0"/>
      <w:marTop w:val="0"/>
      <w:marBottom w:val="0"/>
      <w:divBdr>
        <w:top w:val="none" w:sz="0" w:space="0" w:color="auto"/>
        <w:left w:val="none" w:sz="0" w:space="0" w:color="auto"/>
        <w:bottom w:val="none" w:sz="0" w:space="0" w:color="auto"/>
        <w:right w:val="none" w:sz="0" w:space="0" w:color="auto"/>
      </w:divBdr>
    </w:div>
    <w:div w:id="795179893">
      <w:bodyDiv w:val="1"/>
      <w:marLeft w:val="0"/>
      <w:marRight w:val="0"/>
      <w:marTop w:val="0"/>
      <w:marBottom w:val="0"/>
      <w:divBdr>
        <w:top w:val="none" w:sz="0" w:space="0" w:color="auto"/>
        <w:left w:val="none" w:sz="0" w:space="0" w:color="auto"/>
        <w:bottom w:val="none" w:sz="0" w:space="0" w:color="auto"/>
        <w:right w:val="none" w:sz="0" w:space="0" w:color="auto"/>
      </w:divBdr>
    </w:div>
    <w:div w:id="802816769">
      <w:bodyDiv w:val="1"/>
      <w:marLeft w:val="0"/>
      <w:marRight w:val="0"/>
      <w:marTop w:val="0"/>
      <w:marBottom w:val="0"/>
      <w:divBdr>
        <w:top w:val="none" w:sz="0" w:space="0" w:color="auto"/>
        <w:left w:val="none" w:sz="0" w:space="0" w:color="auto"/>
        <w:bottom w:val="none" w:sz="0" w:space="0" w:color="auto"/>
        <w:right w:val="none" w:sz="0" w:space="0" w:color="auto"/>
      </w:divBdr>
    </w:div>
    <w:div w:id="832795861">
      <w:bodyDiv w:val="1"/>
      <w:marLeft w:val="0"/>
      <w:marRight w:val="0"/>
      <w:marTop w:val="0"/>
      <w:marBottom w:val="0"/>
      <w:divBdr>
        <w:top w:val="none" w:sz="0" w:space="0" w:color="auto"/>
        <w:left w:val="none" w:sz="0" w:space="0" w:color="auto"/>
        <w:bottom w:val="none" w:sz="0" w:space="0" w:color="auto"/>
        <w:right w:val="none" w:sz="0" w:space="0" w:color="auto"/>
      </w:divBdr>
    </w:div>
    <w:div w:id="893203459">
      <w:bodyDiv w:val="1"/>
      <w:marLeft w:val="0"/>
      <w:marRight w:val="0"/>
      <w:marTop w:val="0"/>
      <w:marBottom w:val="0"/>
      <w:divBdr>
        <w:top w:val="none" w:sz="0" w:space="0" w:color="auto"/>
        <w:left w:val="none" w:sz="0" w:space="0" w:color="auto"/>
        <w:bottom w:val="none" w:sz="0" w:space="0" w:color="auto"/>
        <w:right w:val="none" w:sz="0" w:space="0" w:color="auto"/>
      </w:divBdr>
    </w:div>
    <w:div w:id="896860877">
      <w:bodyDiv w:val="1"/>
      <w:marLeft w:val="0"/>
      <w:marRight w:val="0"/>
      <w:marTop w:val="0"/>
      <w:marBottom w:val="0"/>
      <w:divBdr>
        <w:top w:val="none" w:sz="0" w:space="0" w:color="auto"/>
        <w:left w:val="none" w:sz="0" w:space="0" w:color="auto"/>
        <w:bottom w:val="none" w:sz="0" w:space="0" w:color="auto"/>
        <w:right w:val="none" w:sz="0" w:space="0" w:color="auto"/>
      </w:divBdr>
    </w:div>
    <w:div w:id="942883185">
      <w:bodyDiv w:val="1"/>
      <w:marLeft w:val="0"/>
      <w:marRight w:val="0"/>
      <w:marTop w:val="0"/>
      <w:marBottom w:val="0"/>
      <w:divBdr>
        <w:top w:val="none" w:sz="0" w:space="0" w:color="auto"/>
        <w:left w:val="none" w:sz="0" w:space="0" w:color="auto"/>
        <w:bottom w:val="none" w:sz="0" w:space="0" w:color="auto"/>
        <w:right w:val="none" w:sz="0" w:space="0" w:color="auto"/>
      </w:divBdr>
    </w:div>
    <w:div w:id="967972192">
      <w:bodyDiv w:val="1"/>
      <w:marLeft w:val="0"/>
      <w:marRight w:val="0"/>
      <w:marTop w:val="0"/>
      <w:marBottom w:val="0"/>
      <w:divBdr>
        <w:top w:val="none" w:sz="0" w:space="0" w:color="auto"/>
        <w:left w:val="none" w:sz="0" w:space="0" w:color="auto"/>
        <w:bottom w:val="none" w:sz="0" w:space="0" w:color="auto"/>
        <w:right w:val="none" w:sz="0" w:space="0" w:color="auto"/>
      </w:divBdr>
    </w:div>
    <w:div w:id="973213652">
      <w:bodyDiv w:val="1"/>
      <w:marLeft w:val="0"/>
      <w:marRight w:val="0"/>
      <w:marTop w:val="0"/>
      <w:marBottom w:val="0"/>
      <w:divBdr>
        <w:top w:val="none" w:sz="0" w:space="0" w:color="auto"/>
        <w:left w:val="none" w:sz="0" w:space="0" w:color="auto"/>
        <w:bottom w:val="none" w:sz="0" w:space="0" w:color="auto"/>
        <w:right w:val="none" w:sz="0" w:space="0" w:color="auto"/>
      </w:divBdr>
    </w:div>
    <w:div w:id="984437083">
      <w:bodyDiv w:val="1"/>
      <w:marLeft w:val="0"/>
      <w:marRight w:val="0"/>
      <w:marTop w:val="0"/>
      <w:marBottom w:val="0"/>
      <w:divBdr>
        <w:top w:val="none" w:sz="0" w:space="0" w:color="auto"/>
        <w:left w:val="none" w:sz="0" w:space="0" w:color="auto"/>
        <w:bottom w:val="none" w:sz="0" w:space="0" w:color="auto"/>
        <w:right w:val="none" w:sz="0" w:space="0" w:color="auto"/>
      </w:divBdr>
    </w:div>
    <w:div w:id="994797155">
      <w:bodyDiv w:val="1"/>
      <w:marLeft w:val="0"/>
      <w:marRight w:val="0"/>
      <w:marTop w:val="0"/>
      <w:marBottom w:val="0"/>
      <w:divBdr>
        <w:top w:val="none" w:sz="0" w:space="0" w:color="auto"/>
        <w:left w:val="none" w:sz="0" w:space="0" w:color="auto"/>
        <w:bottom w:val="none" w:sz="0" w:space="0" w:color="auto"/>
        <w:right w:val="none" w:sz="0" w:space="0" w:color="auto"/>
      </w:divBdr>
    </w:div>
    <w:div w:id="1088692349">
      <w:bodyDiv w:val="1"/>
      <w:marLeft w:val="0"/>
      <w:marRight w:val="0"/>
      <w:marTop w:val="0"/>
      <w:marBottom w:val="0"/>
      <w:divBdr>
        <w:top w:val="none" w:sz="0" w:space="0" w:color="auto"/>
        <w:left w:val="none" w:sz="0" w:space="0" w:color="auto"/>
        <w:bottom w:val="none" w:sz="0" w:space="0" w:color="auto"/>
        <w:right w:val="none" w:sz="0" w:space="0" w:color="auto"/>
      </w:divBdr>
    </w:div>
    <w:div w:id="1094134572">
      <w:bodyDiv w:val="1"/>
      <w:marLeft w:val="0"/>
      <w:marRight w:val="0"/>
      <w:marTop w:val="0"/>
      <w:marBottom w:val="0"/>
      <w:divBdr>
        <w:top w:val="none" w:sz="0" w:space="0" w:color="auto"/>
        <w:left w:val="none" w:sz="0" w:space="0" w:color="auto"/>
        <w:bottom w:val="none" w:sz="0" w:space="0" w:color="auto"/>
        <w:right w:val="none" w:sz="0" w:space="0" w:color="auto"/>
      </w:divBdr>
    </w:div>
    <w:div w:id="1168250933">
      <w:bodyDiv w:val="1"/>
      <w:marLeft w:val="0"/>
      <w:marRight w:val="0"/>
      <w:marTop w:val="0"/>
      <w:marBottom w:val="0"/>
      <w:divBdr>
        <w:top w:val="none" w:sz="0" w:space="0" w:color="auto"/>
        <w:left w:val="none" w:sz="0" w:space="0" w:color="auto"/>
        <w:bottom w:val="none" w:sz="0" w:space="0" w:color="auto"/>
        <w:right w:val="none" w:sz="0" w:space="0" w:color="auto"/>
      </w:divBdr>
    </w:div>
    <w:div w:id="1191411390">
      <w:bodyDiv w:val="1"/>
      <w:marLeft w:val="0"/>
      <w:marRight w:val="0"/>
      <w:marTop w:val="0"/>
      <w:marBottom w:val="0"/>
      <w:divBdr>
        <w:top w:val="none" w:sz="0" w:space="0" w:color="auto"/>
        <w:left w:val="none" w:sz="0" w:space="0" w:color="auto"/>
        <w:bottom w:val="none" w:sz="0" w:space="0" w:color="auto"/>
        <w:right w:val="none" w:sz="0" w:space="0" w:color="auto"/>
      </w:divBdr>
    </w:div>
    <w:div w:id="1219628187">
      <w:bodyDiv w:val="1"/>
      <w:marLeft w:val="0"/>
      <w:marRight w:val="0"/>
      <w:marTop w:val="0"/>
      <w:marBottom w:val="0"/>
      <w:divBdr>
        <w:top w:val="none" w:sz="0" w:space="0" w:color="auto"/>
        <w:left w:val="none" w:sz="0" w:space="0" w:color="auto"/>
        <w:bottom w:val="none" w:sz="0" w:space="0" w:color="auto"/>
        <w:right w:val="none" w:sz="0" w:space="0" w:color="auto"/>
      </w:divBdr>
    </w:div>
    <w:div w:id="1259758118">
      <w:bodyDiv w:val="1"/>
      <w:marLeft w:val="0"/>
      <w:marRight w:val="0"/>
      <w:marTop w:val="0"/>
      <w:marBottom w:val="0"/>
      <w:divBdr>
        <w:top w:val="none" w:sz="0" w:space="0" w:color="auto"/>
        <w:left w:val="none" w:sz="0" w:space="0" w:color="auto"/>
        <w:bottom w:val="none" w:sz="0" w:space="0" w:color="auto"/>
        <w:right w:val="none" w:sz="0" w:space="0" w:color="auto"/>
      </w:divBdr>
    </w:div>
    <w:div w:id="1319269085">
      <w:bodyDiv w:val="1"/>
      <w:marLeft w:val="0"/>
      <w:marRight w:val="0"/>
      <w:marTop w:val="0"/>
      <w:marBottom w:val="0"/>
      <w:divBdr>
        <w:top w:val="none" w:sz="0" w:space="0" w:color="auto"/>
        <w:left w:val="none" w:sz="0" w:space="0" w:color="auto"/>
        <w:bottom w:val="none" w:sz="0" w:space="0" w:color="auto"/>
        <w:right w:val="none" w:sz="0" w:space="0" w:color="auto"/>
      </w:divBdr>
    </w:div>
    <w:div w:id="1366978591">
      <w:bodyDiv w:val="1"/>
      <w:marLeft w:val="0"/>
      <w:marRight w:val="0"/>
      <w:marTop w:val="0"/>
      <w:marBottom w:val="0"/>
      <w:divBdr>
        <w:top w:val="none" w:sz="0" w:space="0" w:color="auto"/>
        <w:left w:val="none" w:sz="0" w:space="0" w:color="auto"/>
        <w:bottom w:val="none" w:sz="0" w:space="0" w:color="auto"/>
        <w:right w:val="none" w:sz="0" w:space="0" w:color="auto"/>
      </w:divBdr>
    </w:div>
    <w:div w:id="1370302414">
      <w:bodyDiv w:val="1"/>
      <w:marLeft w:val="0"/>
      <w:marRight w:val="0"/>
      <w:marTop w:val="0"/>
      <w:marBottom w:val="0"/>
      <w:divBdr>
        <w:top w:val="none" w:sz="0" w:space="0" w:color="auto"/>
        <w:left w:val="none" w:sz="0" w:space="0" w:color="auto"/>
        <w:bottom w:val="none" w:sz="0" w:space="0" w:color="auto"/>
        <w:right w:val="none" w:sz="0" w:space="0" w:color="auto"/>
      </w:divBdr>
    </w:div>
    <w:div w:id="1456674803">
      <w:bodyDiv w:val="1"/>
      <w:marLeft w:val="0"/>
      <w:marRight w:val="0"/>
      <w:marTop w:val="0"/>
      <w:marBottom w:val="0"/>
      <w:divBdr>
        <w:top w:val="none" w:sz="0" w:space="0" w:color="auto"/>
        <w:left w:val="none" w:sz="0" w:space="0" w:color="auto"/>
        <w:bottom w:val="none" w:sz="0" w:space="0" w:color="auto"/>
        <w:right w:val="none" w:sz="0" w:space="0" w:color="auto"/>
      </w:divBdr>
    </w:div>
    <w:div w:id="1516454910">
      <w:bodyDiv w:val="1"/>
      <w:marLeft w:val="0"/>
      <w:marRight w:val="0"/>
      <w:marTop w:val="0"/>
      <w:marBottom w:val="0"/>
      <w:divBdr>
        <w:top w:val="none" w:sz="0" w:space="0" w:color="auto"/>
        <w:left w:val="none" w:sz="0" w:space="0" w:color="auto"/>
        <w:bottom w:val="none" w:sz="0" w:space="0" w:color="auto"/>
        <w:right w:val="none" w:sz="0" w:space="0" w:color="auto"/>
      </w:divBdr>
    </w:div>
    <w:div w:id="1557280610">
      <w:bodyDiv w:val="1"/>
      <w:marLeft w:val="0"/>
      <w:marRight w:val="0"/>
      <w:marTop w:val="0"/>
      <w:marBottom w:val="0"/>
      <w:divBdr>
        <w:top w:val="none" w:sz="0" w:space="0" w:color="auto"/>
        <w:left w:val="none" w:sz="0" w:space="0" w:color="auto"/>
        <w:bottom w:val="none" w:sz="0" w:space="0" w:color="auto"/>
        <w:right w:val="none" w:sz="0" w:space="0" w:color="auto"/>
      </w:divBdr>
    </w:div>
    <w:div w:id="1574007304">
      <w:bodyDiv w:val="1"/>
      <w:marLeft w:val="0"/>
      <w:marRight w:val="0"/>
      <w:marTop w:val="0"/>
      <w:marBottom w:val="0"/>
      <w:divBdr>
        <w:top w:val="none" w:sz="0" w:space="0" w:color="auto"/>
        <w:left w:val="none" w:sz="0" w:space="0" w:color="auto"/>
        <w:bottom w:val="none" w:sz="0" w:space="0" w:color="auto"/>
        <w:right w:val="none" w:sz="0" w:space="0" w:color="auto"/>
      </w:divBdr>
    </w:div>
    <w:div w:id="1598949069">
      <w:bodyDiv w:val="1"/>
      <w:marLeft w:val="0"/>
      <w:marRight w:val="0"/>
      <w:marTop w:val="0"/>
      <w:marBottom w:val="0"/>
      <w:divBdr>
        <w:top w:val="none" w:sz="0" w:space="0" w:color="auto"/>
        <w:left w:val="none" w:sz="0" w:space="0" w:color="auto"/>
        <w:bottom w:val="none" w:sz="0" w:space="0" w:color="auto"/>
        <w:right w:val="none" w:sz="0" w:space="0" w:color="auto"/>
      </w:divBdr>
    </w:div>
    <w:div w:id="1606571486">
      <w:bodyDiv w:val="1"/>
      <w:marLeft w:val="0"/>
      <w:marRight w:val="0"/>
      <w:marTop w:val="0"/>
      <w:marBottom w:val="0"/>
      <w:divBdr>
        <w:top w:val="none" w:sz="0" w:space="0" w:color="auto"/>
        <w:left w:val="none" w:sz="0" w:space="0" w:color="auto"/>
        <w:bottom w:val="none" w:sz="0" w:space="0" w:color="auto"/>
        <w:right w:val="none" w:sz="0" w:space="0" w:color="auto"/>
      </w:divBdr>
    </w:div>
    <w:div w:id="1606647517">
      <w:bodyDiv w:val="1"/>
      <w:marLeft w:val="0"/>
      <w:marRight w:val="0"/>
      <w:marTop w:val="0"/>
      <w:marBottom w:val="0"/>
      <w:divBdr>
        <w:top w:val="none" w:sz="0" w:space="0" w:color="auto"/>
        <w:left w:val="none" w:sz="0" w:space="0" w:color="auto"/>
        <w:bottom w:val="none" w:sz="0" w:space="0" w:color="auto"/>
        <w:right w:val="none" w:sz="0" w:space="0" w:color="auto"/>
      </w:divBdr>
    </w:div>
    <w:div w:id="1701003898">
      <w:bodyDiv w:val="1"/>
      <w:marLeft w:val="0"/>
      <w:marRight w:val="0"/>
      <w:marTop w:val="0"/>
      <w:marBottom w:val="0"/>
      <w:divBdr>
        <w:top w:val="none" w:sz="0" w:space="0" w:color="auto"/>
        <w:left w:val="none" w:sz="0" w:space="0" w:color="auto"/>
        <w:bottom w:val="none" w:sz="0" w:space="0" w:color="auto"/>
        <w:right w:val="none" w:sz="0" w:space="0" w:color="auto"/>
      </w:divBdr>
    </w:div>
    <w:div w:id="1711107542">
      <w:bodyDiv w:val="1"/>
      <w:marLeft w:val="0"/>
      <w:marRight w:val="0"/>
      <w:marTop w:val="0"/>
      <w:marBottom w:val="0"/>
      <w:divBdr>
        <w:top w:val="none" w:sz="0" w:space="0" w:color="auto"/>
        <w:left w:val="none" w:sz="0" w:space="0" w:color="auto"/>
        <w:bottom w:val="none" w:sz="0" w:space="0" w:color="auto"/>
        <w:right w:val="none" w:sz="0" w:space="0" w:color="auto"/>
      </w:divBdr>
    </w:div>
    <w:div w:id="1726293066">
      <w:bodyDiv w:val="1"/>
      <w:marLeft w:val="0"/>
      <w:marRight w:val="0"/>
      <w:marTop w:val="0"/>
      <w:marBottom w:val="0"/>
      <w:divBdr>
        <w:top w:val="none" w:sz="0" w:space="0" w:color="auto"/>
        <w:left w:val="none" w:sz="0" w:space="0" w:color="auto"/>
        <w:bottom w:val="none" w:sz="0" w:space="0" w:color="auto"/>
        <w:right w:val="none" w:sz="0" w:space="0" w:color="auto"/>
      </w:divBdr>
    </w:div>
    <w:div w:id="1746872838">
      <w:bodyDiv w:val="1"/>
      <w:marLeft w:val="0"/>
      <w:marRight w:val="0"/>
      <w:marTop w:val="0"/>
      <w:marBottom w:val="0"/>
      <w:divBdr>
        <w:top w:val="none" w:sz="0" w:space="0" w:color="auto"/>
        <w:left w:val="none" w:sz="0" w:space="0" w:color="auto"/>
        <w:bottom w:val="none" w:sz="0" w:space="0" w:color="auto"/>
        <w:right w:val="none" w:sz="0" w:space="0" w:color="auto"/>
      </w:divBdr>
    </w:div>
    <w:div w:id="1752389856">
      <w:bodyDiv w:val="1"/>
      <w:marLeft w:val="0"/>
      <w:marRight w:val="0"/>
      <w:marTop w:val="0"/>
      <w:marBottom w:val="0"/>
      <w:divBdr>
        <w:top w:val="none" w:sz="0" w:space="0" w:color="auto"/>
        <w:left w:val="none" w:sz="0" w:space="0" w:color="auto"/>
        <w:bottom w:val="none" w:sz="0" w:space="0" w:color="auto"/>
        <w:right w:val="none" w:sz="0" w:space="0" w:color="auto"/>
      </w:divBdr>
    </w:div>
    <w:div w:id="1771970006">
      <w:bodyDiv w:val="1"/>
      <w:marLeft w:val="0"/>
      <w:marRight w:val="0"/>
      <w:marTop w:val="0"/>
      <w:marBottom w:val="0"/>
      <w:divBdr>
        <w:top w:val="none" w:sz="0" w:space="0" w:color="auto"/>
        <w:left w:val="none" w:sz="0" w:space="0" w:color="auto"/>
        <w:bottom w:val="none" w:sz="0" w:space="0" w:color="auto"/>
        <w:right w:val="none" w:sz="0" w:space="0" w:color="auto"/>
      </w:divBdr>
    </w:div>
    <w:div w:id="1809205131">
      <w:bodyDiv w:val="1"/>
      <w:marLeft w:val="0"/>
      <w:marRight w:val="0"/>
      <w:marTop w:val="0"/>
      <w:marBottom w:val="0"/>
      <w:divBdr>
        <w:top w:val="none" w:sz="0" w:space="0" w:color="auto"/>
        <w:left w:val="none" w:sz="0" w:space="0" w:color="auto"/>
        <w:bottom w:val="none" w:sz="0" w:space="0" w:color="auto"/>
        <w:right w:val="none" w:sz="0" w:space="0" w:color="auto"/>
      </w:divBdr>
    </w:div>
    <w:div w:id="1821144211">
      <w:bodyDiv w:val="1"/>
      <w:marLeft w:val="0"/>
      <w:marRight w:val="0"/>
      <w:marTop w:val="0"/>
      <w:marBottom w:val="0"/>
      <w:divBdr>
        <w:top w:val="none" w:sz="0" w:space="0" w:color="auto"/>
        <w:left w:val="none" w:sz="0" w:space="0" w:color="auto"/>
        <w:bottom w:val="none" w:sz="0" w:space="0" w:color="auto"/>
        <w:right w:val="none" w:sz="0" w:space="0" w:color="auto"/>
      </w:divBdr>
    </w:div>
    <w:div w:id="1835342810">
      <w:bodyDiv w:val="1"/>
      <w:marLeft w:val="0"/>
      <w:marRight w:val="0"/>
      <w:marTop w:val="0"/>
      <w:marBottom w:val="0"/>
      <w:divBdr>
        <w:top w:val="none" w:sz="0" w:space="0" w:color="auto"/>
        <w:left w:val="none" w:sz="0" w:space="0" w:color="auto"/>
        <w:bottom w:val="none" w:sz="0" w:space="0" w:color="auto"/>
        <w:right w:val="none" w:sz="0" w:space="0" w:color="auto"/>
      </w:divBdr>
    </w:div>
    <w:div w:id="1839076353">
      <w:bodyDiv w:val="1"/>
      <w:marLeft w:val="0"/>
      <w:marRight w:val="0"/>
      <w:marTop w:val="0"/>
      <w:marBottom w:val="0"/>
      <w:divBdr>
        <w:top w:val="none" w:sz="0" w:space="0" w:color="auto"/>
        <w:left w:val="none" w:sz="0" w:space="0" w:color="auto"/>
        <w:bottom w:val="none" w:sz="0" w:space="0" w:color="auto"/>
        <w:right w:val="none" w:sz="0" w:space="0" w:color="auto"/>
      </w:divBdr>
    </w:div>
    <w:div w:id="1870996422">
      <w:bodyDiv w:val="1"/>
      <w:marLeft w:val="0"/>
      <w:marRight w:val="0"/>
      <w:marTop w:val="0"/>
      <w:marBottom w:val="0"/>
      <w:divBdr>
        <w:top w:val="none" w:sz="0" w:space="0" w:color="auto"/>
        <w:left w:val="none" w:sz="0" w:space="0" w:color="auto"/>
        <w:bottom w:val="none" w:sz="0" w:space="0" w:color="auto"/>
        <w:right w:val="none" w:sz="0" w:space="0" w:color="auto"/>
      </w:divBdr>
    </w:div>
    <w:div w:id="1885096965">
      <w:bodyDiv w:val="1"/>
      <w:marLeft w:val="0"/>
      <w:marRight w:val="0"/>
      <w:marTop w:val="0"/>
      <w:marBottom w:val="0"/>
      <w:divBdr>
        <w:top w:val="none" w:sz="0" w:space="0" w:color="auto"/>
        <w:left w:val="none" w:sz="0" w:space="0" w:color="auto"/>
        <w:bottom w:val="none" w:sz="0" w:space="0" w:color="auto"/>
        <w:right w:val="none" w:sz="0" w:space="0" w:color="auto"/>
      </w:divBdr>
    </w:div>
    <w:div w:id="1902984132">
      <w:bodyDiv w:val="1"/>
      <w:marLeft w:val="0"/>
      <w:marRight w:val="0"/>
      <w:marTop w:val="0"/>
      <w:marBottom w:val="0"/>
      <w:divBdr>
        <w:top w:val="none" w:sz="0" w:space="0" w:color="auto"/>
        <w:left w:val="none" w:sz="0" w:space="0" w:color="auto"/>
        <w:bottom w:val="none" w:sz="0" w:space="0" w:color="auto"/>
        <w:right w:val="none" w:sz="0" w:space="0" w:color="auto"/>
      </w:divBdr>
    </w:div>
    <w:div w:id="1903441209">
      <w:bodyDiv w:val="1"/>
      <w:marLeft w:val="0"/>
      <w:marRight w:val="0"/>
      <w:marTop w:val="0"/>
      <w:marBottom w:val="0"/>
      <w:divBdr>
        <w:top w:val="none" w:sz="0" w:space="0" w:color="auto"/>
        <w:left w:val="none" w:sz="0" w:space="0" w:color="auto"/>
        <w:bottom w:val="none" w:sz="0" w:space="0" w:color="auto"/>
        <w:right w:val="none" w:sz="0" w:space="0" w:color="auto"/>
      </w:divBdr>
    </w:div>
    <w:div w:id="1905945676">
      <w:bodyDiv w:val="1"/>
      <w:marLeft w:val="0"/>
      <w:marRight w:val="0"/>
      <w:marTop w:val="0"/>
      <w:marBottom w:val="0"/>
      <w:divBdr>
        <w:top w:val="none" w:sz="0" w:space="0" w:color="auto"/>
        <w:left w:val="none" w:sz="0" w:space="0" w:color="auto"/>
        <w:bottom w:val="none" w:sz="0" w:space="0" w:color="auto"/>
        <w:right w:val="none" w:sz="0" w:space="0" w:color="auto"/>
      </w:divBdr>
    </w:div>
    <w:div w:id="1916087246">
      <w:bodyDiv w:val="1"/>
      <w:marLeft w:val="0"/>
      <w:marRight w:val="0"/>
      <w:marTop w:val="0"/>
      <w:marBottom w:val="0"/>
      <w:divBdr>
        <w:top w:val="none" w:sz="0" w:space="0" w:color="auto"/>
        <w:left w:val="none" w:sz="0" w:space="0" w:color="auto"/>
        <w:bottom w:val="none" w:sz="0" w:space="0" w:color="auto"/>
        <w:right w:val="none" w:sz="0" w:space="0" w:color="auto"/>
      </w:divBdr>
    </w:div>
    <w:div w:id="1959796499">
      <w:bodyDiv w:val="1"/>
      <w:marLeft w:val="0"/>
      <w:marRight w:val="0"/>
      <w:marTop w:val="0"/>
      <w:marBottom w:val="0"/>
      <w:divBdr>
        <w:top w:val="none" w:sz="0" w:space="0" w:color="auto"/>
        <w:left w:val="none" w:sz="0" w:space="0" w:color="auto"/>
        <w:bottom w:val="none" w:sz="0" w:space="0" w:color="auto"/>
        <w:right w:val="none" w:sz="0" w:space="0" w:color="auto"/>
      </w:divBdr>
    </w:div>
    <w:div w:id="1962108856">
      <w:bodyDiv w:val="1"/>
      <w:marLeft w:val="0"/>
      <w:marRight w:val="0"/>
      <w:marTop w:val="0"/>
      <w:marBottom w:val="0"/>
      <w:divBdr>
        <w:top w:val="none" w:sz="0" w:space="0" w:color="auto"/>
        <w:left w:val="none" w:sz="0" w:space="0" w:color="auto"/>
        <w:bottom w:val="none" w:sz="0" w:space="0" w:color="auto"/>
        <w:right w:val="none" w:sz="0" w:space="0" w:color="auto"/>
      </w:divBdr>
    </w:div>
    <w:div w:id="2022122316">
      <w:bodyDiv w:val="1"/>
      <w:marLeft w:val="0"/>
      <w:marRight w:val="0"/>
      <w:marTop w:val="0"/>
      <w:marBottom w:val="0"/>
      <w:divBdr>
        <w:top w:val="none" w:sz="0" w:space="0" w:color="auto"/>
        <w:left w:val="none" w:sz="0" w:space="0" w:color="auto"/>
        <w:bottom w:val="none" w:sz="0" w:space="0" w:color="auto"/>
        <w:right w:val="none" w:sz="0" w:space="0" w:color="auto"/>
      </w:divBdr>
    </w:div>
    <w:div w:id="2091195033">
      <w:bodyDiv w:val="1"/>
      <w:marLeft w:val="0"/>
      <w:marRight w:val="0"/>
      <w:marTop w:val="0"/>
      <w:marBottom w:val="0"/>
      <w:divBdr>
        <w:top w:val="none" w:sz="0" w:space="0" w:color="auto"/>
        <w:left w:val="none" w:sz="0" w:space="0" w:color="auto"/>
        <w:bottom w:val="none" w:sz="0" w:space="0" w:color="auto"/>
        <w:right w:val="none" w:sz="0" w:space="0" w:color="auto"/>
      </w:divBdr>
    </w:div>
    <w:div w:id="2107994054">
      <w:bodyDiv w:val="1"/>
      <w:marLeft w:val="0"/>
      <w:marRight w:val="0"/>
      <w:marTop w:val="0"/>
      <w:marBottom w:val="0"/>
      <w:divBdr>
        <w:top w:val="none" w:sz="0" w:space="0" w:color="auto"/>
        <w:left w:val="none" w:sz="0" w:space="0" w:color="auto"/>
        <w:bottom w:val="none" w:sz="0" w:space="0" w:color="auto"/>
        <w:right w:val="none" w:sz="0" w:space="0" w:color="auto"/>
      </w:divBdr>
    </w:div>
    <w:div w:id="211401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75DFE-8B1F-4B67-B4C4-B280FCAA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26</Pages>
  <Words>4394</Words>
  <Characters>24167</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emurillo</dc:creator>
  <cp:lastModifiedBy>INSA</cp:lastModifiedBy>
  <cp:revision>35</cp:revision>
  <cp:lastPrinted>2022-03-10T14:21:00Z</cp:lastPrinted>
  <dcterms:created xsi:type="dcterms:W3CDTF">2022-03-04T22:52:00Z</dcterms:created>
  <dcterms:modified xsi:type="dcterms:W3CDTF">2022-03-10T19:46:00Z</dcterms:modified>
</cp:coreProperties>
</file>